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7349E" w14:textId="77777777" w:rsidR="000D762C" w:rsidRPr="0065079B" w:rsidRDefault="000D762C" w:rsidP="0058113E">
      <w:pPr>
        <w:spacing w:after="0"/>
        <w:jc w:val="center"/>
        <w:rPr>
          <w:rFonts w:ascii="Arial" w:hAnsi="Arial" w:cs="Arial"/>
          <w:b/>
          <w:bCs/>
          <w:sz w:val="36"/>
          <w:szCs w:val="36"/>
          <w:lang w:val="en-US"/>
        </w:rPr>
      </w:pPr>
    </w:p>
    <w:p w14:paraId="0C839E00" w14:textId="77777777" w:rsidR="000D762C" w:rsidRPr="0065079B" w:rsidRDefault="000D762C" w:rsidP="0058113E">
      <w:pPr>
        <w:spacing w:after="0"/>
        <w:jc w:val="center"/>
        <w:rPr>
          <w:rFonts w:ascii="Arial" w:hAnsi="Arial" w:cs="Arial"/>
          <w:b/>
          <w:bCs/>
          <w:sz w:val="36"/>
          <w:szCs w:val="36"/>
          <w:lang w:val="en-US"/>
        </w:rPr>
      </w:pPr>
    </w:p>
    <w:p w14:paraId="34D4DD44" w14:textId="77777777" w:rsidR="000D762C" w:rsidRPr="0065079B" w:rsidRDefault="000D762C" w:rsidP="0058113E">
      <w:pPr>
        <w:spacing w:after="0"/>
        <w:jc w:val="center"/>
        <w:rPr>
          <w:rFonts w:ascii="Arial" w:hAnsi="Arial" w:cs="Arial"/>
          <w:b/>
          <w:bCs/>
          <w:sz w:val="36"/>
          <w:szCs w:val="36"/>
          <w:lang w:val="en-US"/>
        </w:rPr>
      </w:pPr>
    </w:p>
    <w:p w14:paraId="63CF5706" w14:textId="77777777" w:rsidR="000D762C" w:rsidRPr="0065079B" w:rsidRDefault="000D762C" w:rsidP="0058113E">
      <w:pPr>
        <w:spacing w:after="0"/>
        <w:jc w:val="center"/>
        <w:rPr>
          <w:rFonts w:ascii="Arial" w:hAnsi="Arial" w:cs="Arial"/>
          <w:b/>
          <w:bCs/>
          <w:sz w:val="36"/>
          <w:szCs w:val="36"/>
          <w:lang w:val="en-US"/>
        </w:rPr>
      </w:pPr>
    </w:p>
    <w:p w14:paraId="55C8E703" w14:textId="77777777" w:rsidR="000D762C" w:rsidRPr="0065079B" w:rsidRDefault="000D762C" w:rsidP="0058113E">
      <w:pPr>
        <w:spacing w:after="0"/>
        <w:jc w:val="center"/>
        <w:rPr>
          <w:rFonts w:ascii="Arial" w:hAnsi="Arial" w:cs="Arial"/>
          <w:b/>
          <w:bCs/>
          <w:sz w:val="36"/>
          <w:szCs w:val="36"/>
          <w:lang w:val="en-US"/>
        </w:rPr>
      </w:pPr>
    </w:p>
    <w:p w14:paraId="6D95A2A4" w14:textId="77777777" w:rsidR="000D762C" w:rsidRPr="0065079B" w:rsidRDefault="000D762C" w:rsidP="0058113E">
      <w:pPr>
        <w:spacing w:after="0"/>
        <w:jc w:val="center"/>
        <w:rPr>
          <w:rFonts w:ascii="Arial" w:hAnsi="Arial" w:cs="Arial"/>
          <w:b/>
          <w:bCs/>
          <w:sz w:val="36"/>
          <w:szCs w:val="36"/>
          <w:lang w:val="en-US"/>
        </w:rPr>
      </w:pPr>
    </w:p>
    <w:p w14:paraId="6A216133" w14:textId="77777777" w:rsidR="000D762C" w:rsidRPr="0065079B" w:rsidRDefault="000D762C" w:rsidP="0058113E">
      <w:pPr>
        <w:spacing w:after="0"/>
        <w:jc w:val="center"/>
        <w:rPr>
          <w:rFonts w:ascii="Arial" w:hAnsi="Arial" w:cs="Arial"/>
          <w:b/>
          <w:bCs/>
          <w:sz w:val="36"/>
          <w:szCs w:val="36"/>
          <w:lang w:val="en-US"/>
        </w:rPr>
      </w:pPr>
    </w:p>
    <w:p w14:paraId="58B041AB" w14:textId="77777777" w:rsidR="000D762C" w:rsidRPr="0065079B" w:rsidRDefault="000D762C" w:rsidP="0058113E">
      <w:pPr>
        <w:spacing w:after="0"/>
        <w:jc w:val="center"/>
        <w:rPr>
          <w:rFonts w:ascii="Arial" w:hAnsi="Arial" w:cs="Arial"/>
          <w:b/>
          <w:bCs/>
          <w:sz w:val="36"/>
          <w:szCs w:val="36"/>
          <w:lang w:val="en-US"/>
        </w:rPr>
      </w:pPr>
    </w:p>
    <w:p w14:paraId="6E9317C5" w14:textId="77777777" w:rsidR="000D762C" w:rsidRPr="0065079B" w:rsidRDefault="000D762C" w:rsidP="0058113E">
      <w:pPr>
        <w:spacing w:after="0"/>
        <w:jc w:val="center"/>
        <w:rPr>
          <w:rFonts w:ascii="Arial" w:hAnsi="Arial" w:cs="Arial"/>
          <w:b/>
          <w:bCs/>
          <w:sz w:val="36"/>
          <w:szCs w:val="36"/>
          <w:lang w:val="en-US"/>
        </w:rPr>
      </w:pPr>
    </w:p>
    <w:p w14:paraId="5B48BD85" w14:textId="39F7EA79" w:rsidR="000D762C" w:rsidRPr="0065079B" w:rsidRDefault="000D762C" w:rsidP="0058113E">
      <w:pPr>
        <w:spacing w:after="0"/>
        <w:jc w:val="center"/>
        <w:rPr>
          <w:rFonts w:ascii="Arial" w:hAnsi="Arial" w:cs="Arial"/>
          <w:b/>
          <w:bCs/>
          <w:sz w:val="36"/>
          <w:szCs w:val="36"/>
          <w:lang w:val="en-US"/>
        </w:rPr>
      </w:pPr>
      <w:r w:rsidRPr="0065079B">
        <w:rPr>
          <w:rFonts w:ascii="Arial" w:hAnsi="Arial" w:cs="Arial"/>
          <w:b/>
          <w:bCs/>
          <w:sz w:val="36"/>
          <w:szCs w:val="36"/>
          <w:lang w:val="en-US"/>
        </w:rPr>
        <w:t>Greater Manchester Disabled People’s Panel</w:t>
      </w:r>
    </w:p>
    <w:p w14:paraId="7A86F8B7" w14:textId="0E2816FE" w:rsidR="000D762C" w:rsidRPr="0065079B" w:rsidRDefault="000D762C" w:rsidP="0058113E">
      <w:pPr>
        <w:spacing w:after="0"/>
        <w:jc w:val="center"/>
        <w:rPr>
          <w:rFonts w:ascii="Arial" w:hAnsi="Arial" w:cs="Arial"/>
          <w:b/>
          <w:bCs/>
          <w:sz w:val="36"/>
          <w:szCs w:val="36"/>
          <w:lang w:val="en-US"/>
        </w:rPr>
      </w:pPr>
      <w:r w:rsidRPr="0065079B">
        <w:rPr>
          <w:rFonts w:ascii="Arial" w:hAnsi="Arial" w:cs="Arial"/>
          <w:b/>
          <w:bCs/>
          <w:sz w:val="36"/>
          <w:szCs w:val="36"/>
          <w:lang w:val="en-US"/>
        </w:rPr>
        <w:t>Member’s Booklet</w:t>
      </w:r>
    </w:p>
    <w:p w14:paraId="3830E79B" w14:textId="77777777" w:rsidR="000D762C" w:rsidRPr="0065079B" w:rsidRDefault="000D762C" w:rsidP="0058113E">
      <w:pPr>
        <w:spacing w:after="0"/>
        <w:jc w:val="center"/>
        <w:rPr>
          <w:rFonts w:ascii="Arial" w:hAnsi="Arial" w:cs="Arial"/>
          <w:b/>
          <w:bCs/>
          <w:sz w:val="36"/>
          <w:szCs w:val="36"/>
          <w:lang w:val="en-US"/>
        </w:rPr>
      </w:pPr>
    </w:p>
    <w:p w14:paraId="645E033E" w14:textId="77777777" w:rsidR="000D762C" w:rsidRPr="0065079B" w:rsidRDefault="000D762C" w:rsidP="0058113E">
      <w:pPr>
        <w:spacing w:after="0"/>
        <w:jc w:val="center"/>
        <w:rPr>
          <w:rFonts w:ascii="Arial" w:hAnsi="Arial" w:cs="Arial"/>
          <w:b/>
          <w:bCs/>
          <w:sz w:val="36"/>
          <w:szCs w:val="36"/>
          <w:lang w:val="en-US"/>
        </w:rPr>
      </w:pPr>
    </w:p>
    <w:p w14:paraId="3042BC6A" w14:textId="77777777" w:rsidR="000D762C" w:rsidRPr="0065079B" w:rsidRDefault="000D762C" w:rsidP="0058113E">
      <w:pPr>
        <w:spacing w:after="0"/>
        <w:jc w:val="center"/>
        <w:rPr>
          <w:rFonts w:ascii="Arial" w:hAnsi="Arial" w:cs="Arial"/>
          <w:b/>
          <w:bCs/>
          <w:sz w:val="36"/>
          <w:szCs w:val="36"/>
          <w:lang w:val="en-US"/>
        </w:rPr>
      </w:pPr>
    </w:p>
    <w:p w14:paraId="21D59BD9" w14:textId="77777777" w:rsidR="000D762C" w:rsidRPr="0065079B" w:rsidRDefault="000D762C" w:rsidP="0058113E">
      <w:pPr>
        <w:spacing w:after="0"/>
        <w:jc w:val="center"/>
        <w:rPr>
          <w:rFonts w:ascii="Arial" w:hAnsi="Arial" w:cs="Arial"/>
          <w:b/>
          <w:bCs/>
          <w:sz w:val="36"/>
          <w:szCs w:val="36"/>
          <w:lang w:val="en-US"/>
        </w:rPr>
      </w:pPr>
    </w:p>
    <w:p w14:paraId="1C4EB89A" w14:textId="77777777" w:rsidR="000D762C" w:rsidRPr="0065079B" w:rsidRDefault="000D762C" w:rsidP="0058113E">
      <w:pPr>
        <w:spacing w:after="0"/>
        <w:jc w:val="center"/>
        <w:rPr>
          <w:rFonts w:ascii="Arial" w:hAnsi="Arial" w:cs="Arial"/>
          <w:b/>
          <w:bCs/>
          <w:sz w:val="36"/>
          <w:szCs w:val="36"/>
          <w:lang w:val="en-US"/>
        </w:rPr>
      </w:pPr>
    </w:p>
    <w:p w14:paraId="6A9F721D" w14:textId="77777777" w:rsidR="000D762C" w:rsidRPr="0065079B" w:rsidRDefault="000D762C" w:rsidP="0058113E">
      <w:pPr>
        <w:spacing w:after="0"/>
        <w:jc w:val="center"/>
        <w:rPr>
          <w:rFonts w:ascii="Arial" w:hAnsi="Arial" w:cs="Arial"/>
          <w:b/>
          <w:bCs/>
          <w:sz w:val="36"/>
          <w:szCs w:val="36"/>
          <w:lang w:val="en-US"/>
        </w:rPr>
      </w:pPr>
    </w:p>
    <w:p w14:paraId="7DC156C5" w14:textId="77777777" w:rsidR="000D762C" w:rsidRPr="0065079B" w:rsidRDefault="000D762C" w:rsidP="0058113E">
      <w:pPr>
        <w:spacing w:after="0"/>
        <w:jc w:val="center"/>
        <w:rPr>
          <w:rFonts w:ascii="Arial" w:hAnsi="Arial" w:cs="Arial"/>
          <w:b/>
          <w:bCs/>
          <w:sz w:val="36"/>
          <w:szCs w:val="36"/>
          <w:lang w:val="en-US"/>
        </w:rPr>
      </w:pPr>
    </w:p>
    <w:p w14:paraId="6E51920B" w14:textId="77777777" w:rsidR="000D762C" w:rsidRPr="0065079B" w:rsidRDefault="000D762C" w:rsidP="0058113E">
      <w:pPr>
        <w:spacing w:after="0"/>
        <w:jc w:val="center"/>
        <w:rPr>
          <w:rFonts w:ascii="Arial" w:hAnsi="Arial" w:cs="Arial"/>
          <w:b/>
          <w:bCs/>
          <w:sz w:val="36"/>
          <w:szCs w:val="36"/>
          <w:lang w:val="en-US"/>
        </w:rPr>
      </w:pPr>
    </w:p>
    <w:p w14:paraId="28B8486B" w14:textId="2C91C8E7" w:rsidR="000D762C" w:rsidRPr="0065079B" w:rsidRDefault="000D762C" w:rsidP="000D762C">
      <w:pPr>
        <w:spacing w:after="0"/>
        <w:jc w:val="center"/>
        <w:rPr>
          <w:rFonts w:ascii="Arial" w:hAnsi="Arial" w:cs="Arial"/>
          <w:b/>
          <w:bCs/>
          <w:sz w:val="36"/>
          <w:szCs w:val="36"/>
          <w:lang w:val="en-US"/>
        </w:rPr>
      </w:pPr>
      <w:r w:rsidRPr="0065079B">
        <w:rPr>
          <w:rFonts w:ascii="Arial" w:hAnsi="Arial" w:cs="Arial"/>
          <w:b/>
          <w:bCs/>
          <w:sz w:val="36"/>
          <w:szCs w:val="36"/>
          <w:lang w:val="en-US"/>
        </w:rPr>
        <w:drawing>
          <wp:inline distT="0" distB="0" distL="0" distR="0" wp14:anchorId="2317899C" wp14:editId="5DDA590B">
            <wp:extent cx="3594100" cy="2692400"/>
            <wp:effectExtent l="0" t="0" r="0" b="0"/>
            <wp:docPr id="1" name="Picture 1" descr="Green Text: GM Disabled People's Panel&#10;Black Text: Doing things differently in Greater Manch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een Text: GM Disabled People's Panel&#10;Black Text: Doing things differently in Greater Manchester"/>
                    <pic:cNvPicPr/>
                  </pic:nvPicPr>
                  <pic:blipFill>
                    <a:blip r:embed="rId11"/>
                    <a:stretch>
                      <a:fillRect/>
                    </a:stretch>
                  </pic:blipFill>
                  <pic:spPr>
                    <a:xfrm>
                      <a:off x="0" y="0"/>
                      <a:ext cx="3594100" cy="2692400"/>
                    </a:xfrm>
                    <a:prstGeom prst="rect">
                      <a:avLst/>
                    </a:prstGeom>
                  </pic:spPr>
                </pic:pic>
              </a:graphicData>
            </a:graphic>
          </wp:inline>
        </w:drawing>
      </w:r>
    </w:p>
    <w:p w14:paraId="6FD50D19" w14:textId="77777777" w:rsidR="000D762C" w:rsidRPr="0065079B" w:rsidRDefault="000D762C" w:rsidP="000D762C">
      <w:pPr>
        <w:spacing w:after="0"/>
        <w:jc w:val="center"/>
        <w:rPr>
          <w:rFonts w:ascii="Arial" w:hAnsi="Arial" w:cs="Arial"/>
          <w:b/>
          <w:bCs/>
          <w:sz w:val="36"/>
          <w:szCs w:val="36"/>
          <w:lang w:val="en-US"/>
        </w:rPr>
      </w:pPr>
    </w:p>
    <w:p w14:paraId="7747F09F" w14:textId="29821652" w:rsidR="000D762C" w:rsidRPr="0065079B" w:rsidRDefault="000D762C" w:rsidP="0058113E">
      <w:pPr>
        <w:spacing w:after="0"/>
        <w:jc w:val="center"/>
        <w:rPr>
          <w:rFonts w:ascii="Arial" w:hAnsi="Arial" w:cs="Arial"/>
          <w:b/>
          <w:bCs/>
          <w:sz w:val="36"/>
          <w:szCs w:val="36"/>
          <w:lang w:val="en-US"/>
        </w:rPr>
      </w:pPr>
    </w:p>
    <w:p w14:paraId="7E9F0860" w14:textId="77777777" w:rsidR="000D762C" w:rsidRPr="0065079B" w:rsidRDefault="000D762C" w:rsidP="0058113E">
      <w:pPr>
        <w:spacing w:after="0"/>
        <w:jc w:val="center"/>
        <w:rPr>
          <w:rFonts w:ascii="Arial" w:hAnsi="Arial" w:cs="Arial"/>
          <w:b/>
          <w:bCs/>
          <w:sz w:val="36"/>
          <w:szCs w:val="36"/>
          <w:lang w:val="en-US"/>
        </w:rPr>
      </w:pPr>
    </w:p>
    <w:p w14:paraId="093BFC3F" w14:textId="045FB761" w:rsidR="00753B2C" w:rsidRPr="0065079B" w:rsidRDefault="00753B2C" w:rsidP="0058113E">
      <w:pPr>
        <w:spacing w:after="0"/>
        <w:jc w:val="center"/>
        <w:rPr>
          <w:rFonts w:ascii="Arial" w:hAnsi="Arial" w:cs="Arial"/>
          <w:b/>
          <w:bCs/>
          <w:sz w:val="36"/>
          <w:szCs w:val="36"/>
          <w:lang w:val="en-US"/>
        </w:rPr>
      </w:pPr>
      <w:r w:rsidRPr="0065079B">
        <w:rPr>
          <w:rFonts w:ascii="Arial" w:hAnsi="Arial" w:cs="Arial"/>
          <w:b/>
          <w:bCs/>
          <w:sz w:val="36"/>
          <w:szCs w:val="36"/>
          <w:lang w:val="en-US"/>
        </w:rPr>
        <w:t xml:space="preserve">Terms of Reference </w:t>
      </w:r>
      <w:r w:rsidR="0058113E" w:rsidRPr="0065079B">
        <w:rPr>
          <w:rFonts w:ascii="Arial" w:hAnsi="Arial" w:cs="Arial"/>
          <w:b/>
          <w:bCs/>
          <w:sz w:val="36"/>
          <w:szCs w:val="36"/>
          <w:lang w:val="en-US"/>
        </w:rPr>
        <w:t xml:space="preserve"> </w:t>
      </w:r>
    </w:p>
    <w:p w14:paraId="5D48A340" w14:textId="77777777" w:rsidR="0058113E" w:rsidRPr="0065079B" w:rsidRDefault="0058113E" w:rsidP="00753B2C">
      <w:pPr>
        <w:spacing w:after="0" w:line="480" w:lineRule="auto"/>
        <w:jc w:val="both"/>
        <w:rPr>
          <w:rFonts w:ascii="Arial" w:hAnsi="Arial" w:cs="Arial"/>
          <w:b/>
          <w:bCs/>
          <w:sz w:val="36"/>
          <w:szCs w:val="36"/>
          <w:lang w:val="en-US"/>
        </w:rPr>
      </w:pPr>
    </w:p>
    <w:p w14:paraId="425C4C07" w14:textId="77777777" w:rsidR="00753B2C" w:rsidRPr="0065079B" w:rsidRDefault="00753B2C" w:rsidP="00753B2C">
      <w:pPr>
        <w:spacing w:after="0" w:line="480" w:lineRule="auto"/>
        <w:jc w:val="both"/>
        <w:rPr>
          <w:rFonts w:ascii="Arial" w:hAnsi="Arial" w:cs="Arial"/>
          <w:bCs/>
          <w:sz w:val="36"/>
          <w:szCs w:val="36"/>
          <w:lang w:val="en-US"/>
        </w:rPr>
      </w:pPr>
      <w:r w:rsidRPr="0065079B">
        <w:rPr>
          <w:rFonts w:ascii="Arial" w:hAnsi="Arial" w:cs="Arial"/>
          <w:b/>
          <w:bCs/>
          <w:sz w:val="36"/>
          <w:szCs w:val="36"/>
          <w:lang w:val="en-US"/>
        </w:rPr>
        <w:t>Purpose</w:t>
      </w:r>
      <w:r w:rsidRPr="0065079B">
        <w:rPr>
          <w:rFonts w:ascii="Arial" w:hAnsi="Arial" w:cs="Arial"/>
          <w:bCs/>
          <w:sz w:val="36"/>
          <w:szCs w:val="36"/>
          <w:lang w:val="en-US"/>
        </w:rPr>
        <w:t xml:space="preserve"> </w:t>
      </w:r>
    </w:p>
    <w:p w14:paraId="69DD81EE"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lang w:val="en-US"/>
        </w:rPr>
        <w:t xml:space="preserve">Support delivery of the Greater Manchester Strategy </w:t>
      </w:r>
      <w:r w:rsidRPr="0065079B">
        <w:rPr>
          <w:bCs/>
          <w:sz w:val="36"/>
          <w:szCs w:val="36"/>
        </w:rPr>
        <w:t xml:space="preserve">by strengthening the voice of disabled people </w:t>
      </w:r>
      <w:r w:rsidRPr="0065079B">
        <w:rPr>
          <w:bCs/>
          <w:sz w:val="36"/>
          <w:szCs w:val="36"/>
          <w:lang w:val="en-US"/>
        </w:rPr>
        <w:t xml:space="preserve">in shaping, </w:t>
      </w:r>
      <w:proofErr w:type="gramStart"/>
      <w:r w:rsidRPr="0065079B">
        <w:rPr>
          <w:bCs/>
          <w:sz w:val="36"/>
          <w:szCs w:val="36"/>
          <w:lang w:val="en-US"/>
        </w:rPr>
        <w:t>influencing  and</w:t>
      </w:r>
      <w:proofErr w:type="gramEnd"/>
      <w:r w:rsidRPr="0065079B">
        <w:rPr>
          <w:bCs/>
          <w:sz w:val="36"/>
          <w:szCs w:val="36"/>
          <w:lang w:val="en-US"/>
        </w:rPr>
        <w:t xml:space="preserve"> challenging policy</w:t>
      </w:r>
    </w:p>
    <w:p w14:paraId="71CE7C0C"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sz w:val="36"/>
          <w:szCs w:val="36"/>
        </w:rPr>
        <w:t xml:space="preserve">Advise the Mayor and Greater Manchester Combined Authority (GMCA) portfolio lead for Equalities, Fairness and Inclusion </w:t>
      </w:r>
      <w:r w:rsidRPr="0065079B">
        <w:rPr>
          <w:bCs/>
          <w:sz w:val="36"/>
          <w:szCs w:val="36"/>
          <w:lang w:val="en-US"/>
        </w:rPr>
        <w:t xml:space="preserve">on key issues and help to develop </w:t>
      </w:r>
      <w:proofErr w:type="gramStart"/>
      <w:r w:rsidRPr="0065079B">
        <w:rPr>
          <w:bCs/>
          <w:sz w:val="36"/>
          <w:szCs w:val="36"/>
          <w:lang w:val="en-US"/>
        </w:rPr>
        <w:t>solutions</w:t>
      </w:r>
      <w:proofErr w:type="gramEnd"/>
    </w:p>
    <w:p w14:paraId="1979CA7A"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lang w:val="en-US"/>
        </w:rPr>
        <w:t>Consist of representatives of Disabled People’s organizations from across Greater Manchester</w:t>
      </w:r>
    </w:p>
    <w:p w14:paraId="7059765F"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rPr>
        <w:t xml:space="preserve">Reflect the skills, knowledge and experience of a diverse range of impairment specific </w:t>
      </w:r>
      <w:proofErr w:type="gramStart"/>
      <w:r w:rsidRPr="0065079B">
        <w:rPr>
          <w:bCs/>
          <w:sz w:val="36"/>
          <w:szCs w:val="36"/>
        </w:rPr>
        <w:t>groups</w:t>
      </w:r>
      <w:proofErr w:type="gramEnd"/>
    </w:p>
    <w:p w14:paraId="331F025D"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lang w:val="en-US"/>
        </w:rPr>
        <w:t>Be transparent and accountable to its member groups and disabled people across Greater Manchester</w:t>
      </w:r>
    </w:p>
    <w:p w14:paraId="47AA7A55" w14:textId="77777777" w:rsidR="00753B2C" w:rsidRPr="0065079B" w:rsidRDefault="00753B2C" w:rsidP="00753B2C">
      <w:pPr>
        <w:pStyle w:val="ListParagraph"/>
        <w:numPr>
          <w:ilvl w:val="0"/>
          <w:numId w:val="1"/>
        </w:numPr>
        <w:spacing w:after="0" w:line="480" w:lineRule="auto"/>
        <w:ind w:left="426" w:hanging="426"/>
        <w:jc w:val="both"/>
        <w:rPr>
          <w:bCs/>
          <w:sz w:val="36"/>
          <w:szCs w:val="36"/>
        </w:rPr>
      </w:pPr>
      <w:r w:rsidRPr="0065079B">
        <w:rPr>
          <w:bCs/>
          <w:sz w:val="36"/>
          <w:szCs w:val="36"/>
        </w:rPr>
        <w:t>Reflect the 7 needs of Independent Living</w:t>
      </w:r>
    </w:p>
    <w:p w14:paraId="7223F2D5" w14:textId="77777777" w:rsidR="00753B2C" w:rsidRPr="0065079B" w:rsidRDefault="00753B2C" w:rsidP="00753B2C">
      <w:pPr>
        <w:pStyle w:val="ListParagraph"/>
        <w:numPr>
          <w:ilvl w:val="0"/>
          <w:numId w:val="1"/>
        </w:numPr>
        <w:spacing w:after="0" w:line="480" w:lineRule="auto"/>
        <w:ind w:left="426" w:hanging="426"/>
        <w:jc w:val="both"/>
        <w:rPr>
          <w:bCs/>
          <w:sz w:val="36"/>
          <w:szCs w:val="36"/>
        </w:rPr>
      </w:pPr>
      <w:r w:rsidRPr="0065079B">
        <w:rPr>
          <w:bCs/>
          <w:sz w:val="36"/>
          <w:szCs w:val="36"/>
        </w:rPr>
        <w:lastRenderedPageBreak/>
        <w:t xml:space="preserve">Be underpinned by the Social Model of Disability </w:t>
      </w:r>
    </w:p>
    <w:p w14:paraId="6827BB0E" w14:textId="77777777" w:rsidR="00753B2C" w:rsidRPr="0065079B" w:rsidRDefault="00753B2C" w:rsidP="00753B2C">
      <w:pPr>
        <w:pStyle w:val="ListParagraph"/>
        <w:numPr>
          <w:ilvl w:val="0"/>
          <w:numId w:val="1"/>
        </w:numPr>
        <w:spacing w:after="0" w:line="480" w:lineRule="auto"/>
        <w:ind w:left="426" w:hanging="426"/>
        <w:jc w:val="both"/>
        <w:rPr>
          <w:bCs/>
          <w:sz w:val="36"/>
          <w:szCs w:val="36"/>
        </w:rPr>
      </w:pPr>
      <w:r w:rsidRPr="0065079B">
        <w:rPr>
          <w:bCs/>
          <w:sz w:val="36"/>
          <w:szCs w:val="36"/>
        </w:rPr>
        <w:t xml:space="preserve">Be aligned to the principles of an inclusive society recognizing that disabled people have full and equal </w:t>
      </w:r>
      <w:proofErr w:type="gramStart"/>
      <w:r w:rsidRPr="0065079B">
        <w:rPr>
          <w:bCs/>
          <w:sz w:val="36"/>
          <w:szCs w:val="36"/>
        </w:rPr>
        <w:t>rights</w:t>
      </w:r>
      <w:proofErr w:type="gramEnd"/>
      <w:r w:rsidRPr="0065079B">
        <w:rPr>
          <w:bCs/>
          <w:sz w:val="36"/>
          <w:szCs w:val="36"/>
        </w:rPr>
        <w:t xml:space="preserve"> </w:t>
      </w:r>
    </w:p>
    <w:p w14:paraId="573FF4A8" w14:textId="77777777" w:rsidR="00753B2C" w:rsidRPr="0065079B" w:rsidRDefault="00753B2C" w:rsidP="00753B2C">
      <w:pPr>
        <w:pStyle w:val="ListParagraph"/>
        <w:numPr>
          <w:ilvl w:val="0"/>
          <w:numId w:val="1"/>
        </w:numPr>
        <w:spacing w:after="0" w:line="480" w:lineRule="auto"/>
        <w:ind w:left="426" w:hanging="426"/>
        <w:jc w:val="both"/>
        <w:rPr>
          <w:bCs/>
          <w:sz w:val="36"/>
          <w:szCs w:val="36"/>
        </w:rPr>
      </w:pPr>
      <w:r w:rsidRPr="0065079B">
        <w:rPr>
          <w:bCs/>
          <w:sz w:val="36"/>
          <w:szCs w:val="36"/>
        </w:rPr>
        <w:t xml:space="preserve">Benefit all disabled people across Greater Manchester, irrespective of gender, race, ethnicity, faith, sexual </w:t>
      </w:r>
      <w:proofErr w:type="gramStart"/>
      <w:r w:rsidRPr="0065079B">
        <w:rPr>
          <w:bCs/>
          <w:sz w:val="36"/>
          <w:szCs w:val="36"/>
        </w:rPr>
        <w:t>identity</w:t>
      </w:r>
      <w:proofErr w:type="gramEnd"/>
      <w:r w:rsidRPr="0065079B">
        <w:rPr>
          <w:bCs/>
          <w:sz w:val="36"/>
          <w:szCs w:val="36"/>
        </w:rPr>
        <w:t xml:space="preserve"> or age.</w:t>
      </w:r>
    </w:p>
    <w:p w14:paraId="4B99B270" w14:textId="77777777" w:rsidR="00753B2C" w:rsidRPr="0065079B" w:rsidRDefault="00753B2C" w:rsidP="00753B2C">
      <w:pPr>
        <w:pStyle w:val="ListParagraph"/>
        <w:spacing w:after="0" w:line="480" w:lineRule="auto"/>
        <w:ind w:left="426"/>
        <w:jc w:val="both"/>
        <w:rPr>
          <w:bCs/>
          <w:sz w:val="36"/>
          <w:szCs w:val="36"/>
        </w:rPr>
      </w:pPr>
    </w:p>
    <w:p w14:paraId="625F519F" w14:textId="77777777" w:rsidR="00753B2C" w:rsidRPr="0065079B" w:rsidRDefault="00753B2C" w:rsidP="00753B2C">
      <w:pPr>
        <w:spacing w:after="0" w:line="480" w:lineRule="auto"/>
        <w:jc w:val="both"/>
        <w:rPr>
          <w:rFonts w:ascii="Arial" w:hAnsi="Arial" w:cs="Arial"/>
          <w:b/>
          <w:bCs/>
          <w:sz w:val="36"/>
          <w:szCs w:val="36"/>
          <w:lang w:val="en-US"/>
        </w:rPr>
      </w:pPr>
      <w:r w:rsidRPr="0065079B">
        <w:rPr>
          <w:rFonts w:ascii="Arial" w:hAnsi="Arial" w:cs="Arial"/>
          <w:b/>
          <w:bCs/>
          <w:sz w:val="36"/>
          <w:szCs w:val="36"/>
          <w:lang w:val="en-US"/>
        </w:rPr>
        <w:t>Term</w:t>
      </w:r>
    </w:p>
    <w:p w14:paraId="7DCB1FEB" w14:textId="77777777" w:rsidR="00753B2C" w:rsidRPr="0065079B" w:rsidRDefault="00753B2C" w:rsidP="00753B2C">
      <w:pPr>
        <w:spacing w:after="0" w:line="480" w:lineRule="auto"/>
        <w:jc w:val="both"/>
        <w:rPr>
          <w:rFonts w:ascii="Arial" w:hAnsi="Arial" w:cs="Arial"/>
          <w:bCs/>
          <w:sz w:val="36"/>
          <w:szCs w:val="36"/>
          <w:lang w:val="en-US"/>
        </w:rPr>
      </w:pPr>
      <w:r w:rsidRPr="0065079B">
        <w:rPr>
          <w:rFonts w:ascii="Arial" w:hAnsi="Arial" w:cs="Arial"/>
          <w:bCs/>
          <w:sz w:val="36"/>
          <w:szCs w:val="36"/>
          <w:lang w:val="en-US"/>
        </w:rPr>
        <w:t>Until March 2020 with ambition to sustainably renew for further terms.</w:t>
      </w:r>
    </w:p>
    <w:p w14:paraId="74946E6F" w14:textId="77777777" w:rsidR="00753B2C" w:rsidRPr="0065079B" w:rsidRDefault="00753B2C" w:rsidP="00753B2C">
      <w:pPr>
        <w:spacing w:after="0" w:line="480" w:lineRule="auto"/>
        <w:jc w:val="both"/>
        <w:rPr>
          <w:rFonts w:ascii="Arial" w:hAnsi="Arial" w:cs="Arial"/>
          <w:b/>
          <w:bCs/>
          <w:sz w:val="36"/>
          <w:szCs w:val="36"/>
          <w:lang w:val="en-US"/>
        </w:rPr>
      </w:pPr>
      <w:r w:rsidRPr="0065079B">
        <w:rPr>
          <w:rFonts w:ascii="Arial" w:hAnsi="Arial" w:cs="Arial"/>
          <w:b/>
          <w:bCs/>
          <w:sz w:val="36"/>
          <w:szCs w:val="36"/>
          <w:lang w:val="en-US"/>
        </w:rPr>
        <w:t>Membership</w:t>
      </w:r>
    </w:p>
    <w:p w14:paraId="7D5D8019" w14:textId="77777777" w:rsidR="00753B2C" w:rsidRPr="0065079B" w:rsidRDefault="00753B2C" w:rsidP="00753B2C">
      <w:pPr>
        <w:spacing w:after="0" w:line="480" w:lineRule="auto"/>
        <w:rPr>
          <w:rFonts w:ascii="Arial" w:hAnsi="Arial" w:cs="Arial"/>
          <w:bCs/>
          <w:sz w:val="36"/>
          <w:szCs w:val="36"/>
          <w:lang w:val="en-US"/>
        </w:rPr>
      </w:pPr>
      <w:r w:rsidRPr="0065079B">
        <w:rPr>
          <w:rFonts w:ascii="Arial" w:hAnsi="Arial" w:cs="Arial"/>
          <w:bCs/>
          <w:sz w:val="36"/>
          <w:szCs w:val="36"/>
          <w:lang w:val="en-US"/>
        </w:rPr>
        <w:t xml:space="preserve">Disabled People’s Organizations across Greater Manchester, comprising: </w:t>
      </w:r>
    </w:p>
    <w:p w14:paraId="07082EF4" w14:textId="77777777" w:rsidR="00753B2C" w:rsidRPr="0065079B" w:rsidRDefault="00753B2C" w:rsidP="00753B2C">
      <w:pPr>
        <w:spacing w:after="0" w:line="480" w:lineRule="auto"/>
        <w:jc w:val="both"/>
        <w:rPr>
          <w:rFonts w:ascii="Arial" w:hAnsi="Arial" w:cs="Arial"/>
          <w:b/>
          <w:bCs/>
          <w:sz w:val="36"/>
          <w:szCs w:val="36"/>
          <w:lang w:val="en-US"/>
        </w:rPr>
      </w:pPr>
    </w:p>
    <w:p w14:paraId="5FFE0175" w14:textId="77777777" w:rsidR="00753B2C" w:rsidRPr="0065079B" w:rsidRDefault="00753B2C" w:rsidP="00753B2C">
      <w:pPr>
        <w:spacing w:after="0" w:line="480" w:lineRule="auto"/>
        <w:jc w:val="both"/>
        <w:rPr>
          <w:rFonts w:ascii="Arial" w:hAnsi="Arial" w:cs="Arial"/>
          <w:b/>
          <w:bCs/>
          <w:sz w:val="36"/>
          <w:szCs w:val="36"/>
          <w:lang w:val="en-US"/>
        </w:rPr>
      </w:pPr>
      <w:r w:rsidRPr="0065079B">
        <w:rPr>
          <w:rFonts w:ascii="Arial" w:hAnsi="Arial" w:cs="Arial"/>
          <w:b/>
          <w:bCs/>
          <w:sz w:val="36"/>
          <w:szCs w:val="36"/>
          <w:lang w:val="en-US"/>
        </w:rPr>
        <w:t xml:space="preserve">Roles and Responsibilities </w:t>
      </w:r>
    </w:p>
    <w:p w14:paraId="2E8AD5E6" w14:textId="77777777" w:rsidR="00753B2C" w:rsidRPr="0065079B" w:rsidRDefault="00753B2C" w:rsidP="00753B2C">
      <w:pPr>
        <w:spacing w:before="40" w:after="40" w:line="480" w:lineRule="auto"/>
        <w:jc w:val="both"/>
        <w:rPr>
          <w:rFonts w:ascii="Arial" w:hAnsi="Arial" w:cs="Arial"/>
          <w:b/>
          <w:bCs/>
          <w:iCs/>
          <w:sz w:val="36"/>
          <w:szCs w:val="36"/>
        </w:rPr>
      </w:pPr>
      <w:r w:rsidRPr="0065079B">
        <w:rPr>
          <w:rFonts w:ascii="Arial" w:hAnsi="Arial" w:cs="Arial"/>
          <w:b/>
          <w:bCs/>
          <w:iCs/>
          <w:sz w:val="36"/>
          <w:szCs w:val="36"/>
        </w:rPr>
        <w:t>You will:</w:t>
      </w:r>
    </w:p>
    <w:p w14:paraId="1F3C9DB7" w14:textId="77777777" w:rsidR="00753B2C" w:rsidRPr="0065079B" w:rsidRDefault="00753B2C" w:rsidP="00753B2C">
      <w:pPr>
        <w:pStyle w:val="Title"/>
        <w:numPr>
          <w:ilvl w:val="0"/>
          <w:numId w:val="2"/>
        </w:numPr>
        <w:spacing w:before="40" w:after="40" w:line="480" w:lineRule="auto"/>
        <w:jc w:val="both"/>
        <w:rPr>
          <w:rFonts w:ascii="Arial" w:hAnsi="Arial" w:cs="Arial"/>
          <w:b w:val="0"/>
          <w:bCs w:val="0"/>
          <w:color w:val="auto"/>
          <w:sz w:val="36"/>
          <w:szCs w:val="36"/>
          <w:u w:val="none"/>
        </w:rPr>
      </w:pPr>
      <w:r w:rsidRPr="0065079B">
        <w:rPr>
          <w:rFonts w:ascii="Arial" w:hAnsi="Arial" w:cs="Arial"/>
          <w:b w:val="0"/>
          <w:bCs w:val="0"/>
          <w:color w:val="auto"/>
          <w:sz w:val="36"/>
          <w:szCs w:val="36"/>
          <w:u w:val="none"/>
        </w:rPr>
        <w:lastRenderedPageBreak/>
        <w:t xml:space="preserve">Be </w:t>
      </w:r>
      <w:proofErr w:type="gramStart"/>
      <w:r w:rsidRPr="0065079B">
        <w:rPr>
          <w:rFonts w:ascii="Arial" w:hAnsi="Arial" w:cs="Arial"/>
          <w:b w:val="0"/>
          <w:bCs w:val="0"/>
          <w:color w:val="auto"/>
          <w:sz w:val="36"/>
          <w:szCs w:val="36"/>
          <w:u w:val="none"/>
        </w:rPr>
        <w:t>in a position</w:t>
      </w:r>
      <w:proofErr w:type="gramEnd"/>
      <w:r w:rsidRPr="0065079B">
        <w:rPr>
          <w:rFonts w:ascii="Arial" w:hAnsi="Arial" w:cs="Arial"/>
          <w:b w:val="0"/>
          <w:bCs w:val="0"/>
          <w:color w:val="auto"/>
          <w:sz w:val="36"/>
          <w:szCs w:val="36"/>
          <w:u w:val="none"/>
        </w:rPr>
        <w:t xml:space="preserve"> to influence and shape the policies that impact on the lives of disabled people in Greater Manchester. </w:t>
      </w:r>
    </w:p>
    <w:p w14:paraId="737B420E" w14:textId="77777777" w:rsidR="00753B2C" w:rsidRPr="0065079B" w:rsidRDefault="00753B2C" w:rsidP="00753B2C">
      <w:pPr>
        <w:pStyle w:val="ListParagraph"/>
        <w:numPr>
          <w:ilvl w:val="0"/>
          <w:numId w:val="2"/>
        </w:numPr>
        <w:spacing w:before="40" w:after="40" w:line="480" w:lineRule="auto"/>
        <w:jc w:val="both"/>
        <w:rPr>
          <w:sz w:val="36"/>
          <w:szCs w:val="36"/>
        </w:rPr>
      </w:pPr>
      <w:r w:rsidRPr="0065079B">
        <w:rPr>
          <w:sz w:val="36"/>
          <w:szCs w:val="36"/>
        </w:rPr>
        <w:t xml:space="preserve">Gain experience of strategic representation and build relationships with key decision </w:t>
      </w:r>
      <w:proofErr w:type="gramStart"/>
      <w:r w:rsidRPr="0065079B">
        <w:rPr>
          <w:sz w:val="36"/>
          <w:szCs w:val="36"/>
        </w:rPr>
        <w:t>makers</w:t>
      </w:r>
      <w:proofErr w:type="gramEnd"/>
      <w:r w:rsidRPr="0065079B">
        <w:rPr>
          <w:sz w:val="36"/>
          <w:szCs w:val="36"/>
        </w:rPr>
        <w:t xml:space="preserve"> </w:t>
      </w:r>
    </w:p>
    <w:p w14:paraId="5AA2055A" w14:textId="77777777" w:rsidR="00753B2C" w:rsidRPr="0065079B" w:rsidRDefault="00753B2C" w:rsidP="00753B2C">
      <w:pPr>
        <w:pStyle w:val="ListParagraph"/>
        <w:numPr>
          <w:ilvl w:val="0"/>
          <w:numId w:val="2"/>
        </w:numPr>
        <w:spacing w:before="40" w:after="0" w:line="480" w:lineRule="auto"/>
        <w:jc w:val="both"/>
        <w:rPr>
          <w:b/>
          <w:sz w:val="36"/>
          <w:szCs w:val="36"/>
        </w:rPr>
      </w:pPr>
      <w:r w:rsidRPr="0065079B">
        <w:rPr>
          <w:sz w:val="36"/>
          <w:szCs w:val="36"/>
        </w:rPr>
        <w:t xml:space="preserve">Connect with a growing network of disabled </w:t>
      </w:r>
      <w:proofErr w:type="gramStart"/>
      <w:r w:rsidRPr="0065079B">
        <w:rPr>
          <w:sz w:val="36"/>
          <w:szCs w:val="36"/>
        </w:rPr>
        <w:t>peoples</w:t>
      </w:r>
      <w:proofErr w:type="gramEnd"/>
      <w:r w:rsidRPr="0065079B">
        <w:rPr>
          <w:sz w:val="36"/>
          <w:szCs w:val="36"/>
        </w:rPr>
        <w:t xml:space="preserve"> organisa</w:t>
      </w:r>
      <w:r w:rsidR="00E55C72" w:rsidRPr="0065079B">
        <w:rPr>
          <w:sz w:val="36"/>
          <w:szCs w:val="36"/>
        </w:rPr>
        <w:t>tions across Greater Manchester.</w:t>
      </w:r>
    </w:p>
    <w:p w14:paraId="14B427B0" w14:textId="77777777" w:rsidR="00753B2C" w:rsidRPr="0065079B" w:rsidRDefault="00753B2C" w:rsidP="00753B2C">
      <w:pPr>
        <w:spacing w:after="0" w:line="480" w:lineRule="auto"/>
        <w:rPr>
          <w:rFonts w:ascii="Arial" w:hAnsi="Arial" w:cs="Arial"/>
          <w:b/>
          <w:sz w:val="36"/>
          <w:szCs w:val="36"/>
        </w:rPr>
      </w:pPr>
    </w:p>
    <w:p w14:paraId="5E63442E" w14:textId="77777777" w:rsidR="00753B2C" w:rsidRPr="0065079B" w:rsidRDefault="00753B2C" w:rsidP="00753B2C">
      <w:pPr>
        <w:spacing w:after="0" w:line="480" w:lineRule="auto"/>
        <w:rPr>
          <w:rFonts w:ascii="Arial" w:hAnsi="Arial" w:cs="Arial"/>
          <w:b/>
          <w:sz w:val="36"/>
          <w:szCs w:val="36"/>
        </w:rPr>
      </w:pPr>
      <w:r w:rsidRPr="0065079B">
        <w:rPr>
          <w:rFonts w:ascii="Arial" w:hAnsi="Arial" w:cs="Arial"/>
          <w:b/>
          <w:sz w:val="36"/>
          <w:szCs w:val="36"/>
        </w:rPr>
        <w:t xml:space="preserve">Commitment </w:t>
      </w:r>
    </w:p>
    <w:p w14:paraId="213B9039"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 xml:space="preserve">Commit to attend panel meetings (aspiration is monthly with possible additional consultations). </w:t>
      </w:r>
    </w:p>
    <w:p w14:paraId="0518A9AF"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 xml:space="preserve">Commit to act on behalf of the Panel and advocate their views and perspectives rather than their own organisation when representing the Panel.  </w:t>
      </w:r>
    </w:p>
    <w:p w14:paraId="1E326349"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Identify resources their organisation can bring to the panel and its operations.</w:t>
      </w:r>
    </w:p>
    <w:p w14:paraId="0E17B0A7" w14:textId="77777777" w:rsidR="00753B2C" w:rsidRPr="0065079B" w:rsidRDefault="00753B2C" w:rsidP="00753B2C">
      <w:pPr>
        <w:spacing w:after="0" w:line="480" w:lineRule="auto"/>
        <w:rPr>
          <w:rFonts w:ascii="Arial" w:hAnsi="Arial" w:cs="Arial"/>
          <w:sz w:val="36"/>
          <w:szCs w:val="36"/>
        </w:rPr>
      </w:pPr>
    </w:p>
    <w:p w14:paraId="3DE0B4EF" w14:textId="77777777" w:rsidR="00753B2C" w:rsidRPr="0065079B" w:rsidRDefault="00753B2C" w:rsidP="00753B2C">
      <w:pPr>
        <w:spacing w:after="0" w:line="480" w:lineRule="auto"/>
        <w:rPr>
          <w:rFonts w:ascii="Arial" w:hAnsi="Arial" w:cs="Arial"/>
          <w:b/>
          <w:sz w:val="36"/>
          <w:szCs w:val="36"/>
        </w:rPr>
      </w:pPr>
      <w:r w:rsidRPr="0065079B">
        <w:rPr>
          <w:rFonts w:ascii="Arial" w:hAnsi="Arial" w:cs="Arial"/>
          <w:b/>
          <w:sz w:val="36"/>
          <w:szCs w:val="36"/>
        </w:rPr>
        <w:lastRenderedPageBreak/>
        <w:t xml:space="preserve">Representation </w:t>
      </w:r>
    </w:p>
    <w:p w14:paraId="708A0C7D"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Seek the views of local their organisation and the local community and bring them into the panel.</w:t>
      </w:r>
    </w:p>
    <w:p w14:paraId="7B0E052D"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Feedback information to their organisation and the wider community in their area, utilising local media if appropriate.</w:t>
      </w:r>
    </w:p>
    <w:p w14:paraId="63E99398" w14:textId="77777777" w:rsidR="00753B2C" w:rsidRPr="0065079B" w:rsidRDefault="00E16DD5" w:rsidP="00753B2C">
      <w:pPr>
        <w:pStyle w:val="ListParagraph"/>
        <w:numPr>
          <w:ilvl w:val="0"/>
          <w:numId w:val="2"/>
        </w:numPr>
        <w:spacing w:after="0" w:line="480" w:lineRule="auto"/>
        <w:jc w:val="both"/>
        <w:rPr>
          <w:bCs/>
          <w:sz w:val="36"/>
          <w:szCs w:val="36"/>
          <w:lang w:val="en-US"/>
        </w:rPr>
      </w:pPr>
      <w:r w:rsidRPr="0065079B">
        <w:rPr>
          <w:bCs/>
          <w:sz w:val="36"/>
          <w:szCs w:val="36"/>
        </w:rPr>
        <w:t>Establish communication</w:t>
      </w:r>
      <w:r w:rsidR="00753B2C" w:rsidRPr="0065079B">
        <w:rPr>
          <w:bCs/>
          <w:sz w:val="36"/>
          <w:szCs w:val="36"/>
        </w:rPr>
        <w:t xml:space="preserve"> with key stakeholders including Transport for Greater Manchester (TfGM) and the GM Health and Social Care Partnership</w:t>
      </w:r>
      <w:r w:rsidR="00F225FA" w:rsidRPr="0065079B">
        <w:rPr>
          <w:bCs/>
          <w:sz w:val="36"/>
          <w:szCs w:val="36"/>
        </w:rPr>
        <w:t>.</w:t>
      </w:r>
      <w:r w:rsidR="00753B2C" w:rsidRPr="0065079B">
        <w:rPr>
          <w:bCs/>
          <w:sz w:val="36"/>
          <w:szCs w:val="36"/>
        </w:rPr>
        <w:t xml:space="preserve"> </w:t>
      </w:r>
    </w:p>
    <w:p w14:paraId="12D01EFD" w14:textId="77777777" w:rsidR="00E16DD5" w:rsidRPr="0065079B" w:rsidRDefault="00E16DD5" w:rsidP="00E16DD5">
      <w:pPr>
        <w:pStyle w:val="ListParagraph"/>
        <w:numPr>
          <w:ilvl w:val="0"/>
          <w:numId w:val="2"/>
        </w:numPr>
        <w:spacing w:after="0" w:line="480" w:lineRule="auto"/>
        <w:jc w:val="both"/>
        <w:rPr>
          <w:bCs/>
          <w:sz w:val="36"/>
          <w:szCs w:val="36"/>
          <w:lang w:val="en-US"/>
        </w:rPr>
      </w:pPr>
      <w:r w:rsidRPr="0065079B">
        <w:rPr>
          <w:bCs/>
          <w:sz w:val="36"/>
          <w:szCs w:val="36"/>
          <w:lang w:val="en-US"/>
        </w:rPr>
        <w:t>Mandate delegates from the Panel to attend meetings with other bodies.</w:t>
      </w:r>
    </w:p>
    <w:p w14:paraId="5541918C" w14:textId="77777777" w:rsidR="00E16DD5" w:rsidRPr="0065079B" w:rsidRDefault="00E16DD5" w:rsidP="00E16DD5">
      <w:pPr>
        <w:pStyle w:val="ListParagraph"/>
        <w:numPr>
          <w:ilvl w:val="0"/>
          <w:numId w:val="2"/>
        </w:numPr>
        <w:spacing w:after="0" w:line="480" w:lineRule="auto"/>
        <w:jc w:val="both"/>
        <w:rPr>
          <w:bCs/>
          <w:sz w:val="36"/>
          <w:szCs w:val="36"/>
          <w:lang w:val="en-US"/>
        </w:rPr>
      </w:pPr>
      <w:r w:rsidRPr="0065079B">
        <w:rPr>
          <w:bCs/>
          <w:sz w:val="36"/>
          <w:szCs w:val="36"/>
          <w:lang w:val="en-US"/>
        </w:rPr>
        <w:t xml:space="preserve">Delegates to represent the panel’s agreed views and not those of their own </w:t>
      </w:r>
      <w:proofErr w:type="spellStart"/>
      <w:r w:rsidRPr="0065079B">
        <w:rPr>
          <w:bCs/>
          <w:sz w:val="36"/>
          <w:szCs w:val="36"/>
          <w:lang w:val="en-US"/>
        </w:rPr>
        <w:t>organisation</w:t>
      </w:r>
      <w:proofErr w:type="spellEnd"/>
      <w:r w:rsidRPr="0065079B">
        <w:rPr>
          <w:bCs/>
          <w:sz w:val="36"/>
          <w:szCs w:val="36"/>
          <w:lang w:val="en-US"/>
        </w:rPr>
        <w:t xml:space="preserve"> and abide by collective responsibility when representing the Panel.</w:t>
      </w:r>
    </w:p>
    <w:p w14:paraId="4F798632" w14:textId="77777777" w:rsidR="00753B2C" w:rsidRPr="0065079B" w:rsidRDefault="00753B2C" w:rsidP="00753B2C">
      <w:pPr>
        <w:spacing w:after="0" w:line="480" w:lineRule="auto"/>
        <w:rPr>
          <w:rFonts w:ascii="Arial" w:hAnsi="Arial" w:cs="Arial"/>
          <w:sz w:val="36"/>
          <w:szCs w:val="36"/>
        </w:rPr>
      </w:pPr>
    </w:p>
    <w:p w14:paraId="041DF9F2" w14:textId="77777777" w:rsidR="00753B2C" w:rsidRPr="0065079B" w:rsidRDefault="00753B2C" w:rsidP="00753B2C">
      <w:pPr>
        <w:spacing w:after="0" w:line="480" w:lineRule="auto"/>
        <w:rPr>
          <w:rFonts w:ascii="Arial" w:hAnsi="Arial" w:cs="Arial"/>
          <w:b/>
          <w:sz w:val="36"/>
          <w:szCs w:val="36"/>
        </w:rPr>
      </w:pPr>
      <w:r w:rsidRPr="0065079B">
        <w:rPr>
          <w:rFonts w:ascii="Arial" w:hAnsi="Arial" w:cs="Arial"/>
          <w:b/>
          <w:sz w:val="36"/>
          <w:szCs w:val="36"/>
        </w:rPr>
        <w:t>Participation</w:t>
      </w:r>
    </w:p>
    <w:p w14:paraId="0D0A5ADC"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Willing to participate in training and development.</w:t>
      </w:r>
    </w:p>
    <w:p w14:paraId="614C6843"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lastRenderedPageBreak/>
        <w:t>Read any papers circulated before meetings, the value in meetings is the people together discussing what has been circulated so be prepared to actively participate, critique, and debate the content of circulated papers bringing solutions as well as challenges.</w:t>
      </w:r>
    </w:p>
    <w:p w14:paraId="4B48B0F9" w14:textId="77777777" w:rsidR="00753B2C" w:rsidRPr="0065079B" w:rsidRDefault="00753B2C" w:rsidP="00753B2C">
      <w:pPr>
        <w:pStyle w:val="ListParagraph"/>
        <w:numPr>
          <w:ilvl w:val="0"/>
          <w:numId w:val="2"/>
        </w:numPr>
        <w:spacing w:before="40" w:after="40" w:line="480" w:lineRule="auto"/>
        <w:rPr>
          <w:sz w:val="36"/>
          <w:szCs w:val="36"/>
        </w:rPr>
      </w:pPr>
      <w:r w:rsidRPr="0065079B">
        <w:rPr>
          <w:sz w:val="36"/>
          <w:szCs w:val="36"/>
        </w:rPr>
        <w:t>Promote working in partnership across the sector and act as a critical friend to the Mayor and GMCA.</w:t>
      </w:r>
    </w:p>
    <w:p w14:paraId="3EBA2A1B" w14:textId="77777777" w:rsidR="00E55C72" w:rsidRPr="0065079B" w:rsidRDefault="00E55C72" w:rsidP="00E55C72">
      <w:pPr>
        <w:pStyle w:val="ListParagraph"/>
        <w:spacing w:before="40" w:after="40" w:line="480" w:lineRule="auto"/>
        <w:rPr>
          <w:sz w:val="36"/>
          <w:szCs w:val="36"/>
        </w:rPr>
      </w:pPr>
    </w:p>
    <w:p w14:paraId="06EE2BFF" w14:textId="77777777" w:rsidR="00753B2C" w:rsidRPr="0065079B" w:rsidRDefault="00753B2C" w:rsidP="00753B2C">
      <w:pPr>
        <w:pStyle w:val="BodyText"/>
        <w:spacing w:before="40" w:line="480" w:lineRule="auto"/>
        <w:jc w:val="left"/>
        <w:rPr>
          <w:b w:val="0"/>
          <w:sz w:val="36"/>
          <w:szCs w:val="36"/>
        </w:rPr>
      </w:pPr>
    </w:p>
    <w:p w14:paraId="7A1A9579" w14:textId="77777777" w:rsidR="00753B2C" w:rsidRPr="0065079B" w:rsidRDefault="00753B2C" w:rsidP="00753B2C">
      <w:pPr>
        <w:spacing w:after="0" w:line="480" w:lineRule="auto"/>
        <w:rPr>
          <w:rFonts w:ascii="Arial" w:hAnsi="Arial" w:cs="Arial"/>
          <w:b/>
          <w:sz w:val="36"/>
          <w:szCs w:val="36"/>
        </w:rPr>
      </w:pPr>
      <w:r w:rsidRPr="0065079B">
        <w:rPr>
          <w:rFonts w:ascii="Arial" w:hAnsi="Arial" w:cs="Arial"/>
          <w:b/>
          <w:sz w:val="36"/>
          <w:szCs w:val="36"/>
        </w:rPr>
        <w:t>Support</w:t>
      </w:r>
    </w:p>
    <w:p w14:paraId="68E539DE" w14:textId="77777777" w:rsidR="00753B2C" w:rsidRPr="0065079B" w:rsidRDefault="00753B2C" w:rsidP="00753B2C">
      <w:pPr>
        <w:pStyle w:val="BodyText"/>
        <w:spacing w:before="40" w:after="40" w:line="480" w:lineRule="auto"/>
        <w:jc w:val="left"/>
        <w:rPr>
          <w:b w:val="0"/>
          <w:bCs w:val="0"/>
          <w:sz w:val="36"/>
          <w:szCs w:val="36"/>
        </w:rPr>
      </w:pPr>
      <w:r w:rsidRPr="0065079B">
        <w:rPr>
          <w:b w:val="0"/>
          <w:bCs w:val="0"/>
          <w:sz w:val="36"/>
          <w:szCs w:val="36"/>
        </w:rPr>
        <w:t>GMCDP will</w:t>
      </w:r>
    </w:p>
    <w:p w14:paraId="3CE9DDAE" w14:textId="77777777" w:rsidR="00753B2C" w:rsidRPr="0065079B" w:rsidRDefault="00753B2C" w:rsidP="00753B2C">
      <w:pPr>
        <w:pStyle w:val="BodyText"/>
        <w:numPr>
          <w:ilvl w:val="0"/>
          <w:numId w:val="2"/>
        </w:numPr>
        <w:spacing w:before="40" w:after="40" w:line="480" w:lineRule="auto"/>
        <w:jc w:val="left"/>
        <w:rPr>
          <w:b w:val="0"/>
          <w:bCs w:val="0"/>
          <w:sz w:val="36"/>
          <w:szCs w:val="36"/>
        </w:rPr>
      </w:pPr>
      <w:r w:rsidRPr="0065079B">
        <w:rPr>
          <w:b w:val="0"/>
          <w:bCs w:val="0"/>
          <w:sz w:val="36"/>
          <w:szCs w:val="36"/>
        </w:rPr>
        <w:t>Ensure accessibility of meetings &amp; information and feedback to support you in being transparent and accountable in your role.</w:t>
      </w:r>
    </w:p>
    <w:p w14:paraId="72EA227E" w14:textId="77777777" w:rsidR="00753B2C" w:rsidRPr="0065079B" w:rsidRDefault="00753B2C" w:rsidP="00753B2C">
      <w:pPr>
        <w:pStyle w:val="BodyText"/>
        <w:numPr>
          <w:ilvl w:val="0"/>
          <w:numId w:val="2"/>
        </w:numPr>
        <w:spacing w:before="40" w:line="480" w:lineRule="auto"/>
        <w:jc w:val="left"/>
        <w:rPr>
          <w:b w:val="0"/>
          <w:sz w:val="36"/>
          <w:szCs w:val="36"/>
        </w:rPr>
      </w:pPr>
      <w:r w:rsidRPr="0065079B">
        <w:rPr>
          <w:b w:val="0"/>
          <w:sz w:val="36"/>
          <w:szCs w:val="36"/>
        </w:rPr>
        <w:t>Offer relevant training and development.</w:t>
      </w:r>
    </w:p>
    <w:p w14:paraId="1B3A2427" w14:textId="77777777" w:rsidR="00753B2C" w:rsidRPr="0065079B" w:rsidRDefault="00753B2C" w:rsidP="00753B2C">
      <w:pPr>
        <w:pStyle w:val="BodyText"/>
        <w:spacing w:before="40" w:line="480" w:lineRule="auto"/>
        <w:jc w:val="left"/>
        <w:rPr>
          <w:b w:val="0"/>
          <w:sz w:val="36"/>
          <w:szCs w:val="36"/>
        </w:rPr>
      </w:pPr>
    </w:p>
    <w:p w14:paraId="2089A0B2" w14:textId="77777777" w:rsidR="00753B2C" w:rsidRPr="0065079B" w:rsidRDefault="00753B2C" w:rsidP="00753B2C">
      <w:pPr>
        <w:spacing w:after="0" w:line="480" w:lineRule="auto"/>
        <w:jc w:val="both"/>
        <w:rPr>
          <w:rFonts w:ascii="Arial" w:hAnsi="Arial" w:cs="Arial"/>
          <w:b/>
          <w:bCs/>
          <w:sz w:val="36"/>
          <w:szCs w:val="36"/>
          <w:lang w:val="en-US"/>
        </w:rPr>
      </w:pPr>
      <w:proofErr w:type="spellStart"/>
      <w:r w:rsidRPr="0065079B">
        <w:rPr>
          <w:rFonts w:ascii="Arial" w:hAnsi="Arial" w:cs="Arial"/>
          <w:b/>
          <w:bCs/>
          <w:sz w:val="36"/>
          <w:szCs w:val="36"/>
          <w:lang w:val="en-US"/>
        </w:rPr>
        <w:lastRenderedPageBreak/>
        <w:t>Organisational</w:t>
      </w:r>
      <w:proofErr w:type="spellEnd"/>
      <w:r w:rsidRPr="0065079B">
        <w:rPr>
          <w:rFonts w:ascii="Arial" w:hAnsi="Arial" w:cs="Arial"/>
          <w:b/>
          <w:bCs/>
          <w:sz w:val="36"/>
          <w:szCs w:val="36"/>
          <w:lang w:val="en-US"/>
        </w:rPr>
        <w:t xml:space="preserve"> &amp;</w:t>
      </w:r>
      <w:r w:rsidRPr="0065079B">
        <w:rPr>
          <w:rFonts w:ascii="Arial" w:hAnsi="Arial" w:cs="Arial"/>
          <w:b/>
          <w:sz w:val="36"/>
          <w:szCs w:val="36"/>
        </w:rPr>
        <w:t xml:space="preserve"> Strategic</w:t>
      </w:r>
      <w:r w:rsidRPr="0065079B">
        <w:rPr>
          <w:rFonts w:ascii="Arial" w:hAnsi="Arial" w:cs="Arial"/>
          <w:b/>
          <w:bCs/>
          <w:sz w:val="36"/>
          <w:szCs w:val="36"/>
          <w:lang w:val="en-US"/>
        </w:rPr>
        <w:t xml:space="preserve"> Development:</w:t>
      </w:r>
    </w:p>
    <w:p w14:paraId="5AE68CCD"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lang w:val="en-US"/>
        </w:rPr>
        <w:t>Identify strategic priorities and developing a Work P</w:t>
      </w:r>
      <w:r w:rsidR="00E55C72" w:rsidRPr="0065079B">
        <w:rPr>
          <w:bCs/>
          <w:sz w:val="36"/>
          <w:szCs w:val="36"/>
          <w:lang w:val="en-US"/>
        </w:rPr>
        <w:t>lan</w:t>
      </w:r>
      <w:r w:rsidRPr="0065079B">
        <w:rPr>
          <w:bCs/>
          <w:sz w:val="36"/>
          <w:szCs w:val="36"/>
          <w:lang w:val="en-US"/>
        </w:rPr>
        <w:t xml:space="preserve"> based on the shared vision of the Greater Manchester Strategy. </w:t>
      </w:r>
    </w:p>
    <w:p w14:paraId="59B480E5"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lang w:val="en-US"/>
        </w:rPr>
        <w:t>Facilitate Panel meetings and developing a sustainable resource plan.</w:t>
      </w:r>
    </w:p>
    <w:p w14:paraId="7CC1A4A8" w14:textId="77777777" w:rsidR="00753B2C" w:rsidRPr="0065079B" w:rsidRDefault="00753B2C" w:rsidP="00753B2C">
      <w:pPr>
        <w:pStyle w:val="ListParagraph"/>
        <w:numPr>
          <w:ilvl w:val="0"/>
          <w:numId w:val="1"/>
        </w:numPr>
        <w:spacing w:after="0" w:line="480" w:lineRule="auto"/>
        <w:ind w:left="426" w:hanging="426"/>
        <w:jc w:val="both"/>
        <w:rPr>
          <w:bCs/>
          <w:sz w:val="36"/>
          <w:szCs w:val="36"/>
          <w:lang w:val="en-US"/>
        </w:rPr>
      </w:pPr>
      <w:r w:rsidRPr="0065079B">
        <w:rPr>
          <w:bCs/>
          <w:sz w:val="36"/>
          <w:szCs w:val="36"/>
        </w:rPr>
        <w:t xml:space="preserve">Liaise with key stakeholders including TfGM and the GM Health and Social Care Partnership </w:t>
      </w:r>
    </w:p>
    <w:p w14:paraId="2BD6CE93" w14:textId="77777777" w:rsidR="00753B2C" w:rsidRPr="0065079B" w:rsidRDefault="00753B2C" w:rsidP="00753B2C">
      <w:pPr>
        <w:pStyle w:val="BodyText"/>
        <w:spacing w:before="40" w:line="480" w:lineRule="auto"/>
        <w:jc w:val="left"/>
        <w:rPr>
          <w:sz w:val="36"/>
          <w:szCs w:val="36"/>
        </w:rPr>
      </w:pPr>
    </w:p>
    <w:p w14:paraId="6ABF9585" w14:textId="77777777" w:rsidR="0058113E" w:rsidRPr="0065079B" w:rsidRDefault="0058113E" w:rsidP="00753B2C">
      <w:pPr>
        <w:pStyle w:val="BodyText"/>
        <w:spacing w:before="40" w:line="480" w:lineRule="auto"/>
        <w:jc w:val="left"/>
        <w:rPr>
          <w:sz w:val="36"/>
          <w:szCs w:val="36"/>
        </w:rPr>
      </w:pPr>
    </w:p>
    <w:p w14:paraId="52D81164" w14:textId="670AA9ED" w:rsidR="0058113E" w:rsidRPr="0065079B" w:rsidRDefault="0058113E" w:rsidP="00753B2C">
      <w:pPr>
        <w:pStyle w:val="BodyText"/>
        <w:spacing w:before="40" w:line="480" w:lineRule="auto"/>
        <w:jc w:val="left"/>
        <w:rPr>
          <w:sz w:val="36"/>
          <w:szCs w:val="36"/>
        </w:rPr>
      </w:pPr>
    </w:p>
    <w:p w14:paraId="1F25D0F3" w14:textId="08CDCAAE" w:rsidR="000D762C" w:rsidRPr="0065079B" w:rsidRDefault="000D762C" w:rsidP="00753B2C">
      <w:pPr>
        <w:pStyle w:val="BodyText"/>
        <w:spacing w:before="40" w:line="480" w:lineRule="auto"/>
        <w:jc w:val="left"/>
        <w:rPr>
          <w:sz w:val="36"/>
          <w:szCs w:val="36"/>
        </w:rPr>
      </w:pPr>
    </w:p>
    <w:p w14:paraId="59E524DD" w14:textId="77777777" w:rsidR="000D762C" w:rsidRPr="0065079B" w:rsidRDefault="000D762C" w:rsidP="00753B2C">
      <w:pPr>
        <w:pStyle w:val="BodyText"/>
        <w:spacing w:before="40" w:line="480" w:lineRule="auto"/>
        <w:jc w:val="left"/>
        <w:rPr>
          <w:sz w:val="36"/>
          <w:szCs w:val="36"/>
        </w:rPr>
      </w:pPr>
    </w:p>
    <w:p w14:paraId="46200FC1" w14:textId="77777777" w:rsidR="00753B2C" w:rsidRPr="0065079B" w:rsidRDefault="00753B2C" w:rsidP="00753B2C">
      <w:pPr>
        <w:spacing w:after="0" w:line="480" w:lineRule="auto"/>
        <w:rPr>
          <w:rFonts w:ascii="Arial" w:hAnsi="Arial" w:cs="Arial"/>
          <w:b/>
          <w:sz w:val="36"/>
          <w:szCs w:val="36"/>
        </w:rPr>
      </w:pPr>
      <w:r w:rsidRPr="0065079B">
        <w:rPr>
          <w:rFonts w:ascii="Arial" w:hAnsi="Arial" w:cs="Arial"/>
          <w:b/>
          <w:sz w:val="36"/>
          <w:szCs w:val="36"/>
        </w:rPr>
        <w:t>Impact and Evaluation</w:t>
      </w:r>
    </w:p>
    <w:p w14:paraId="57094491"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lastRenderedPageBreak/>
        <w:t>Seek real-world on-the-ground change that improves the lives and rights of disabled people across Greater Manchester.</w:t>
      </w:r>
    </w:p>
    <w:p w14:paraId="19984645"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Make strategic interventions at the highest policy level.</w:t>
      </w:r>
    </w:p>
    <w:p w14:paraId="01CC8582" w14:textId="77777777" w:rsidR="00753B2C" w:rsidRPr="0065079B" w:rsidRDefault="00753B2C" w:rsidP="00753B2C">
      <w:pPr>
        <w:pStyle w:val="ListParagraph"/>
        <w:numPr>
          <w:ilvl w:val="0"/>
          <w:numId w:val="2"/>
        </w:numPr>
        <w:spacing w:after="0" w:line="480" w:lineRule="auto"/>
        <w:rPr>
          <w:sz w:val="36"/>
          <w:szCs w:val="36"/>
        </w:rPr>
      </w:pPr>
      <w:r w:rsidRPr="0065079B">
        <w:rPr>
          <w:sz w:val="36"/>
          <w:szCs w:val="36"/>
        </w:rPr>
        <w:t>Deepen and expand the democratic engagement of your community and organisation in a transparent way.</w:t>
      </w:r>
    </w:p>
    <w:p w14:paraId="1E2A87CC" w14:textId="77777777" w:rsidR="008E6D7A" w:rsidRPr="0065079B" w:rsidRDefault="00753B2C" w:rsidP="00753B2C">
      <w:pPr>
        <w:pStyle w:val="ListParagraph"/>
        <w:numPr>
          <w:ilvl w:val="0"/>
          <w:numId w:val="2"/>
        </w:numPr>
        <w:spacing w:after="0" w:line="480" w:lineRule="auto"/>
        <w:rPr>
          <w:bCs/>
          <w:sz w:val="36"/>
          <w:szCs w:val="36"/>
          <w:lang w:val="en-US"/>
        </w:rPr>
      </w:pPr>
      <w:r w:rsidRPr="0065079B">
        <w:rPr>
          <w:sz w:val="36"/>
          <w:szCs w:val="36"/>
        </w:rPr>
        <w:t>Produce an Annual Report of achievements and recommendations</w:t>
      </w:r>
      <w:r w:rsidR="00E55C72" w:rsidRPr="0065079B">
        <w:rPr>
          <w:sz w:val="36"/>
          <w:szCs w:val="36"/>
        </w:rPr>
        <w:t xml:space="preserve"> demonstrating the value we have brought to the Mayor and GMCA.</w:t>
      </w:r>
    </w:p>
    <w:p w14:paraId="60A86019" w14:textId="77777777" w:rsidR="0058113E" w:rsidRPr="0065079B" w:rsidRDefault="0058113E" w:rsidP="0058113E">
      <w:pPr>
        <w:spacing w:after="0" w:line="480" w:lineRule="auto"/>
        <w:rPr>
          <w:rFonts w:ascii="Arial" w:hAnsi="Arial" w:cs="Arial"/>
          <w:bCs/>
          <w:sz w:val="36"/>
          <w:szCs w:val="36"/>
          <w:lang w:val="en-US"/>
        </w:rPr>
      </w:pPr>
    </w:p>
    <w:p w14:paraId="367B7866" w14:textId="77777777" w:rsidR="0058113E" w:rsidRPr="0065079B" w:rsidRDefault="0058113E" w:rsidP="0058113E">
      <w:pPr>
        <w:spacing w:after="0" w:line="480" w:lineRule="auto"/>
        <w:rPr>
          <w:rFonts w:ascii="Arial" w:hAnsi="Arial" w:cs="Arial"/>
          <w:bCs/>
          <w:sz w:val="36"/>
          <w:szCs w:val="36"/>
          <w:lang w:val="en-US"/>
        </w:rPr>
      </w:pPr>
    </w:p>
    <w:p w14:paraId="39C6A850" w14:textId="7219D97D" w:rsidR="0058113E" w:rsidRPr="0065079B" w:rsidRDefault="0058113E" w:rsidP="0058113E">
      <w:pPr>
        <w:spacing w:after="0" w:line="480" w:lineRule="auto"/>
        <w:rPr>
          <w:rFonts w:ascii="Arial" w:hAnsi="Arial" w:cs="Arial"/>
          <w:bCs/>
          <w:sz w:val="36"/>
          <w:szCs w:val="36"/>
          <w:lang w:val="en-US"/>
        </w:rPr>
      </w:pPr>
    </w:p>
    <w:p w14:paraId="64B98F30" w14:textId="3DB70B2A" w:rsidR="000D762C" w:rsidRPr="0065079B" w:rsidRDefault="000D762C" w:rsidP="0058113E">
      <w:pPr>
        <w:spacing w:after="0" w:line="480" w:lineRule="auto"/>
        <w:rPr>
          <w:rFonts w:ascii="Arial" w:hAnsi="Arial" w:cs="Arial"/>
          <w:bCs/>
          <w:sz w:val="36"/>
          <w:szCs w:val="36"/>
          <w:lang w:val="en-US"/>
        </w:rPr>
      </w:pPr>
    </w:p>
    <w:p w14:paraId="32342539" w14:textId="1584C2D1" w:rsidR="000D762C" w:rsidRPr="0065079B" w:rsidRDefault="000D762C" w:rsidP="0058113E">
      <w:pPr>
        <w:spacing w:after="0" w:line="480" w:lineRule="auto"/>
        <w:rPr>
          <w:rFonts w:ascii="Arial" w:hAnsi="Arial" w:cs="Arial"/>
          <w:bCs/>
          <w:sz w:val="36"/>
          <w:szCs w:val="36"/>
          <w:lang w:val="en-US"/>
        </w:rPr>
      </w:pPr>
    </w:p>
    <w:p w14:paraId="21328DDD" w14:textId="2B792B22" w:rsidR="000D762C" w:rsidRPr="0065079B" w:rsidRDefault="000D762C" w:rsidP="0058113E">
      <w:pPr>
        <w:spacing w:after="0" w:line="480" w:lineRule="auto"/>
        <w:rPr>
          <w:rFonts w:ascii="Arial" w:hAnsi="Arial" w:cs="Arial"/>
          <w:bCs/>
          <w:sz w:val="36"/>
          <w:szCs w:val="36"/>
          <w:lang w:val="en-US"/>
        </w:rPr>
      </w:pPr>
    </w:p>
    <w:p w14:paraId="627874A4" w14:textId="421FA7BF" w:rsidR="000D762C" w:rsidRPr="0065079B" w:rsidRDefault="000D762C" w:rsidP="0058113E">
      <w:pPr>
        <w:spacing w:after="0" w:line="480" w:lineRule="auto"/>
        <w:rPr>
          <w:rFonts w:ascii="Arial" w:hAnsi="Arial" w:cs="Arial"/>
          <w:bCs/>
          <w:sz w:val="36"/>
          <w:szCs w:val="36"/>
          <w:lang w:val="en-US"/>
        </w:rPr>
      </w:pPr>
    </w:p>
    <w:p w14:paraId="53732101" w14:textId="02C5FC4F" w:rsidR="000D762C" w:rsidRPr="0065079B" w:rsidRDefault="000D762C" w:rsidP="0058113E">
      <w:pPr>
        <w:spacing w:after="0" w:line="480" w:lineRule="auto"/>
        <w:rPr>
          <w:rFonts w:ascii="Arial" w:hAnsi="Arial" w:cs="Arial"/>
          <w:bCs/>
          <w:sz w:val="36"/>
          <w:szCs w:val="36"/>
          <w:lang w:val="en-US"/>
        </w:rPr>
      </w:pPr>
    </w:p>
    <w:p w14:paraId="006D071E" w14:textId="71B6C803" w:rsidR="000D762C" w:rsidRPr="0065079B" w:rsidRDefault="000D762C" w:rsidP="0058113E">
      <w:pPr>
        <w:spacing w:after="0" w:line="480" w:lineRule="auto"/>
        <w:rPr>
          <w:rFonts w:ascii="Arial" w:hAnsi="Arial" w:cs="Arial"/>
          <w:bCs/>
          <w:sz w:val="36"/>
          <w:szCs w:val="36"/>
          <w:lang w:val="en-US"/>
        </w:rPr>
      </w:pPr>
    </w:p>
    <w:p w14:paraId="0C24222F" w14:textId="6140188C" w:rsidR="000D762C" w:rsidRPr="0065079B" w:rsidRDefault="000D762C" w:rsidP="0058113E">
      <w:pPr>
        <w:spacing w:after="0" w:line="480" w:lineRule="auto"/>
        <w:rPr>
          <w:rFonts w:ascii="Arial" w:hAnsi="Arial" w:cs="Arial"/>
          <w:bCs/>
          <w:sz w:val="36"/>
          <w:szCs w:val="36"/>
          <w:lang w:val="en-US"/>
        </w:rPr>
      </w:pPr>
    </w:p>
    <w:p w14:paraId="72FAAAE4" w14:textId="157AEC95" w:rsidR="000D762C" w:rsidRPr="0065079B" w:rsidRDefault="000D762C" w:rsidP="0058113E">
      <w:pPr>
        <w:spacing w:after="0" w:line="480" w:lineRule="auto"/>
        <w:rPr>
          <w:rFonts w:ascii="Arial" w:hAnsi="Arial" w:cs="Arial"/>
          <w:bCs/>
          <w:sz w:val="36"/>
          <w:szCs w:val="36"/>
          <w:lang w:val="en-US"/>
        </w:rPr>
      </w:pPr>
    </w:p>
    <w:p w14:paraId="27D2DE6E" w14:textId="5FABF4AE" w:rsidR="000D762C" w:rsidRPr="0065079B" w:rsidRDefault="000D762C" w:rsidP="0058113E">
      <w:pPr>
        <w:spacing w:after="0" w:line="480" w:lineRule="auto"/>
        <w:rPr>
          <w:rFonts w:ascii="Arial" w:hAnsi="Arial" w:cs="Arial"/>
          <w:bCs/>
          <w:sz w:val="36"/>
          <w:szCs w:val="36"/>
          <w:lang w:val="en-US"/>
        </w:rPr>
      </w:pPr>
    </w:p>
    <w:p w14:paraId="62D6A56E" w14:textId="36113ABE" w:rsidR="000D762C" w:rsidRPr="0065079B" w:rsidRDefault="000D762C" w:rsidP="0058113E">
      <w:pPr>
        <w:spacing w:after="0" w:line="480" w:lineRule="auto"/>
        <w:rPr>
          <w:rFonts w:ascii="Arial" w:hAnsi="Arial" w:cs="Arial"/>
          <w:bCs/>
          <w:sz w:val="36"/>
          <w:szCs w:val="36"/>
          <w:lang w:val="en-US"/>
        </w:rPr>
      </w:pPr>
    </w:p>
    <w:p w14:paraId="1533D4F0" w14:textId="77777777" w:rsidR="0058113E" w:rsidRPr="0065079B" w:rsidRDefault="0058113E" w:rsidP="0058113E">
      <w:pPr>
        <w:spacing w:after="0" w:line="480" w:lineRule="auto"/>
        <w:jc w:val="center"/>
        <w:rPr>
          <w:rFonts w:ascii="Arial" w:hAnsi="Arial" w:cs="Arial"/>
          <w:b/>
          <w:bCs/>
          <w:sz w:val="36"/>
          <w:szCs w:val="36"/>
          <w:lang w:val="en-US"/>
        </w:rPr>
      </w:pPr>
      <w:r w:rsidRPr="0065079B">
        <w:rPr>
          <w:rFonts w:ascii="Arial" w:hAnsi="Arial" w:cs="Arial"/>
          <w:b/>
          <w:bCs/>
          <w:sz w:val="36"/>
          <w:szCs w:val="36"/>
          <w:lang w:val="en-US"/>
        </w:rPr>
        <w:t>Code of Conduct</w:t>
      </w:r>
    </w:p>
    <w:p w14:paraId="007CC6CB" w14:textId="77777777" w:rsidR="0058113E" w:rsidRPr="0065079B" w:rsidRDefault="0058113E" w:rsidP="0058113E">
      <w:pPr>
        <w:spacing w:after="0" w:line="480" w:lineRule="auto"/>
        <w:jc w:val="both"/>
        <w:rPr>
          <w:rFonts w:ascii="Arial" w:hAnsi="Arial" w:cs="Arial"/>
          <w:bCs/>
          <w:sz w:val="36"/>
          <w:szCs w:val="36"/>
          <w:lang w:val="en-US"/>
        </w:rPr>
      </w:pPr>
    </w:p>
    <w:p w14:paraId="4DE317C9" w14:textId="77777777" w:rsidR="0058113E" w:rsidRPr="0065079B" w:rsidRDefault="0058113E" w:rsidP="0058113E">
      <w:pPr>
        <w:spacing w:before="40" w:after="40" w:line="480" w:lineRule="auto"/>
        <w:rPr>
          <w:rFonts w:ascii="Arial" w:hAnsi="Arial" w:cs="Arial"/>
          <w:b/>
          <w:bCs/>
          <w:i/>
          <w:iCs/>
          <w:sz w:val="36"/>
          <w:szCs w:val="36"/>
        </w:rPr>
      </w:pPr>
      <w:r w:rsidRPr="0065079B">
        <w:rPr>
          <w:rFonts w:ascii="Arial" w:hAnsi="Arial" w:cs="Arial"/>
          <w:b/>
          <w:bCs/>
          <w:sz w:val="36"/>
          <w:szCs w:val="36"/>
        </w:rPr>
        <w:t xml:space="preserve">It’s important in this role that </w:t>
      </w:r>
      <w:proofErr w:type="gramStart"/>
      <w:r w:rsidRPr="0065079B">
        <w:rPr>
          <w:rFonts w:ascii="Arial" w:hAnsi="Arial" w:cs="Arial"/>
          <w:b/>
          <w:bCs/>
          <w:sz w:val="36"/>
          <w:szCs w:val="36"/>
        </w:rPr>
        <w:t>you</w:t>
      </w:r>
      <w:proofErr w:type="gramEnd"/>
      <w:r w:rsidRPr="0065079B">
        <w:rPr>
          <w:rFonts w:ascii="Arial" w:hAnsi="Arial" w:cs="Arial"/>
          <w:b/>
          <w:bCs/>
          <w:i/>
          <w:iCs/>
          <w:sz w:val="36"/>
          <w:szCs w:val="36"/>
        </w:rPr>
        <w:t>            </w:t>
      </w:r>
    </w:p>
    <w:p w14:paraId="1C146326" w14:textId="77777777" w:rsidR="0058113E" w:rsidRPr="0065079B" w:rsidRDefault="0058113E" w:rsidP="0058113E">
      <w:pPr>
        <w:pStyle w:val="ListParagraph"/>
        <w:numPr>
          <w:ilvl w:val="0"/>
          <w:numId w:val="2"/>
        </w:numPr>
        <w:spacing w:before="40" w:after="40" w:line="480" w:lineRule="auto"/>
        <w:rPr>
          <w:sz w:val="36"/>
          <w:szCs w:val="36"/>
        </w:rPr>
      </w:pPr>
      <w:r w:rsidRPr="0065079B">
        <w:rPr>
          <w:sz w:val="36"/>
          <w:szCs w:val="36"/>
        </w:rPr>
        <w:t>Do not feel you must be an expert on everything.</w:t>
      </w:r>
    </w:p>
    <w:p w14:paraId="552C61AD" w14:textId="77777777" w:rsidR="0058113E" w:rsidRPr="0065079B" w:rsidRDefault="0058113E" w:rsidP="0058113E">
      <w:pPr>
        <w:pStyle w:val="ListParagraph"/>
        <w:numPr>
          <w:ilvl w:val="0"/>
          <w:numId w:val="2"/>
        </w:numPr>
        <w:spacing w:before="40" w:after="40" w:line="480" w:lineRule="auto"/>
        <w:rPr>
          <w:sz w:val="36"/>
          <w:szCs w:val="36"/>
        </w:rPr>
      </w:pPr>
      <w:r w:rsidRPr="0065079B">
        <w:rPr>
          <w:sz w:val="36"/>
          <w:szCs w:val="36"/>
        </w:rPr>
        <w:t xml:space="preserve">Do not represent yourself or the views of your network/group/organisation in isolation. </w:t>
      </w:r>
    </w:p>
    <w:p w14:paraId="22ABFE85"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t xml:space="preserve">Do not use this position as a forum for giving your </w:t>
      </w:r>
      <w:proofErr w:type="gramStart"/>
      <w:r w:rsidRPr="0065079B">
        <w:rPr>
          <w:sz w:val="36"/>
          <w:szCs w:val="36"/>
        </w:rPr>
        <w:t>personal opinion</w:t>
      </w:r>
      <w:proofErr w:type="gramEnd"/>
      <w:r w:rsidRPr="0065079B">
        <w:rPr>
          <w:sz w:val="36"/>
          <w:szCs w:val="36"/>
        </w:rPr>
        <w:t>, or for forging your own political or business alliances.</w:t>
      </w:r>
    </w:p>
    <w:p w14:paraId="3B4FF189"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t xml:space="preserve">Respect and promote diversity of belief, </w:t>
      </w:r>
      <w:proofErr w:type="gramStart"/>
      <w:r w:rsidRPr="0065079B">
        <w:rPr>
          <w:sz w:val="36"/>
          <w:szCs w:val="36"/>
        </w:rPr>
        <w:t>ethnicity</w:t>
      </w:r>
      <w:proofErr w:type="gramEnd"/>
      <w:r w:rsidRPr="0065079B">
        <w:rPr>
          <w:sz w:val="36"/>
          <w:szCs w:val="36"/>
        </w:rPr>
        <w:t xml:space="preserve"> and identity.</w:t>
      </w:r>
    </w:p>
    <w:p w14:paraId="04F1D79C"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lastRenderedPageBreak/>
        <w:t>Keep confidential the proceedings of the Panel and abide by collective responsibility when acting as a panel representative.</w:t>
      </w:r>
    </w:p>
    <w:p w14:paraId="4CE9300C"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t>When representing the Panel express the panel’s agreed views and positions and embody the Code of Conduct in your activity.</w:t>
      </w:r>
    </w:p>
    <w:p w14:paraId="28E514ED" w14:textId="77777777" w:rsidR="0058113E" w:rsidRPr="0065079B" w:rsidRDefault="0058113E" w:rsidP="0058113E">
      <w:pPr>
        <w:spacing w:before="40" w:after="120" w:line="480" w:lineRule="auto"/>
        <w:rPr>
          <w:rFonts w:ascii="Arial" w:hAnsi="Arial" w:cs="Arial"/>
          <w:sz w:val="36"/>
          <w:szCs w:val="36"/>
        </w:rPr>
      </w:pPr>
    </w:p>
    <w:p w14:paraId="77609665" w14:textId="77777777" w:rsidR="0058113E" w:rsidRPr="0065079B" w:rsidRDefault="0058113E" w:rsidP="0058113E">
      <w:pPr>
        <w:spacing w:before="40" w:after="120" w:line="480" w:lineRule="auto"/>
        <w:rPr>
          <w:rFonts w:ascii="Arial" w:hAnsi="Arial" w:cs="Arial"/>
          <w:b/>
          <w:sz w:val="36"/>
          <w:szCs w:val="36"/>
        </w:rPr>
      </w:pPr>
      <w:r w:rsidRPr="0065079B">
        <w:rPr>
          <w:rFonts w:ascii="Arial" w:hAnsi="Arial" w:cs="Arial"/>
          <w:b/>
          <w:sz w:val="36"/>
          <w:szCs w:val="36"/>
        </w:rPr>
        <w:t>Commitment</w:t>
      </w:r>
    </w:p>
    <w:p w14:paraId="4F7699C6"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t>Associate Panel Membership will be offered to organisations who miss three consecutive meetings and a new panel member organisation selected ion their place.</w:t>
      </w:r>
    </w:p>
    <w:p w14:paraId="13F62F27"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t>Ideally disabled representatives of your organisation attend in preference to non-disabled members.</w:t>
      </w:r>
    </w:p>
    <w:p w14:paraId="667BA60F"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t>Read all information circulated prior to meetings.</w:t>
      </w:r>
    </w:p>
    <w:p w14:paraId="309E84D0" w14:textId="77777777" w:rsidR="0058113E" w:rsidRPr="0065079B" w:rsidRDefault="0058113E" w:rsidP="0058113E">
      <w:pPr>
        <w:pStyle w:val="ListParagraph"/>
        <w:numPr>
          <w:ilvl w:val="0"/>
          <w:numId w:val="2"/>
        </w:numPr>
        <w:spacing w:before="40" w:after="120" w:line="480" w:lineRule="auto"/>
        <w:rPr>
          <w:sz w:val="36"/>
          <w:szCs w:val="36"/>
        </w:rPr>
      </w:pPr>
      <w:r w:rsidRPr="0065079B">
        <w:rPr>
          <w:sz w:val="36"/>
          <w:szCs w:val="36"/>
        </w:rPr>
        <w:lastRenderedPageBreak/>
        <w:t xml:space="preserve">Feed information outwards to your members and community </w:t>
      </w:r>
      <w:proofErr w:type="gramStart"/>
      <w:r w:rsidRPr="0065079B">
        <w:rPr>
          <w:sz w:val="36"/>
          <w:szCs w:val="36"/>
        </w:rPr>
        <w:t>and also</w:t>
      </w:r>
      <w:proofErr w:type="gramEnd"/>
      <w:r w:rsidRPr="0065079B">
        <w:rPr>
          <w:sz w:val="36"/>
          <w:szCs w:val="36"/>
        </w:rPr>
        <w:t xml:space="preserve"> bring information inwards from them to ensure democratic representation.</w:t>
      </w:r>
    </w:p>
    <w:p w14:paraId="4C59E09A" w14:textId="77777777" w:rsidR="0058113E" w:rsidRPr="0065079B" w:rsidRDefault="0058113E" w:rsidP="0058113E">
      <w:pPr>
        <w:spacing w:before="40" w:after="120" w:line="480" w:lineRule="auto"/>
        <w:rPr>
          <w:rFonts w:ascii="Arial" w:hAnsi="Arial" w:cs="Arial"/>
          <w:sz w:val="36"/>
          <w:szCs w:val="36"/>
        </w:rPr>
      </w:pPr>
    </w:p>
    <w:p w14:paraId="2F0A40E6" w14:textId="77777777" w:rsidR="0058113E" w:rsidRPr="0065079B" w:rsidRDefault="0058113E" w:rsidP="0058113E">
      <w:pPr>
        <w:spacing w:before="40" w:after="120" w:line="480" w:lineRule="auto"/>
        <w:rPr>
          <w:rFonts w:ascii="Arial" w:hAnsi="Arial" w:cs="Arial"/>
          <w:b/>
          <w:sz w:val="36"/>
          <w:szCs w:val="36"/>
        </w:rPr>
      </w:pPr>
      <w:r w:rsidRPr="0065079B">
        <w:rPr>
          <w:rFonts w:ascii="Arial" w:hAnsi="Arial" w:cs="Arial"/>
          <w:b/>
          <w:sz w:val="36"/>
          <w:szCs w:val="36"/>
        </w:rPr>
        <w:t>Follow the Seven Principles of Public Life</w:t>
      </w:r>
    </w:p>
    <w:p w14:paraId="37687FF0"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t>1. </w:t>
      </w:r>
      <w:r w:rsidRPr="0065079B">
        <w:rPr>
          <w:rFonts w:ascii="Arial" w:eastAsia="Times New Roman" w:hAnsi="Arial" w:cs="Arial"/>
          <w:b/>
          <w:bCs/>
          <w:color w:val="0B0C0C"/>
          <w:sz w:val="36"/>
          <w:szCs w:val="36"/>
          <w:lang w:eastAsia="en-GB"/>
        </w:rPr>
        <w:t>Selflessness</w:t>
      </w:r>
    </w:p>
    <w:p w14:paraId="3F00DF7F" w14:textId="77777777" w:rsidR="0058113E" w:rsidRPr="0065079B" w:rsidRDefault="0058113E" w:rsidP="0058113E">
      <w:pPr>
        <w:shd w:val="clear" w:color="auto" w:fill="FFFFFF"/>
        <w:spacing w:before="300" w:after="300" w:line="480" w:lineRule="auto"/>
        <w:rPr>
          <w:rFonts w:ascii="Arial" w:eastAsia="Times New Roman" w:hAnsi="Arial" w:cs="Arial"/>
          <w:color w:val="0B0C0C"/>
          <w:sz w:val="36"/>
          <w:szCs w:val="36"/>
          <w:lang w:eastAsia="en-GB"/>
        </w:rPr>
      </w:pPr>
      <w:r w:rsidRPr="0065079B">
        <w:rPr>
          <w:rFonts w:ascii="Arial" w:eastAsia="Times New Roman" w:hAnsi="Arial" w:cs="Arial"/>
          <w:color w:val="0B0C0C"/>
          <w:sz w:val="36"/>
          <w:szCs w:val="36"/>
          <w:lang w:eastAsia="en-GB"/>
        </w:rPr>
        <w:t>Holders of public office should act solely in terms of the public interest.</w:t>
      </w:r>
    </w:p>
    <w:p w14:paraId="1F8AE5A7"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t>2. </w:t>
      </w:r>
      <w:r w:rsidRPr="0065079B">
        <w:rPr>
          <w:rFonts w:ascii="Arial" w:eastAsia="Times New Roman" w:hAnsi="Arial" w:cs="Arial"/>
          <w:b/>
          <w:bCs/>
          <w:color w:val="0B0C0C"/>
          <w:sz w:val="36"/>
          <w:szCs w:val="36"/>
          <w:lang w:eastAsia="en-GB"/>
        </w:rPr>
        <w:t>Integrity</w:t>
      </w:r>
    </w:p>
    <w:p w14:paraId="2E98FB54" w14:textId="77777777" w:rsidR="0058113E" w:rsidRPr="0065079B" w:rsidRDefault="0058113E" w:rsidP="0058113E">
      <w:pPr>
        <w:shd w:val="clear" w:color="auto" w:fill="FFFFFF"/>
        <w:spacing w:before="300" w:after="300" w:line="480" w:lineRule="auto"/>
        <w:rPr>
          <w:rFonts w:ascii="Arial" w:eastAsia="Times New Roman" w:hAnsi="Arial" w:cs="Arial"/>
          <w:color w:val="0B0C0C"/>
          <w:sz w:val="36"/>
          <w:szCs w:val="36"/>
          <w:lang w:eastAsia="en-GB"/>
        </w:rPr>
      </w:pPr>
      <w:r w:rsidRPr="0065079B">
        <w:rPr>
          <w:rFonts w:ascii="Arial" w:eastAsia="Times New Roman" w:hAnsi="Arial" w:cs="Arial"/>
          <w:color w:val="0B0C0C"/>
          <w:sz w:val="36"/>
          <w:szCs w:val="36"/>
          <w:lang w:eastAsia="en-GB"/>
        </w:rPr>
        <w:t xml:space="preserve">Holders of public office must avoid placing themselves under any obligation to people or organisations that might try inappropriately to influence them in their work. They should not act or take decisions </w:t>
      </w:r>
      <w:proofErr w:type="gramStart"/>
      <w:r w:rsidRPr="0065079B">
        <w:rPr>
          <w:rFonts w:ascii="Arial" w:eastAsia="Times New Roman" w:hAnsi="Arial" w:cs="Arial"/>
          <w:color w:val="0B0C0C"/>
          <w:sz w:val="36"/>
          <w:szCs w:val="36"/>
          <w:lang w:eastAsia="en-GB"/>
        </w:rPr>
        <w:t>in order to</w:t>
      </w:r>
      <w:proofErr w:type="gramEnd"/>
      <w:r w:rsidRPr="0065079B">
        <w:rPr>
          <w:rFonts w:ascii="Arial" w:eastAsia="Times New Roman" w:hAnsi="Arial" w:cs="Arial"/>
          <w:color w:val="0B0C0C"/>
          <w:sz w:val="36"/>
          <w:szCs w:val="36"/>
          <w:lang w:eastAsia="en-GB"/>
        </w:rPr>
        <w:t xml:space="preserve"> gain financial or other material benefits for themselves, their family, or their friends. </w:t>
      </w:r>
      <w:r w:rsidRPr="0065079B">
        <w:rPr>
          <w:rFonts w:ascii="Arial" w:eastAsia="Times New Roman" w:hAnsi="Arial" w:cs="Arial"/>
          <w:color w:val="0B0C0C"/>
          <w:sz w:val="36"/>
          <w:szCs w:val="36"/>
          <w:lang w:eastAsia="en-GB"/>
        </w:rPr>
        <w:lastRenderedPageBreak/>
        <w:t>They must declare and resolve any interests and relationships.</w:t>
      </w:r>
    </w:p>
    <w:p w14:paraId="3DEEA02E"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t>3. </w:t>
      </w:r>
      <w:r w:rsidRPr="0065079B">
        <w:rPr>
          <w:rFonts w:ascii="Arial" w:eastAsia="Times New Roman" w:hAnsi="Arial" w:cs="Arial"/>
          <w:b/>
          <w:bCs/>
          <w:color w:val="0B0C0C"/>
          <w:sz w:val="36"/>
          <w:szCs w:val="36"/>
          <w:lang w:eastAsia="en-GB"/>
        </w:rPr>
        <w:t>Objectivity</w:t>
      </w:r>
    </w:p>
    <w:p w14:paraId="0683D650" w14:textId="77777777" w:rsidR="0058113E" w:rsidRPr="0065079B" w:rsidRDefault="0058113E" w:rsidP="0058113E">
      <w:pPr>
        <w:shd w:val="clear" w:color="auto" w:fill="FFFFFF"/>
        <w:spacing w:before="300" w:after="300" w:line="480" w:lineRule="auto"/>
        <w:rPr>
          <w:rFonts w:ascii="Arial" w:eastAsia="Times New Roman" w:hAnsi="Arial" w:cs="Arial"/>
          <w:color w:val="0B0C0C"/>
          <w:sz w:val="36"/>
          <w:szCs w:val="36"/>
          <w:lang w:eastAsia="en-GB"/>
        </w:rPr>
      </w:pPr>
      <w:r w:rsidRPr="0065079B">
        <w:rPr>
          <w:rFonts w:ascii="Arial" w:eastAsia="Times New Roman" w:hAnsi="Arial" w:cs="Arial"/>
          <w:color w:val="0B0C0C"/>
          <w:sz w:val="36"/>
          <w:szCs w:val="36"/>
          <w:lang w:eastAsia="en-GB"/>
        </w:rPr>
        <w:t>Holders of public office must act and take decisions impartially, fairly and on merit, using the best evidence and without discrimination or bias.</w:t>
      </w:r>
    </w:p>
    <w:p w14:paraId="0AC16720"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t>4. </w:t>
      </w:r>
      <w:r w:rsidRPr="0065079B">
        <w:rPr>
          <w:rFonts w:ascii="Arial" w:eastAsia="Times New Roman" w:hAnsi="Arial" w:cs="Arial"/>
          <w:b/>
          <w:bCs/>
          <w:color w:val="0B0C0C"/>
          <w:sz w:val="36"/>
          <w:szCs w:val="36"/>
          <w:lang w:eastAsia="en-GB"/>
        </w:rPr>
        <w:t>Accountability</w:t>
      </w:r>
    </w:p>
    <w:p w14:paraId="389DE29C" w14:textId="77777777" w:rsidR="0058113E" w:rsidRPr="0065079B" w:rsidRDefault="0058113E" w:rsidP="0058113E">
      <w:pPr>
        <w:shd w:val="clear" w:color="auto" w:fill="FFFFFF"/>
        <w:spacing w:before="300" w:after="300" w:line="480" w:lineRule="auto"/>
        <w:rPr>
          <w:rFonts w:ascii="Arial" w:eastAsia="Times New Roman" w:hAnsi="Arial" w:cs="Arial"/>
          <w:color w:val="0B0C0C"/>
          <w:sz w:val="36"/>
          <w:szCs w:val="36"/>
          <w:lang w:eastAsia="en-GB"/>
        </w:rPr>
      </w:pPr>
      <w:r w:rsidRPr="0065079B">
        <w:rPr>
          <w:rFonts w:ascii="Arial" w:eastAsia="Times New Roman" w:hAnsi="Arial" w:cs="Arial"/>
          <w:color w:val="0B0C0C"/>
          <w:sz w:val="36"/>
          <w:szCs w:val="36"/>
          <w:lang w:eastAsia="en-GB"/>
        </w:rPr>
        <w:t>Holders of public office are accountable to the public for their decisions and actions and must submit themselves to the scrutiny necessary to ensure this.</w:t>
      </w:r>
    </w:p>
    <w:p w14:paraId="1C0B460D"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t>5. </w:t>
      </w:r>
      <w:r w:rsidRPr="0065079B">
        <w:rPr>
          <w:rFonts w:ascii="Arial" w:eastAsia="Times New Roman" w:hAnsi="Arial" w:cs="Arial"/>
          <w:b/>
          <w:bCs/>
          <w:color w:val="0B0C0C"/>
          <w:sz w:val="36"/>
          <w:szCs w:val="36"/>
          <w:lang w:eastAsia="en-GB"/>
        </w:rPr>
        <w:t>Openness</w:t>
      </w:r>
    </w:p>
    <w:p w14:paraId="778B3038" w14:textId="77777777" w:rsidR="0058113E" w:rsidRPr="0065079B" w:rsidRDefault="0058113E" w:rsidP="0058113E">
      <w:pPr>
        <w:shd w:val="clear" w:color="auto" w:fill="FFFFFF"/>
        <w:spacing w:before="300" w:after="300" w:line="480" w:lineRule="auto"/>
        <w:rPr>
          <w:rFonts w:ascii="Arial" w:eastAsia="Times New Roman" w:hAnsi="Arial" w:cs="Arial"/>
          <w:color w:val="0B0C0C"/>
          <w:sz w:val="36"/>
          <w:szCs w:val="36"/>
          <w:lang w:eastAsia="en-GB"/>
        </w:rPr>
      </w:pPr>
      <w:r w:rsidRPr="0065079B">
        <w:rPr>
          <w:rFonts w:ascii="Arial" w:eastAsia="Times New Roman" w:hAnsi="Arial" w:cs="Arial"/>
          <w:color w:val="0B0C0C"/>
          <w:sz w:val="36"/>
          <w:szCs w:val="36"/>
          <w:lang w:eastAsia="en-GB"/>
        </w:rPr>
        <w:t>Holders of public office should act and take decisions in an open and transparent manner. Information should not be withheld from the public unless there are clear and lawful reasons for so doing.</w:t>
      </w:r>
    </w:p>
    <w:p w14:paraId="31C5C9D5"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lastRenderedPageBreak/>
        <w:t>6. </w:t>
      </w:r>
      <w:r w:rsidRPr="0065079B">
        <w:rPr>
          <w:rFonts w:ascii="Arial" w:eastAsia="Times New Roman" w:hAnsi="Arial" w:cs="Arial"/>
          <w:b/>
          <w:bCs/>
          <w:color w:val="0B0C0C"/>
          <w:sz w:val="36"/>
          <w:szCs w:val="36"/>
          <w:lang w:eastAsia="en-GB"/>
        </w:rPr>
        <w:t>Honesty</w:t>
      </w:r>
    </w:p>
    <w:p w14:paraId="0BDCC307" w14:textId="77777777" w:rsidR="0058113E" w:rsidRPr="0065079B" w:rsidRDefault="0058113E" w:rsidP="0058113E">
      <w:pPr>
        <w:shd w:val="clear" w:color="auto" w:fill="FFFFFF"/>
        <w:spacing w:before="300" w:after="300" w:line="480" w:lineRule="auto"/>
        <w:rPr>
          <w:rFonts w:ascii="Arial" w:eastAsia="Times New Roman" w:hAnsi="Arial" w:cs="Arial"/>
          <w:color w:val="0B0C0C"/>
          <w:sz w:val="36"/>
          <w:szCs w:val="36"/>
          <w:lang w:eastAsia="en-GB"/>
        </w:rPr>
      </w:pPr>
      <w:r w:rsidRPr="0065079B">
        <w:rPr>
          <w:rFonts w:ascii="Arial" w:eastAsia="Times New Roman" w:hAnsi="Arial" w:cs="Arial"/>
          <w:color w:val="0B0C0C"/>
          <w:sz w:val="36"/>
          <w:szCs w:val="36"/>
          <w:lang w:eastAsia="en-GB"/>
        </w:rPr>
        <w:t>Holders of public office should be truthful.</w:t>
      </w:r>
    </w:p>
    <w:p w14:paraId="2F32A46F" w14:textId="77777777" w:rsidR="0058113E" w:rsidRPr="0065079B" w:rsidRDefault="0058113E" w:rsidP="0058113E">
      <w:pPr>
        <w:shd w:val="clear" w:color="auto" w:fill="FFFFFF"/>
        <w:spacing w:after="0" w:line="480" w:lineRule="auto"/>
        <w:textAlignment w:val="baseline"/>
        <w:outlineLvl w:val="1"/>
        <w:rPr>
          <w:rFonts w:ascii="Arial" w:eastAsia="Times New Roman" w:hAnsi="Arial" w:cs="Arial"/>
          <w:b/>
          <w:bCs/>
          <w:color w:val="0B0C0C"/>
          <w:sz w:val="36"/>
          <w:szCs w:val="36"/>
          <w:lang w:eastAsia="en-GB"/>
        </w:rPr>
      </w:pPr>
      <w:r w:rsidRPr="0065079B">
        <w:rPr>
          <w:rFonts w:ascii="Arial" w:eastAsia="Times New Roman" w:hAnsi="Arial" w:cs="Arial"/>
          <w:b/>
          <w:bCs/>
          <w:color w:val="0B0C0C"/>
          <w:sz w:val="36"/>
          <w:szCs w:val="36"/>
          <w:bdr w:val="none" w:sz="0" w:space="0" w:color="auto" w:frame="1"/>
          <w:lang w:eastAsia="en-GB"/>
        </w:rPr>
        <w:t>7. </w:t>
      </w:r>
      <w:r w:rsidRPr="0065079B">
        <w:rPr>
          <w:rFonts w:ascii="Arial" w:eastAsia="Times New Roman" w:hAnsi="Arial" w:cs="Arial"/>
          <w:b/>
          <w:bCs/>
          <w:color w:val="0B0C0C"/>
          <w:sz w:val="36"/>
          <w:szCs w:val="36"/>
          <w:lang w:eastAsia="en-GB"/>
        </w:rPr>
        <w:t>Leadership</w:t>
      </w:r>
    </w:p>
    <w:p w14:paraId="4B33FC94" w14:textId="22A77A47" w:rsidR="000D762C" w:rsidRPr="0065079B" w:rsidRDefault="0058113E" w:rsidP="000D762C">
      <w:pPr>
        <w:shd w:val="clear" w:color="auto" w:fill="FFFFFF"/>
        <w:spacing w:before="300" w:after="300" w:line="480" w:lineRule="auto"/>
        <w:rPr>
          <w:rFonts w:ascii="Arial" w:hAnsi="Arial" w:cs="Arial"/>
          <w:bCs/>
          <w:sz w:val="36"/>
          <w:szCs w:val="36"/>
          <w:lang w:val="en-US"/>
        </w:rPr>
      </w:pPr>
      <w:r w:rsidRPr="0065079B">
        <w:rPr>
          <w:rFonts w:ascii="Arial" w:eastAsia="Times New Roman" w:hAnsi="Arial" w:cs="Arial"/>
          <w:color w:val="0B0C0C"/>
          <w:sz w:val="36"/>
          <w:szCs w:val="36"/>
          <w:lang w:eastAsia="en-GB"/>
        </w:rPr>
        <w:t>Holders of public office should exhibit these principles in their own behaviour. They should actively promote and robustly support the principles and be willing to challenge poor behaviour wherever it occurs.</w:t>
      </w:r>
    </w:p>
    <w:p w14:paraId="19DE7D54" w14:textId="077AC953" w:rsidR="000D762C" w:rsidRPr="0065079B" w:rsidRDefault="000D762C" w:rsidP="0058113E">
      <w:pPr>
        <w:spacing w:after="0" w:line="480" w:lineRule="auto"/>
        <w:rPr>
          <w:rFonts w:ascii="Arial" w:hAnsi="Arial" w:cs="Arial"/>
          <w:bCs/>
          <w:sz w:val="36"/>
          <w:szCs w:val="36"/>
          <w:lang w:val="en-US"/>
        </w:rPr>
      </w:pPr>
    </w:p>
    <w:p w14:paraId="0C8A2569" w14:textId="2AC9DFB9" w:rsidR="000D762C" w:rsidRPr="0065079B" w:rsidRDefault="000D762C" w:rsidP="0058113E">
      <w:pPr>
        <w:spacing w:after="0" w:line="480" w:lineRule="auto"/>
        <w:rPr>
          <w:rFonts w:ascii="Arial" w:hAnsi="Arial" w:cs="Arial"/>
          <w:bCs/>
          <w:sz w:val="36"/>
          <w:szCs w:val="36"/>
          <w:lang w:val="en-US"/>
        </w:rPr>
      </w:pPr>
    </w:p>
    <w:p w14:paraId="1D9886FD" w14:textId="7F7F5606" w:rsidR="000D762C" w:rsidRPr="0065079B" w:rsidRDefault="000D762C" w:rsidP="0058113E">
      <w:pPr>
        <w:spacing w:after="0" w:line="480" w:lineRule="auto"/>
        <w:rPr>
          <w:rFonts w:ascii="Arial" w:hAnsi="Arial" w:cs="Arial"/>
          <w:bCs/>
          <w:sz w:val="36"/>
          <w:szCs w:val="36"/>
          <w:lang w:val="en-US"/>
        </w:rPr>
      </w:pPr>
    </w:p>
    <w:p w14:paraId="53141446" w14:textId="445A9114" w:rsidR="000D762C" w:rsidRPr="0065079B" w:rsidRDefault="000D762C" w:rsidP="0058113E">
      <w:pPr>
        <w:spacing w:after="0" w:line="480" w:lineRule="auto"/>
        <w:rPr>
          <w:rFonts w:ascii="Arial" w:hAnsi="Arial" w:cs="Arial"/>
          <w:bCs/>
          <w:sz w:val="36"/>
          <w:szCs w:val="36"/>
          <w:lang w:val="en-US"/>
        </w:rPr>
      </w:pPr>
    </w:p>
    <w:p w14:paraId="6A94905F" w14:textId="60736AD9" w:rsidR="000D762C" w:rsidRPr="0065079B" w:rsidRDefault="000D762C" w:rsidP="0058113E">
      <w:pPr>
        <w:spacing w:after="0" w:line="480" w:lineRule="auto"/>
        <w:rPr>
          <w:rFonts w:ascii="Arial" w:hAnsi="Arial" w:cs="Arial"/>
          <w:bCs/>
          <w:sz w:val="36"/>
          <w:szCs w:val="36"/>
          <w:lang w:val="en-US"/>
        </w:rPr>
      </w:pPr>
    </w:p>
    <w:p w14:paraId="1F49D991" w14:textId="213376DE" w:rsidR="000D762C" w:rsidRPr="0065079B" w:rsidRDefault="000D762C" w:rsidP="000D762C">
      <w:pPr>
        <w:rPr>
          <w:rFonts w:ascii="Arial" w:hAnsi="Arial" w:cs="Arial"/>
          <w:sz w:val="36"/>
          <w:szCs w:val="36"/>
        </w:rPr>
      </w:pPr>
    </w:p>
    <w:p w14:paraId="6F2C634B" w14:textId="77777777" w:rsidR="000D762C" w:rsidRPr="0065079B" w:rsidRDefault="000D762C" w:rsidP="000D762C">
      <w:pPr>
        <w:pStyle w:val="paragraph"/>
        <w:rPr>
          <w:rFonts w:ascii="Arial" w:hAnsi="Arial" w:cs="Arial"/>
          <w:sz w:val="36"/>
          <w:szCs w:val="36"/>
        </w:rPr>
      </w:pPr>
      <w:r w:rsidRPr="0065079B">
        <w:rPr>
          <w:rFonts w:ascii="Arial" w:eastAsia="Arial" w:hAnsi="Arial" w:cs="Arial"/>
          <w:b/>
          <w:bCs/>
          <w:sz w:val="36"/>
          <w:szCs w:val="36"/>
        </w:rPr>
        <w:t xml:space="preserve"> </w:t>
      </w:r>
    </w:p>
    <w:p w14:paraId="14EA295D" w14:textId="77777777" w:rsidR="000D762C" w:rsidRPr="0065079B" w:rsidRDefault="000D762C" w:rsidP="000D762C">
      <w:pPr>
        <w:rPr>
          <w:rFonts w:ascii="Arial" w:hAnsi="Arial" w:cs="Arial"/>
          <w:sz w:val="36"/>
          <w:szCs w:val="36"/>
        </w:rPr>
      </w:pPr>
      <w:r w:rsidRPr="0065079B">
        <w:rPr>
          <w:rFonts w:ascii="Arial" w:eastAsia="Arial" w:hAnsi="Arial" w:cs="Arial"/>
          <w:b/>
          <w:bCs/>
          <w:sz w:val="36"/>
          <w:szCs w:val="36"/>
        </w:rPr>
        <w:t>Press and Media Policy</w:t>
      </w:r>
    </w:p>
    <w:p w14:paraId="764184A9" w14:textId="77777777" w:rsidR="000D762C" w:rsidRPr="0065079B" w:rsidRDefault="000D762C" w:rsidP="000D762C">
      <w:pPr>
        <w:pStyle w:val="paragraph"/>
        <w:rPr>
          <w:rFonts w:ascii="Arial" w:hAnsi="Arial" w:cs="Arial"/>
          <w:sz w:val="36"/>
          <w:szCs w:val="36"/>
        </w:rPr>
      </w:pPr>
      <w:r w:rsidRPr="0065079B">
        <w:rPr>
          <w:rFonts w:ascii="Arial" w:eastAsia="Calibri" w:hAnsi="Arial" w:cs="Arial"/>
          <w:sz w:val="36"/>
          <w:szCs w:val="36"/>
        </w:rPr>
        <w:t xml:space="preserve"> </w:t>
      </w:r>
    </w:p>
    <w:p w14:paraId="4A8B4A38" w14:textId="77777777" w:rsidR="000D762C" w:rsidRPr="0065079B" w:rsidRDefault="000D762C" w:rsidP="000D762C">
      <w:pPr>
        <w:pStyle w:val="paragraph"/>
        <w:rPr>
          <w:rFonts w:ascii="Arial" w:eastAsia="Arial" w:hAnsi="Arial" w:cs="Arial"/>
          <w:sz w:val="36"/>
          <w:szCs w:val="36"/>
        </w:rPr>
      </w:pPr>
      <w:r w:rsidRPr="0065079B">
        <w:rPr>
          <w:rFonts w:ascii="Arial" w:eastAsia="Arial" w:hAnsi="Arial" w:cs="Arial"/>
          <w:sz w:val="36"/>
          <w:szCs w:val="36"/>
        </w:rPr>
        <w:lastRenderedPageBreak/>
        <w:t>Date: 24 November 2020</w:t>
      </w:r>
    </w:p>
    <w:p w14:paraId="5CAB25E0" w14:textId="77777777" w:rsidR="000D762C" w:rsidRPr="0065079B" w:rsidRDefault="000D762C" w:rsidP="000D762C">
      <w:pPr>
        <w:pStyle w:val="paragraph"/>
        <w:rPr>
          <w:rFonts w:ascii="Arial" w:eastAsia="Arial" w:hAnsi="Arial" w:cs="Arial"/>
          <w:sz w:val="36"/>
          <w:szCs w:val="36"/>
        </w:rPr>
      </w:pPr>
      <w:r w:rsidRPr="0065079B">
        <w:rPr>
          <w:rFonts w:ascii="Arial" w:eastAsia="Arial" w:hAnsi="Arial" w:cs="Arial"/>
          <w:sz w:val="36"/>
          <w:szCs w:val="36"/>
        </w:rPr>
        <w:t>Review Date: 24 November 2021</w:t>
      </w:r>
    </w:p>
    <w:p w14:paraId="2CD8F2EB" w14:textId="77777777" w:rsidR="000D762C" w:rsidRPr="0065079B" w:rsidRDefault="000D762C" w:rsidP="000D762C">
      <w:pPr>
        <w:rPr>
          <w:rStyle w:val="normaltextrun"/>
          <w:rFonts w:ascii="Arial" w:eastAsia="Arial" w:hAnsi="Arial" w:cs="Arial"/>
          <w:sz w:val="36"/>
          <w:szCs w:val="36"/>
        </w:rPr>
      </w:pPr>
      <w:r w:rsidRPr="0065079B">
        <w:rPr>
          <w:rStyle w:val="normaltextrun"/>
          <w:rFonts w:ascii="Arial" w:eastAsia="Arial" w:hAnsi="Arial" w:cs="Arial"/>
          <w:sz w:val="36"/>
          <w:szCs w:val="36"/>
        </w:rPr>
        <w:t xml:space="preserve"> </w:t>
      </w:r>
    </w:p>
    <w:p w14:paraId="19EBF478" w14:textId="77777777" w:rsidR="000D762C" w:rsidRPr="0065079B" w:rsidRDefault="000D762C" w:rsidP="000D762C">
      <w:pPr>
        <w:pStyle w:val="paragraph"/>
        <w:rPr>
          <w:rFonts w:ascii="Arial" w:eastAsia="Arial" w:hAnsi="Arial" w:cs="Arial"/>
          <w:b/>
          <w:bCs/>
          <w:sz w:val="36"/>
          <w:szCs w:val="36"/>
        </w:rPr>
      </w:pPr>
      <w:r w:rsidRPr="0065079B">
        <w:rPr>
          <w:rFonts w:ascii="Arial" w:eastAsia="Arial" w:hAnsi="Arial" w:cs="Arial"/>
          <w:b/>
          <w:bCs/>
          <w:sz w:val="36"/>
          <w:szCs w:val="36"/>
        </w:rPr>
        <w:t>1.</w:t>
      </w:r>
      <w:r w:rsidRPr="0065079B">
        <w:rPr>
          <w:rFonts w:ascii="Arial" w:eastAsia="Arial" w:hAnsi="Arial" w:cs="Arial"/>
          <w:sz w:val="36"/>
          <w:szCs w:val="36"/>
        </w:rPr>
        <w:t xml:space="preserve">     </w:t>
      </w:r>
      <w:r w:rsidRPr="0065079B">
        <w:rPr>
          <w:rFonts w:ascii="Arial" w:eastAsia="Arial" w:hAnsi="Arial" w:cs="Arial"/>
          <w:b/>
          <w:bCs/>
          <w:sz w:val="36"/>
          <w:szCs w:val="36"/>
        </w:rPr>
        <w:t>Key Messages</w:t>
      </w:r>
    </w:p>
    <w:p w14:paraId="0C0E63EF" w14:textId="77777777" w:rsidR="000D762C" w:rsidRPr="0065079B" w:rsidRDefault="000D762C" w:rsidP="000D762C">
      <w:pPr>
        <w:rPr>
          <w:rFonts w:ascii="Arial" w:eastAsia="Arial" w:hAnsi="Arial" w:cs="Arial"/>
          <w:b/>
          <w:bCs/>
          <w:sz w:val="36"/>
          <w:szCs w:val="36"/>
        </w:rPr>
      </w:pPr>
      <w:r w:rsidRPr="0065079B">
        <w:rPr>
          <w:rFonts w:ascii="Arial" w:eastAsia="Arial" w:hAnsi="Arial" w:cs="Arial"/>
          <w:b/>
          <w:bCs/>
          <w:sz w:val="36"/>
          <w:szCs w:val="36"/>
        </w:rPr>
        <w:t xml:space="preserve"> </w:t>
      </w:r>
    </w:p>
    <w:p w14:paraId="1F1C6E1D" w14:textId="77777777" w:rsidR="000D762C" w:rsidRPr="0065079B" w:rsidRDefault="000D762C" w:rsidP="000D762C">
      <w:pPr>
        <w:pStyle w:val="paragraph"/>
        <w:numPr>
          <w:ilvl w:val="0"/>
          <w:numId w:val="3"/>
        </w:numPr>
        <w:rPr>
          <w:rFonts w:ascii="Arial" w:eastAsia="Arial" w:hAnsi="Arial" w:cs="Arial"/>
          <w:sz w:val="36"/>
          <w:szCs w:val="36"/>
        </w:rPr>
      </w:pPr>
      <w:r w:rsidRPr="0065079B">
        <w:rPr>
          <w:rFonts w:ascii="Arial" w:eastAsia="Arial" w:hAnsi="Arial" w:cs="Arial"/>
          <w:sz w:val="36"/>
          <w:szCs w:val="36"/>
        </w:rPr>
        <w:t xml:space="preserve">Be clear about whether your opinions are your own or those of the </w:t>
      </w:r>
      <w:proofErr w:type="gramStart"/>
      <w:r w:rsidRPr="0065079B">
        <w:rPr>
          <w:rFonts w:ascii="Arial" w:eastAsia="Arial" w:hAnsi="Arial" w:cs="Arial"/>
          <w:sz w:val="36"/>
          <w:szCs w:val="36"/>
        </w:rPr>
        <w:t>Panel</w:t>
      </w:r>
      <w:proofErr w:type="gramEnd"/>
    </w:p>
    <w:p w14:paraId="20B92168" w14:textId="77777777" w:rsidR="000D762C" w:rsidRPr="0065079B" w:rsidRDefault="000D762C" w:rsidP="000D762C">
      <w:pPr>
        <w:pStyle w:val="paragraph"/>
        <w:numPr>
          <w:ilvl w:val="0"/>
          <w:numId w:val="3"/>
        </w:numPr>
        <w:rPr>
          <w:rFonts w:ascii="Arial" w:eastAsia="Arial" w:hAnsi="Arial" w:cs="Arial"/>
          <w:sz w:val="36"/>
          <w:szCs w:val="36"/>
        </w:rPr>
      </w:pPr>
      <w:r w:rsidRPr="0065079B">
        <w:rPr>
          <w:rFonts w:ascii="Arial" w:eastAsia="Arial" w:hAnsi="Arial" w:cs="Arial"/>
          <w:sz w:val="36"/>
          <w:szCs w:val="36"/>
        </w:rPr>
        <w:t>Panel views should not be communicated to the press or on social media unless expressly agreed by the Panel (see Section 7)</w:t>
      </w:r>
    </w:p>
    <w:p w14:paraId="79436892" w14:textId="77777777" w:rsidR="000D762C" w:rsidRPr="0065079B" w:rsidRDefault="000D762C" w:rsidP="000D762C">
      <w:pPr>
        <w:pStyle w:val="paragraph"/>
        <w:numPr>
          <w:ilvl w:val="0"/>
          <w:numId w:val="3"/>
        </w:numPr>
        <w:rPr>
          <w:rFonts w:ascii="Arial" w:eastAsia="Arial" w:hAnsi="Arial" w:cs="Arial"/>
          <w:sz w:val="36"/>
          <w:szCs w:val="36"/>
        </w:rPr>
      </w:pPr>
      <w:r w:rsidRPr="0065079B">
        <w:rPr>
          <w:rFonts w:ascii="Arial" w:eastAsia="Arial" w:hAnsi="Arial" w:cs="Arial"/>
          <w:sz w:val="36"/>
          <w:szCs w:val="36"/>
        </w:rPr>
        <w:t xml:space="preserve">Panel meetings are confidential until minutes of the meeting are agreed at a full Panel meeting.  Off-the-record discussions at Panel meetings or other meetings are confidential unless otherwise </w:t>
      </w:r>
      <w:proofErr w:type="gramStart"/>
      <w:r w:rsidRPr="0065079B">
        <w:rPr>
          <w:rFonts w:ascii="Arial" w:eastAsia="Arial" w:hAnsi="Arial" w:cs="Arial"/>
          <w:sz w:val="36"/>
          <w:szCs w:val="36"/>
        </w:rPr>
        <w:t>agreed</w:t>
      </w:r>
      <w:proofErr w:type="gramEnd"/>
    </w:p>
    <w:p w14:paraId="2A0FA86B" w14:textId="77777777" w:rsidR="000D762C" w:rsidRPr="0065079B" w:rsidRDefault="000D762C" w:rsidP="000D762C">
      <w:pPr>
        <w:pStyle w:val="paragraph"/>
        <w:numPr>
          <w:ilvl w:val="0"/>
          <w:numId w:val="3"/>
        </w:numPr>
        <w:rPr>
          <w:rFonts w:ascii="Arial" w:eastAsia="Arial" w:hAnsi="Arial" w:cs="Arial"/>
          <w:sz w:val="36"/>
          <w:szCs w:val="36"/>
        </w:rPr>
      </w:pPr>
      <w:r w:rsidRPr="0065079B">
        <w:rPr>
          <w:rFonts w:ascii="Arial" w:eastAsia="Arial" w:hAnsi="Arial" w:cs="Arial"/>
          <w:sz w:val="36"/>
          <w:szCs w:val="36"/>
        </w:rPr>
        <w:t xml:space="preserve">Awareness that what you say is </w:t>
      </w:r>
      <w:proofErr w:type="gramStart"/>
      <w:r w:rsidRPr="0065079B">
        <w:rPr>
          <w:rFonts w:ascii="Arial" w:eastAsia="Arial" w:hAnsi="Arial" w:cs="Arial"/>
          <w:sz w:val="36"/>
          <w:szCs w:val="36"/>
        </w:rPr>
        <w:t>permanent</w:t>
      </w:r>
      <w:proofErr w:type="gramEnd"/>
    </w:p>
    <w:p w14:paraId="35BCE29E" w14:textId="77777777" w:rsidR="000D762C" w:rsidRPr="0065079B" w:rsidRDefault="000D762C" w:rsidP="000D762C">
      <w:pPr>
        <w:pStyle w:val="paragraph"/>
        <w:rPr>
          <w:rFonts w:ascii="Arial" w:hAnsi="Arial" w:cs="Arial"/>
          <w:sz w:val="36"/>
          <w:szCs w:val="36"/>
        </w:rPr>
      </w:pPr>
      <w:r w:rsidRPr="0065079B">
        <w:rPr>
          <w:rFonts w:ascii="Arial" w:eastAsia="Calibri" w:hAnsi="Arial" w:cs="Arial"/>
          <w:sz w:val="36"/>
          <w:szCs w:val="36"/>
        </w:rPr>
        <w:t xml:space="preserve"> </w:t>
      </w:r>
    </w:p>
    <w:p w14:paraId="2A4EA7C2" w14:textId="77777777" w:rsidR="000D762C" w:rsidRPr="0065079B" w:rsidRDefault="000D762C" w:rsidP="000D762C">
      <w:pPr>
        <w:pStyle w:val="paragraph"/>
        <w:rPr>
          <w:rFonts w:ascii="Arial" w:eastAsia="Arial" w:hAnsi="Arial" w:cs="Arial"/>
          <w:b/>
          <w:bCs/>
          <w:sz w:val="36"/>
          <w:szCs w:val="36"/>
        </w:rPr>
      </w:pPr>
      <w:r w:rsidRPr="0065079B">
        <w:rPr>
          <w:rFonts w:ascii="Arial" w:eastAsia="Arial" w:hAnsi="Arial" w:cs="Arial"/>
          <w:b/>
          <w:bCs/>
          <w:sz w:val="36"/>
          <w:szCs w:val="36"/>
        </w:rPr>
        <w:t>2.</w:t>
      </w:r>
      <w:r w:rsidRPr="0065079B">
        <w:rPr>
          <w:rFonts w:ascii="Arial" w:hAnsi="Arial" w:cs="Arial"/>
          <w:sz w:val="36"/>
          <w:szCs w:val="36"/>
        </w:rPr>
        <w:t xml:space="preserve">   </w:t>
      </w:r>
      <w:r w:rsidRPr="0065079B">
        <w:rPr>
          <w:rFonts w:ascii="Arial" w:eastAsia="Arial" w:hAnsi="Arial" w:cs="Arial"/>
          <w:b/>
          <w:bCs/>
          <w:sz w:val="36"/>
          <w:szCs w:val="36"/>
        </w:rPr>
        <w:t>Background</w:t>
      </w:r>
    </w:p>
    <w:p w14:paraId="26868795" w14:textId="77777777" w:rsidR="000D762C" w:rsidRPr="0065079B" w:rsidRDefault="000D762C" w:rsidP="000D762C">
      <w:pPr>
        <w:rPr>
          <w:rFonts w:ascii="Arial" w:hAnsi="Arial" w:cs="Arial"/>
          <w:sz w:val="36"/>
          <w:szCs w:val="36"/>
        </w:rPr>
      </w:pPr>
      <w:r w:rsidRPr="0065079B">
        <w:rPr>
          <w:rFonts w:ascii="Arial" w:eastAsia="Arial" w:hAnsi="Arial" w:cs="Arial"/>
          <w:b/>
          <w:bCs/>
          <w:sz w:val="36"/>
          <w:szCs w:val="36"/>
        </w:rPr>
        <w:t xml:space="preserve"> </w:t>
      </w:r>
    </w:p>
    <w:p w14:paraId="120C2B42"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2.1   The Greater Manchester Disabled People’s Panel was established in 2019 to strengthen the voice of disabled people in shaping, influencing and challenging policy in Greater Manchester.  It advises the Mayor, GMCA portfolio lead for Equalities, Fairness and Inclusion and other GM leaders on key issues and helps to develop solutions.</w:t>
      </w:r>
    </w:p>
    <w:p w14:paraId="77E44B6E" w14:textId="77777777" w:rsidR="000D762C" w:rsidRPr="0065079B" w:rsidRDefault="000D762C" w:rsidP="000D762C">
      <w:pPr>
        <w:pStyle w:val="paragraph"/>
        <w:rPr>
          <w:rFonts w:ascii="Arial" w:eastAsia="Arial" w:hAnsi="Arial" w:cs="Arial"/>
          <w:sz w:val="36"/>
          <w:szCs w:val="36"/>
        </w:rPr>
      </w:pPr>
      <w:r w:rsidRPr="0065079B">
        <w:rPr>
          <w:rFonts w:ascii="Arial" w:eastAsia="Arial" w:hAnsi="Arial" w:cs="Arial"/>
          <w:sz w:val="36"/>
          <w:szCs w:val="36"/>
        </w:rPr>
        <w:lastRenderedPageBreak/>
        <w:t xml:space="preserve"> </w:t>
      </w:r>
    </w:p>
    <w:p w14:paraId="0C2EAD9B"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2.2   Underpinning the work of the Panel are </w:t>
      </w:r>
      <w:proofErr w:type="gramStart"/>
      <w:r w:rsidRPr="0065079B">
        <w:rPr>
          <w:rFonts w:ascii="Arial" w:eastAsia="Arial" w:hAnsi="Arial" w:cs="Arial"/>
          <w:sz w:val="36"/>
          <w:szCs w:val="36"/>
        </w:rPr>
        <w:t>a number of</w:t>
      </w:r>
      <w:proofErr w:type="gramEnd"/>
      <w:r w:rsidRPr="0065079B">
        <w:rPr>
          <w:rFonts w:ascii="Arial" w:eastAsia="Arial" w:hAnsi="Arial" w:cs="Arial"/>
          <w:sz w:val="36"/>
          <w:szCs w:val="36"/>
        </w:rPr>
        <w:t xml:space="preserve"> principles: transparency, accountability, alignment with the social model of disability and the principles of an inclusive society recognizing that disabled people have full and equal rights, to act for the benefit all disabled people across Greater Manchester, irrespective of gender, race, ethnicity, faith, sexual identity or age. </w:t>
      </w:r>
    </w:p>
    <w:p w14:paraId="75C6C37C"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65466461"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2.3   As a Panel working in partnership with local authorities, statutory bodies and other local organisations, our work, policy positions and opinions on disability and other equality related issues are of special interest to the press and </w:t>
      </w:r>
      <w:proofErr w:type="gramStart"/>
      <w:r w:rsidRPr="0065079B">
        <w:rPr>
          <w:rFonts w:ascii="Arial" w:eastAsia="Arial" w:hAnsi="Arial" w:cs="Arial"/>
          <w:sz w:val="36"/>
          <w:szCs w:val="36"/>
        </w:rPr>
        <w:t>general public</w:t>
      </w:r>
      <w:proofErr w:type="gramEnd"/>
      <w:r w:rsidRPr="0065079B">
        <w:rPr>
          <w:rFonts w:ascii="Arial" w:eastAsia="Arial" w:hAnsi="Arial" w:cs="Arial"/>
          <w:sz w:val="36"/>
          <w:szCs w:val="36"/>
        </w:rPr>
        <w:t>. Moreover, the Greater Manchester Mayor enjoys a high public profile and, as such, attracts substantial media attention.</w:t>
      </w:r>
    </w:p>
    <w:p w14:paraId="5885D2A6"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20EF1C59"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2.4   This policy supports the Panel’s underpinning principles of transparency and accountability </w:t>
      </w:r>
      <w:proofErr w:type="gramStart"/>
      <w:r w:rsidRPr="0065079B">
        <w:rPr>
          <w:rFonts w:ascii="Arial" w:eastAsia="Arial" w:hAnsi="Arial" w:cs="Arial"/>
          <w:sz w:val="36"/>
          <w:szCs w:val="36"/>
        </w:rPr>
        <w:t>and also</w:t>
      </w:r>
      <w:proofErr w:type="gramEnd"/>
      <w:r w:rsidRPr="0065079B">
        <w:rPr>
          <w:rFonts w:ascii="Arial" w:eastAsia="Arial" w:hAnsi="Arial" w:cs="Arial"/>
          <w:sz w:val="36"/>
          <w:szCs w:val="36"/>
        </w:rPr>
        <w:t xml:space="preserve"> ensures that the reputation of the Panel is protected and that the chances of misrepresentation by the media are reduced. It also aims to protect the off-the-record discussions which the Panel has with its partners.</w:t>
      </w:r>
    </w:p>
    <w:p w14:paraId="101F4758"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1B00B99D"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2.5   However, this policy also recognises that Panel members are organisations </w:t>
      </w:r>
      <w:proofErr w:type="gramStart"/>
      <w:r w:rsidRPr="0065079B">
        <w:rPr>
          <w:rFonts w:ascii="Arial" w:eastAsia="Arial" w:hAnsi="Arial" w:cs="Arial"/>
          <w:sz w:val="36"/>
          <w:szCs w:val="36"/>
        </w:rPr>
        <w:t>in their own right that</w:t>
      </w:r>
      <w:proofErr w:type="gramEnd"/>
      <w:r w:rsidRPr="0065079B">
        <w:rPr>
          <w:rFonts w:ascii="Arial" w:eastAsia="Arial" w:hAnsi="Arial" w:cs="Arial"/>
          <w:sz w:val="36"/>
          <w:szCs w:val="36"/>
        </w:rPr>
        <w:t xml:space="preserve"> will </w:t>
      </w:r>
      <w:r w:rsidRPr="0065079B">
        <w:rPr>
          <w:rFonts w:ascii="Arial" w:eastAsia="Arial" w:hAnsi="Arial" w:cs="Arial"/>
          <w:sz w:val="36"/>
          <w:szCs w:val="36"/>
        </w:rPr>
        <w:lastRenderedPageBreak/>
        <w:t>have their own views and policy positions. Recognising this, the aim of this policy is to provide clarity to Panel members and officers on how to interact with the press and media when undertaking their role as a Panel member.</w:t>
      </w:r>
    </w:p>
    <w:p w14:paraId="05DD69D2"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1A315018" w14:textId="77777777" w:rsidR="000D762C" w:rsidRPr="0065079B" w:rsidRDefault="000D762C" w:rsidP="000D762C">
      <w:pPr>
        <w:pStyle w:val="paragraph"/>
        <w:rPr>
          <w:rFonts w:ascii="Arial" w:eastAsia="Arial" w:hAnsi="Arial" w:cs="Arial"/>
          <w:b/>
          <w:bCs/>
          <w:sz w:val="36"/>
          <w:szCs w:val="36"/>
        </w:rPr>
      </w:pPr>
      <w:r w:rsidRPr="0065079B">
        <w:rPr>
          <w:rFonts w:ascii="Arial" w:eastAsia="Arial" w:hAnsi="Arial" w:cs="Arial"/>
          <w:b/>
          <w:bCs/>
          <w:sz w:val="36"/>
          <w:szCs w:val="36"/>
        </w:rPr>
        <w:t>3.</w:t>
      </w:r>
      <w:r w:rsidRPr="0065079B">
        <w:rPr>
          <w:rFonts w:ascii="Arial" w:eastAsia="Arial" w:hAnsi="Arial" w:cs="Arial"/>
          <w:sz w:val="36"/>
          <w:szCs w:val="36"/>
        </w:rPr>
        <w:t xml:space="preserve">   </w:t>
      </w:r>
      <w:r w:rsidRPr="0065079B">
        <w:rPr>
          <w:rFonts w:ascii="Arial" w:eastAsia="Arial" w:hAnsi="Arial" w:cs="Arial"/>
          <w:b/>
          <w:bCs/>
          <w:sz w:val="36"/>
          <w:szCs w:val="36"/>
        </w:rPr>
        <w:t>To whom does this policy apply</w:t>
      </w:r>
    </w:p>
    <w:p w14:paraId="70DA6209"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04EFF1C1"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3.1   This policy applies to all Panel Members and Officers.</w:t>
      </w:r>
    </w:p>
    <w:p w14:paraId="041A1D9B" w14:textId="77777777" w:rsidR="000D762C" w:rsidRPr="0065079B" w:rsidRDefault="000D762C" w:rsidP="000D762C">
      <w:pPr>
        <w:rPr>
          <w:rFonts w:ascii="Arial" w:eastAsia="Arial" w:hAnsi="Arial" w:cs="Arial"/>
          <w:b/>
          <w:bCs/>
          <w:sz w:val="36"/>
          <w:szCs w:val="36"/>
        </w:rPr>
      </w:pPr>
      <w:r w:rsidRPr="0065079B">
        <w:rPr>
          <w:rFonts w:ascii="Arial" w:eastAsia="Arial" w:hAnsi="Arial" w:cs="Arial"/>
          <w:b/>
          <w:bCs/>
          <w:sz w:val="36"/>
          <w:szCs w:val="36"/>
        </w:rPr>
        <w:t xml:space="preserve"> </w:t>
      </w:r>
    </w:p>
    <w:p w14:paraId="78EE8864" w14:textId="77777777" w:rsidR="000D762C" w:rsidRPr="0065079B" w:rsidRDefault="000D762C" w:rsidP="000D762C">
      <w:pPr>
        <w:rPr>
          <w:rFonts w:ascii="Arial" w:eastAsia="Arial" w:hAnsi="Arial" w:cs="Arial"/>
          <w:b/>
          <w:bCs/>
          <w:sz w:val="36"/>
          <w:szCs w:val="36"/>
          <w:lang w:eastAsia="en-GB"/>
        </w:rPr>
      </w:pPr>
      <w:r w:rsidRPr="0065079B">
        <w:rPr>
          <w:rFonts w:ascii="Arial" w:eastAsia="Arial" w:hAnsi="Arial" w:cs="Arial"/>
          <w:b/>
          <w:bCs/>
          <w:sz w:val="36"/>
          <w:szCs w:val="36"/>
          <w:lang w:eastAsia="en-GB"/>
        </w:rPr>
        <w:t>4. Policy status and review</w:t>
      </w:r>
    </w:p>
    <w:p w14:paraId="71F3504C"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1E5C6A13"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4.1   This policy has been explicitly agreed by all members at the Panel meeting held on 24 November 2020.  The policy will be subsequently reviewed once a year.  The next review date is 24</w:t>
      </w:r>
      <w:r w:rsidRPr="0065079B">
        <w:rPr>
          <w:rFonts w:ascii="Arial" w:eastAsia="Arial" w:hAnsi="Arial" w:cs="Arial"/>
          <w:sz w:val="36"/>
          <w:szCs w:val="36"/>
          <w:vertAlign w:val="superscript"/>
        </w:rPr>
        <w:t xml:space="preserve"> </w:t>
      </w:r>
      <w:r w:rsidRPr="0065079B">
        <w:rPr>
          <w:rFonts w:ascii="Arial" w:eastAsia="Arial" w:hAnsi="Arial" w:cs="Arial"/>
          <w:sz w:val="36"/>
          <w:szCs w:val="36"/>
        </w:rPr>
        <w:t>November 2021.</w:t>
      </w:r>
    </w:p>
    <w:p w14:paraId="5A5E151F"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665D2545" w14:textId="77777777" w:rsidR="000D762C" w:rsidRPr="0065079B" w:rsidRDefault="000D762C" w:rsidP="000D762C">
      <w:pPr>
        <w:pStyle w:val="paragraph"/>
        <w:rPr>
          <w:rFonts w:ascii="Arial" w:eastAsia="Arial" w:hAnsi="Arial" w:cs="Arial"/>
          <w:b/>
          <w:bCs/>
          <w:sz w:val="36"/>
          <w:szCs w:val="36"/>
        </w:rPr>
      </w:pPr>
      <w:r w:rsidRPr="0065079B">
        <w:rPr>
          <w:rFonts w:ascii="Arial" w:eastAsia="Arial" w:hAnsi="Arial" w:cs="Arial"/>
          <w:b/>
          <w:bCs/>
          <w:sz w:val="36"/>
          <w:szCs w:val="36"/>
        </w:rPr>
        <w:t>5.</w:t>
      </w:r>
      <w:r w:rsidRPr="0065079B">
        <w:rPr>
          <w:rFonts w:ascii="Arial" w:eastAsia="Arial" w:hAnsi="Arial" w:cs="Arial"/>
          <w:sz w:val="36"/>
          <w:szCs w:val="36"/>
        </w:rPr>
        <w:t xml:space="preserve">   </w:t>
      </w:r>
      <w:r w:rsidRPr="0065079B">
        <w:rPr>
          <w:rFonts w:ascii="Arial" w:eastAsia="Arial" w:hAnsi="Arial" w:cs="Arial"/>
          <w:b/>
          <w:bCs/>
          <w:sz w:val="36"/>
          <w:szCs w:val="36"/>
        </w:rPr>
        <w:t>Definitions</w:t>
      </w:r>
    </w:p>
    <w:p w14:paraId="1E6BAE32" w14:textId="77777777" w:rsidR="000D762C" w:rsidRPr="0065079B" w:rsidRDefault="000D762C" w:rsidP="000D762C">
      <w:pPr>
        <w:rPr>
          <w:rFonts w:ascii="Arial" w:eastAsia="Arial" w:hAnsi="Arial" w:cs="Arial"/>
          <w:b/>
          <w:bCs/>
          <w:sz w:val="36"/>
          <w:szCs w:val="36"/>
        </w:rPr>
      </w:pPr>
      <w:r w:rsidRPr="0065079B">
        <w:rPr>
          <w:rFonts w:ascii="Arial" w:eastAsia="Arial" w:hAnsi="Arial" w:cs="Arial"/>
          <w:b/>
          <w:bCs/>
          <w:sz w:val="36"/>
          <w:szCs w:val="36"/>
        </w:rPr>
        <w:t xml:space="preserve"> </w:t>
      </w:r>
    </w:p>
    <w:p w14:paraId="24067DBF"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5.1   For the purpose of this policy, when referring to ‘the press and media’, we mean reporters, journalists, researchers, </w:t>
      </w:r>
      <w:proofErr w:type="gramStart"/>
      <w:r w:rsidRPr="0065079B">
        <w:rPr>
          <w:rFonts w:ascii="Arial" w:eastAsia="Arial" w:hAnsi="Arial" w:cs="Arial"/>
          <w:sz w:val="36"/>
          <w:szCs w:val="36"/>
        </w:rPr>
        <w:t>editors</w:t>
      </w:r>
      <w:proofErr w:type="gramEnd"/>
      <w:r w:rsidRPr="0065079B">
        <w:rPr>
          <w:rFonts w:ascii="Arial" w:eastAsia="Arial" w:hAnsi="Arial" w:cs="Arial"/>
          <w:sz w:val="36"/>
          <w:szCs w:val="36"/>
        </w:rPr>
        <w:t xml:space="preserve"> and others working for the press in all forms: newspaper, magazine and other publications, </w:t>
      </w:r>
      <w:r w:rsidRPr="0065079B">
        <w:rPr>
          <w:rFonts w:ascii="Arial" w:eastAsia="Arial" w:hAnsi="Arial" w:cs="Arial"/>
          <w:sz w:val="36"/>
          <w:szCs w:val="36"/>
        </w:rPr>
        <w:lastRenderedPageBreak/>
        <w:t>radio, television and internet sites, social media such as Facebook, Twitter, Instagram, personal blogs etc.</w:t>
      </w:r>
    </w:p>
    <w:p w14:paraId="2812CA1A"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73E00662"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5.2   For the purpose of this policy when referring to “Delegated Media Lead”, we mean the person appointed by Panel members to assist the co-chairs and Panel officers with communications.  This may include developing an overall communication strategy, acting as a liaison-point for the press and media and partner organisations in relation to communications and where required curate and quality-control media content.</w:t>
      </w:r>
    </w:p>
    <w:p w14:paraId="7461CD9E"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671A1584"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5.3</w:t>
      </w:r>
      <w:r w:rsidRPr="0065079B">
        <w:rPr>
          <w:rFonts w:ascii="Arial" w:eastAsia="Arial" w:hAnsi="Arial" w:cs="Arial"/>
          <w:b/>
          <w:bCs/>
          <w:sz w:val="36"/>
          <w:szCs w:val="36"/>
        </w:rPr>
        <w:t xml:space="preserve">   Appendix 1</w:t>
      </w:r>
      <w:r w:rsidRPr="0065079B">
        <w:rPr>
          <w:rFonts w:ascii="Arial" w:eastAsia="Arial" w:hAnsi="Arial" w:cs="Arial"/>
          <w:sz w:val="36"/>
          <w:szCs w:val="36"/>
        </w:rPr>
        <w:t xml:space="preserve"> names the people currently occupying the roles mentioned in this policy.</w:t>
      </w:r>
    </w:p>
    <w:p w14:paraId="6EB8512D" w14:textId="77777777" w:rsidR="000D762C" w:rsidRPr="0065079B" w:rsidRDefault="000D762C" w:rsidP="000D762C">
      <w:pPr>
        <w:pStyle w:val="paragraph"/>
        <w:rPr>
          <w:rFonts w:ascii="Arial" w:eastAsia="Arial" w:hAnsi="Arial" w:cs="Arial"/>
          <w:sz w:val="36"/>
          <w:szCs w:val="36"/>
        </w:rPr>
      </w:pPr>
      <w:r w:rsidRPr="0065079B">
        <w:rPr>
          <w:rFonts w:ascii="Arial" w:eastAsia="Arial" w:hAnsi="Arial" w:cs="Arial"/>
          <w:sz w:val="36"/>
          <w:szCs w:val="36"/>
        </w:rPr>
        <w:t xml:space="preserve"> </w:t>
      </w:r>
    </w:p>
    <w:p w14:paraId="300F1E97" w14:textId="77777777" w:rsidR="000D762C" w:rsidRPr="0065079B" w:rsidRDefault="000D762C" w:rsidP="000D762C">
      <w:pPr>
        <w:pStyle w:val="paragraph"/>
        <w:rPr>
          <w:rFonts w:ascii="Arial" w:eastAsia="Arial" w:hAnsi="Arial" w:cs="Arial"/>
          <w:b/>
          <w:bCs/>
          <w:sz w:val="36"/>
          <w:szCs w:val="36"/>
        </w:rPr>
      </w:pPr>
      <w:r w:rsidRPr="0065079B">
        <w:rPr>
          <w:rFonts w:ascii="Arial" w:eastAsia="Arial" w:hAnsi="Arial" w:cs="Arial"/>
          <w:b/>
          <w:bCs/>
          <w:sz w:val="36"/>
          <w:szCs w:val="36"/>
        </w:rPr>
        <w:t>6.</w:t>
      </w:r>
      <w:r w:rsidRPr="0065079B">
        <w:rPr>
          <w:rFonts w:ascii="Arial" w:eastAsia="Arial" w:hAnsi="Arial" w:cs="Arial"/>
          <w:sz w:val="36"/>
          <w:szCs w:val="36"/>
        </w:rPr>
        <w:t xml:space="preserve">   </w:t>
      </w:r>
      <w:r w:rsidRPr="0065079B">
        <w:rPr>
          <w:rFonts w:ascii="Arial" w:eastAsia="Arial" w:hAnsi="Arial" w:cs="Arial"/>
          <w:b/>
          <w:bCs/>
          <w:sz w:val="36"/>
          <w:szCs w:val="36"/>
        </w:rPr>
        <w:t>Accuracy of information</w:t>
      </w:r>
    </w:p>
    <w:p w14:paraId="4F15486B"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7E88083C"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6.1   In order to ensure a professional relationship with our partners and the press and media, due diligence should be taken to ensure that information originating from the Panel is accurate, complete, reflects the official position of the Panel and is released to the media and target audience in a timely and professional manner.</w:t>
      </w:r>
    </w:p>
    <w:p w14:paraId="43B0DE0F"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7343AD74" w14:textId="77777777" w:rsidR="000D762C" w:rsidRPr="0065079B" w:rsidRDefault="000D762C" w:rsidP="000D762C">
      <w:pPr>
        <w:pStyle w:val="paragraph"/>
        <w:rPr>
          <w:rFonts w:ascii="Arial" w:eastAsia="Arial" w:hAnsi="Arial" w:cs="Arial"/>
          <w:b/>
          <w:bCs/>
          <w:sz w:val="36"/>
          <w:szCs w:val="36"/>
        </w:rPr>
      </w:pPr>
      <w:r w:rsidRPr="0065079B">
        <w:rPr>
          <w:rFonts w:ascii="Arial" w:eastAsia="Arial" w:hAnsi="Arial" w:cs="Arial"/>
          <w:b/>
          <w:bCs/>
          <w:sz w:val="36"/>
          <w:szCs w:val="36"/>
        </w:rPr>
        <w:lastRenderedPageBreak/>
        <w:t>7.</w:t>
      </w:r>
      <w:r w:rsidRPr="0065079B">
        <w:rPr>
          <w:rFonts w:ascii="Arial" w:eastAsia="Arial" w:hAnsi="Arial" w:cs="Arial"/>
          <w:sz w:val="36"/>
          <w:szCs w:val="36"/>
        </w:rPr>
        <w:t xml:space="preserve">   </w:t>
      </w:r>
      <w:r w:rsidRPr="0065079B">
        <w:rPr>
          <w:rFonts w:ascii="Arial" w:eastAsia="Arial" w:hAnsi="Arial" w:cs="Arial"/>
          <w:b/>
          <w:bCs/>
          <w:sz w:val="36"/>
          <w:szCs w:val="36"/>
        </w:rPr>
        <w:t>Confidentiality</w:t>
      </w:r>
    </w:p>
    <w:p w14:paraId="06622A57"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7EFEEDFE"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7.1   The Panel has a responsibility to its fellow members, officers, and partners to ensure that information remains confidential. Unless information is already known to be in the public domain or you have the express permission of the person involved, no personal information or information that may cause an individual to be identified should be released.  The Panel also has a responsibility to its funder (Greater Manchester Combined Authority - GMCA): unless information is already known to be in the public domain or you have the express permission of GMCA, no information relating to contracts, service level agreements or funding streams should be released.</w:t>
      </w:r>
    </w:p>
    <w:p w14:paraId="14FD37CA"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51520671"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7.2   Many Panel meetings are attended by invited guests.  No records of the meetings should be published other than the official minutes.  Guests should be made aware of the fact that minutes are taken and asked if they are happy for their comments to be recorded.  Minutes must then be agreed by Panel members at a quorate Panel meeting. Minutes may include an official Panel position statement on an issue.  Panel members or officers should not approach the press or post on social media information gained from a Panel meeting without express permission of the other Panel members, or if time does not permit this, of the Co-chairs.  The spirit of the Panel </w:t>
      </w:r>
      <w:r w:rsidRPr="0065079B">
        <w:rPr>
          <w:rFonts w:ascii="Arial" w:eastAsia="Arial" w:hAnsi="Arial" w:cs="Arial"/>
          <w:sz w:val="36"/>
          <w:szCs w:val="36"/>
        </w:rPr>
        <w:lastRenderedPageBreak/>
        <w:t>meeting is to allow Panel members and its partners to speak freely and openly without fear that their off-the-record comments will be made public.</w:t>
      </w:r>
    </w:p>
    <w:p w14:paraId="52CDF085"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4191057E" w14:textId="77777777" w:rsidR="000D762C" w:rsidRPr="0065079B" w:rsidRDefault="000D762C" w:rsidP="000D762C">
      <w:pPr>
        <w:ind w:left="294" w:hanging="294"/>
        <w:rPr>
          <w:rFonts w:ascii="Arial" w:eastAsia="Arial" w:hAnsi="Arial" w:cs="Arial"/>
          <w:b/>
          <w:bCs/>
          <w:sz w:val="36"/>
          <w:szCs w:val="36"/>
        </w:rPr>
      </w:pPr>
      <w:r w:rsidRPr="0065079B">
        <w:rPr>
          <w:rFonts w:ascii="Arial" w:eastAsia="Arial" w:hAnsi="Arial" w:cs="Arial"/>
          <w:b/>
          <w:bCs/>
          <w:sz w:val="36"/>
          <w:szCs w:val="36"/>
        </w:rPr>
        <w:t>8.</w:t>
      </w:r>
      <w:r w:rsidRPr="0065079B">
        <w:rPr>
          <w:rFonts w:ascii="Arial" w:eastAsia="Arial" w:hAnsi="Arial" w:cs="Arial"/>
          <w:sz w:val="36"/>
          <w:szCs w:val="36"/>
        </w:rPr>
        <w:t xml:space="preserve">   </w:t>
      </w:r>
      <w:r w:rsidRPr="0065079B">
        <w:rPr>
          <w:rFonts w:ascii="Arial" w:eastAsia="Arial" w:hAnsi="Arial" w:cs="Arial"/>
          <w:b/>
          <w:bCs/>
          <w:sz w:val="36"/>
          <w:szCs w:val="36"/>
        </w:rPr>
        <w:t>Responsibility for media relations</w:t>
      </w:r>
    </w:p>
    <w:p w14:paraId="738C912E"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72AA8CD1"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8.1   The Panel co-chairs are the first and primary contact with the media.  The co-chairs may delegate response to an enquiry to the delegated Panel Media Lead, Panel officers or other Panel members.  Any decision to respond to an enquiry should be taken by the Panel as a </w:t>
      </w:r>
      <w:proofErr w:type="gramStart"/>
      <w:r w:rsidRPr="0065079B">
        <w:rPr>
          <w:rFonts w:ascii="Arial" w:eastAsia="Arial" w:hAnsi="Arial" w:cs="Arial"/>
          <w:sz w:val="36"/>
          <w:szCs w:val="36"/>
        </w:rPr>
        <w:t>whole, unless</w:t>
      </w:r>
      <w:proofErr w:type="gramEnd"/>
      <w:r w:rsidRPr="0065079B">
        <w:rPr>
          <w:rFonts w:ascii="Arial" w:eastAsia="Arial" w:hAnsi="Arial" w:cs="Arial"/>
          <w:sz w:val="36"/>
          <w:szCs w:val="36"/>
        </w:rPr>
        <w:t xml:space="preserve"> time does not permit. In these circumstances the co-chairs, delegated Media Lead and panel officers will agree a response. All enquiries for comment should be forwarded, as soon as they are received, to </w:t>
      </w:r>
      <w:hyperlink r:id="rId12">
        <w:r w:rsidRPr="0065079B">
          <w:rPr>
            <w:rStyle w:val="Hyperlink"/>
            <w:rFonts w:ascii="Arial" w:eastAsia="Arial" w:hAnsi="Arial" w:cs="Arial"/>
            <w:sz w:val="36"/>
            <w:szCs w:val="36"/>
          </w:rPr>
          <w:t>panel@gmcdp.com</w:t>
        </w:r>
      </w:hyperlink>
      <w:r w:rsidRPr="0065079B">
        <w:rPr>
          <w:rFonts w:ascii="Arial" w:eastAsia="Arial" w:hAnsi="Arial" w:cs="Arial"/>
          <w:sz w:val="36"/>
          <w:szCs w:val="36"/>
        </w:rPr>
        <w:t>. All press releases from the Panel should be authorised by the co-chairs.</w:t>
      </w:r>
    </w:p>
    <w:p w14:paraId="13E9188D"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705F9EFA" w14:textId="77777777" w:rsidR="000D762C" w:rsidRPr="0065079B" w:rsidRDefault="000D762C" w:rsidP="000D762C">
      <w:pPr>
        <w:ind w:left="294" w:hanging="294"/>
        <w:rPr>
          <w:rFonts w:ascii="Arial" w:eastAsia="Arial" w:hAnsi="Arial" w:cs="Arial"/>
          <w:b/>
          <w:bCs/>
          <w:sz w:val="36"/>
          <w:szCs w:val="36"/>
        </w:rPr>
      </w:pPr>
      <w:r w:rsidRPr="0065079B">
        <w:rPr>
          <w:rFonts w:ascii="Arial" w:eastAsia="Arial" w:hAnsi="Arial" w:cs="Arial"/>
          <w:b/>
          <w:bCs/>
          <w:sz w:val="36"/>
          <w:szCs w:val="36"/>
        </w:rPr>
        <w:t>9.</w:t>
      </w:r>
      <w:r w:rsidRPr="0065079B">
        <w:rPr>
          <w:rFonts w:ascii="Arial" w:eastAsia="Arial" w:hAnsi="Arial" w:cs="Arial"/>
          <w:sz w:val="36"/>
          <w:szCs w:val="36"/>
        </w:rPr>
        <w:t xml:space="preserve">   </w:t>
      </w:r>
      <w:r w:rsidRPr="0065079B">
        <w:rPr>
          <w:rFonts w:ascii="Arial" w:eastAsia="Arial" w:hAnsi="Arial" w:cs="Arial"/>
          <w:b/>
          <w:bCs/>
          <w:sz w:val="36"/>
          <w:szCs w:val="36"/>
        </w:rPr>
        <w:t>Individual relationships with media and press</w:t>
      </w:r>
    </w:p>
    <w:p w14:paraId="1F62E125" w14:textId="77777777" w:rsidR="000D762C" w:rsidRPr="0065079B" w:rsidRDefault="000D762C" w:rsidP="000D762C">
      <w:pPr>
        <w:rPr>
          <w:rFonts w:ascii="Arial" w:eastAsia="Arial" w:hAnsi="Arial" w:cs="Arial"/>
          <w:b/>
          <w:bCs/>
          <w:sz w:val="36"/>
          <w:szCs w:val="36"/>
        </w:rPr>
      </w:pPr>
      <w:r w:rsidRPr="0065079B">
        <w:rPr>
          <w:rFonts w:ascii="Arial" w:eastAsia="Arial" w:hAnsi="Arial" w:cs="Arial"/>
          <w:b/>
          <w:bCs/>
          <w:sz w:val="36"/>
          <w:szCs w:val="36"/>
        </w:rPr>
        <w:t xml:space="preserve"> </w:t>
      </w:r>
    </w:p>
    <w:p w14:paraId="2F6419E4"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9.1   This policy recognises that Panel members are organisations </w:t>
      </w:r>
      <w:proofErr w:type="gramStart"/>
      <w:r w:rsidRPr="0065079B">
        <w:rPr>
          <w:rFonts w:ascii="Arial" w:eastAsia="Arial" w:hAnsi="Arial" w:cs="Arial"/>
          <w:sz w:val="36"/>
          <w:szCs w:val="36"/>
        </w:rPr>
        <w:t>in their own right that</w:t>
      </w:r>
      <w:proofErr w:type="gramEnd"/>
      <w:r w:rsidRPr="0065079B">
        <w:rPr>
          <w:rFonts w:ascii="Arial" w:eastAsia="Arial" w:hAnsi="Arial" w:cs="Arial"/>
          <w:sz w:val="36"/>
          <w:szCs w:val="36"/>
        </w:rPr>
        <w:t xml:space="preserve"> will have their own views and policy positions.  Panel members should ensure that there is no room for doubt whether the Panel organisation is speaking for itself, or as a member of the </w:t>
      </w:r>
      <w:r w:rsidRPr="0065079B">
        <w:rPr>
          <w:rFonts w:ascii="Arial" w:eastAsia="Arial" w:hAnsi="Arial" w:cs="Arial"/>
          <w:sz w:val="36"/>
          <w:szCs w:val="36"/>
        </w:rPr>
        <w:lastRenderedPageBreak/>
        <w:t>Panel, in its communications with the press and media, including social media.  Panel members should not use intelligence gained from Panel meetings, even where not attributed, in any of its communications without the express permission of the Panel as a whole.</w:t>
      </w:r>
    </w:p>
    <w:p w14:paraId="2E420450"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 xml:space="preserve"> </w:t>
      </w:r>
    </w:p>
    <w:p w14:paraId="35AC4BA7" w14:textId="77777777" w:rsidR="000D762C" w:rsidRPr="0065079B" w:rsidRDefault="000D762C" w:rsidP="000D762C">
      <w:pPr>
        <w:rPr>
          <w:rFonts w:ascii="Arial" w:hAnsi="Arial" w:cs="Arial"/>
          <w:sz w:val="36"/>
          <w:szCs w:val="36"/>
        </w:rPr>
      </w:pPr>
      <w:r w:rsidRPr="0065079B">
        <w:rPr>
          <w:rFonts w:ascii="Arial" w:eastAsia="Arial" w:hAnsi="Arial" w:cs="Arial"/>
          <w:b/>
          <w:bCs/>
          <w:sz w:val="36"/>
          <w:szCs w:val="36"/>
        </w:rPr>
        <w:t>10. Action following infringement of this policy</w:t>
      </w:r>
    </w:p>
    <w:p w14:paraId="2DDF104C" w14:textId="77777777" w:rsidR="000D762C" w:rsidRPr="0065079B" w:rsidRDefault="000D762C" w:rsidP="000D762C">
      <w:pPr>
        <w:rPr>
          <w:rFonts w:ascii="Arial" w:eastAsia="Arial" w:hAnsi="Arial" w:cs="Arial"/>
          <w:b/>
          <w:bCs/>
          <w:sz w:val="36"/>
          <w:szCs w:val="36"/>
        </w:rPr>
      </w:pPr>
      <w:r w:rsidRPr="0065079B">
        <w:rPr>
          <w:rFonts w:ascii="Arial" w:eastAsia="Arial" w:hAnsi="Arial" w:cs="Arial"/>
          <w:b/>
          <w:bCs/>
          <w:sz w:val="36"/>
          <w:szCs w:val="36"/>
        </w:rPr>
        <w:t xml:space="preserve"> </w:t>
      </w:r>
    </w:p>
    <w:p w14:paraId="61810A26" w14:textId="77777777" w:rsidR="000D762C" w:rsidRPr="0065079B" w:rsidRDefault="000D762C" w:rsidP="000D762C">
      <w:pPr>
        <w:ind w:left="567" w:hanging="567"/>
        <w:rPr>
          <w:rFonts w:ascii="Arial" w:eastAsia="Arial" w:hAnsi="Arial" w:cs="Arial"/>
          <w:sz w:val="36"/>
          <w:szCs w:val="36"/>
        </w:rPr>
      </w:pPr>
      <w:r w:rsidRPr="0065079B">
        <w:rPr>
          <w:rFonts w:ascii="Arial" w:eastAsia="Arial" w:hAnsi="Arial" w:cs="Arial"/>
          <w:sz w:val="36"/>
          <w:szCs w:val="36"/>
        </w:rPr>
        <w:t>10.1 If the Panel becomes aware that this policy has been breached, the responsibility for any action will be at the discretion of the co-chairs.  This is to enable individual breaches to be managed as confidentially as possible and to maintain good working relationships between Panel members.  Action may be in the form of verbal or written notification of a breach, temporary suspension of a member or permanent suspension of a Panel member.  The last sanction will only be considered in extreme cases of breach or where the breach is consciously repeated with the purpose of intentionally harming the reputation of the Panel or unintentionally but carelessly harming the reputation of the Panel.</w:t>
      </w:r>
    </w:p>
    <w:p w14:paraId="2E6F4C24" w14:textId="77777777" w:rsidR="000D762C" w:rsidRPr="0065079B" w:rsidRDefault="000D762C" w:rsidP="000D762C">
      <w:pPr>
        <w:rPr>
          <w:rFonts w:ascii="Arial" w:eastAsia="Arial" w:hAnsi="Arial" w:cs="Arial"/>
          <w:sz w:val="36"/>
          <w:szCs w:val="36"/>
        </w:rPr>
      </w:pPr>
      <w:r w:rsidRPr="0065079B">
        <w:rPr>
          <w:rFonts w:ascii="Arial" w:eastAsia="Arial" w:hAnsi="Arial" w:cs="Arial"/>
          <w:sz w:val="36"/>
          <w:szCs w:val="36"/>
        </w:rPr>
        <w:t xml:space="preserve"> </w:t>
      </w:r>
    </w:p>
    <w:p w14:paraId="46D6EB9C" w14:textId="0AC1B9A6" w:rsidR="000D762C" w:rsidRPr="0065079B" w:rsidRDefault="000D762C" w:rsidP="00D736D7">
      <w:pPr>
        <w:rPr>
          <w:rFonts w:ascii="Arial" w:eastAsia="Arial" w:hAnsi="Arial" w:cs="Arial"/>
          <w:b/>
          <w:bCs/>
          <w:sz w:val="36"/>
          <w:szCs w:val="36"/>
        </w:rPr>
      </w:pPr>
      <w:r w:rsidRPr="0065079B">
        <w:rPr>
          <w:rFonts w:ascii="Arial" w:eastAsia="Arial" w:hAnsi="Arial" w:cs="Arial"/>
          <w:sz w:val="36"/>
          <w:szCs w:val="36"/>
        </w:rPr>
        <w:t>Panel Officers: Jane Bevan and Rick Burgess</w:t>
      </w:r>
    </w:p>
    <w:sectPr w:rsidR="000D762C" w:rsidRPr="0065079B" w:rsidSect="00A300E8">
      <w:headerReference w:type="default" r:id="rId13"/>
      <w:footerReference w:type="default" r:id="rId14"/>
      <w:pgSz w:w="11906" w:h="16838"/>
      <w:pgMar w:top="1440" w:right="1077" w:bottom="1440" w:left="1077"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7A9B9" w14:textId="77777777" w:rsidR="00546F07" w:rsidRDefault="00546F07" w:rsidP="00753B2C">
      <w:pPr>
        <w:spacing w:after="0" w:line="240" w:lineRule="auto"/>
      </w:pPr>
      <w:r>
        <w:separator/>
      </w:r>
    </w:p>
  </w:endnote>
  <w:endnote w:type="continuationSeparator" w:id="0">
    <w:p w14:paraId="44426B6D" w14:textId="77777777" w:rsidR="00546F07" w:rsidRDefault="00546F07" w:rsidP="00753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1317669"/>
      <w:docPartObj>
        <w:docPartGallery w:val="Page Numbers (Bottom of Page)"/>
        <w:docPartUnique/>
      </w:docPartObj>
    </w:sdtPr>
    <w:sdtEndPr>
      <w:rPr>
        <w:noProof/>
      </w:rPr>
    </w:sdtEndPr>
    <w:sdtContent>
      <w:p w14:paraId="3C3FC816" w14:textId="77777777" w:rsidR="00753B2C" w:rsidRDefault="00753B2C">
        <w:pPr>
          <w:pStyle w:val="Footer"/>
          <w:jc w:val="center"/>
        </w:pPr>
        <w:r>
          <w:fldChar w:fldCharType="begin"/>
        </w:r>
        <w:r>
          <w:instrText xml:space="preserve"> PAGE   \* MERGEFORMAT </w:instrText>
        </w:r>
        <w:r>
          <w:fldChar w:fldCharType="separate"/>
        </w:r>
        <w:r w:rsidR="0058113E">
          <w:rPr>
            <w:noProof/>
          </w:rPr>
          <w:t>1</w:t>
        </w:r>
        <w:r>
          <w:rPr>
            <w:noProof/>
          </w:rPr>
          <w:fldChar w:fldCharType="end"/>
        </w:r>
      </w:p>
    </w:sdtContent>
  </w:sdt>
  <w:p w14:paraId="75EBCCC7" w14:textId="77777777" w:rsidR="00753B2C" w:rsidRDefault="00753B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BEA72" w14:textId="77777777" w:rsidR="00546F07" w:rsidRDefault="00546F07" w:rsidP="00753B2C">
      <w:pPr>
        <w:spacing w:after="0" w:line="240" w:lineRule="auto"/>
      </w:pPr>
      <w:r>
        <w:separator/>
      </w:r>
    </w:p>
  </w:footnote>
  <w:footnote w:type="continuationSeparator" w:id="0">
    <w:p w14:paraId="735726A1" w14:textId="77777777" w:rsidR="00546F07" w:rsidRDefault="00546F07" w:rsidP="00753B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C99DC" w14:textId="77777777" w:rsidR="000D762C" w:rsidRPr="000D762C" w:rsidRDefault="000D762C" w:rsidP="000D762C">
    <w:pPr>
      <w:jc w:val="right"/>
      <w:rPr>
        <w:rFonts w:ascii="Arial" w:hAnsi="Arial" w:cs="Arial"/>
        <w:sz w:val="28"/>
        <w:szCs w:val="28"/>
      </w:rPr>
    </w:pPr>
    <w:r w:rsidRPr="000D762C">
      <w:rPr>
        <w:rFonts w:ascii="Arial" w:eastAsia="Trebuchet MS" w:hAnsi="Arial" w:cs="Arial"/>
        <w:b/>
        <w:bCs/>
        <w:sz w:val="28"/>
        <w:szCs w:val="28"/>
      </w:rPr>
      <w:t>GM Disabled People's Panel</w:t>
    </w:r>
  </w:p>
  <w:p w14:paraId="7ECB4BFC" w14:textId="77777777" w:rsidR="000D762C" w:rsidRDefault="000D76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A6D5C"/>
    <w:multiLevelType w:val="hybridMultilevel"/>
    <w:tmpl w:val="79F8A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2B3745"/>
    <w:multiLevelType w:val="hybridMultilevel"/>
    <w:tmpl w:val="2B2A5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5F1871"/>
    <w:multiLevelType w:val="hybridMultilevel"/>
    <w:tmpl w:val="9FB09F84"/>
    <w:lvl w:ilvl="0" w:tplc="0BECADAC">
      <w:start w:val="1"/>
      <w:numFmt w:val="bullet"/>
      <w:lvlText w:val=""/>
      <w:lvlJc w:val="left"/>
      <w:pPr>
        <w:ind w:left="720" w:hanging="360"/>
      </w:pPr>
      <w:rPr>
        <w:rFonts w:ascii="Symbol" w:hAnsi="Symbol" w:hint="default"/>
      </w:rPr>
    </w:lvl>
    <w:lvl w:ilvl="1" w:tplc="4C302BE2">
      <w:start w:val="1"/>
      <w:numFmt w:val="bullet"/>
      <w:lvlText w:val="o"/>
      <w:lvlJc w:val="left"/>
      <w:pPr>
        <w:ind w:left="1440" w:hanging="360"/>
      </w:pPr>
      <w:rPr>
        <w:rFonts w:ascii="Courier New" w:hAnsi="Courier New" w:hint="default"/>
      </w:rPr>
    </w:lvl>
    <w:lvl w:ilvl="2" w:tplc="F5F8BCF2">
      <w:start w:val="1"/>
      <w:numFmt w:val="bullet"/>
      <w:lvlText w:val=""/>
      <w:lvlJc w:val="left"/>
      <w:pPr>
        <w:ind w:left="2160" w:hanging="360"/>
      </w:pPr>
      <w:rPr>
        <w:rFonts w:ascii="Wingdings" w:hAnsi="Wingdings" w:hint="default"/>
      </w:rPr>
    </w:lvl>
    <w:lvl w:ilvl="3" w:tplc="34B45936">
      <w:start w:val="1"/>
      <w:numFmt w:val="bullet"/>
      <w:lvlText w:val=""/>
      <w:lvlJc w:val="left"/>
      <w:pPr>
        <w:ind w:left="2880" w:hanging="360"/>
      </w:pPr>
      <w:rPr>
        <w:rFonts w:ascii="Symbol" w:hAnsi="Symbol" w:hint="default"/>
      </w:rPr>
    </w:lvl>
    <w:lvl w:ilvl="4" w:tplc="FA622984">
      <w:start w:val="1"/>
      <w:numFmt w:val="bullet"/>
      <w:lvlText w:val="o"/>
      <w:lvlJc w:val="left"/>
      <w:pPr>
        <w:ind w:left="3600" w:hanging="360"/>
      </w:pPr>
      <w:rPr>
        <w:rFonts w:ascii="Courier New" w:hAnsi="Courier New" w:hint="default"/>
      </w:rPr>
    </w:lvl>
    <w:lvl w:ilvl="5" w:tplc="02700422">
      <w:start w:val="1"/>
      <w:numFmt w:val="bullet"/>
      <w:lvlText w:val=""/>
      <w:lvlJc w:val="left"/>
      <w:pPr>
        <w:ind w:left="4320" w:hanging="360"/>
      </w:pPr>
      <w:rPr>
        <w:rFonts w:ascii="Wingdings" w:hAnsi="Wingdings" w:hint="default"/>
      </w:rPr>
    </w:lvl>
    <w:lvl w:ilvl="6" w:tplc="C9B82074">
      <w:start w:val="1"/>
      <w:numFmt w:val="bullet"/>
      <w:lvlText w:val=""/>
      <w:lvlJc w:val="left"/>
      <w:pPr>
        <w:ind w:left="5040" w:hanging="360"/>
      </w:pPr>
      <w:rPr>
        <w:rFonts w:ascii="Symbol" w:hAnsi="Symbol" w:hint="default"/>
      </w:rPr>
    </w:lvl>
    <w:lvl w:ilvl="7" w:tplc="7B724456">
      <w:start w:val="1"/>
      <w:numFmt w:val="bullet"/>
      <w:lvlText w:val="o"/>
      <w:lvlJc w:val="left"/>
      <w:pPr>
        <w:ind w:left="5760" w:hanging="360"/>
      </w:pPr>
      <w:rPr>
        <w:rFonts w:ascii="Courier New" w:hAnsi="Courier New" w:hint="default"/>
      </w:rPr>
    </w:lvl>
    <w:lvl w:ilvl="8" w:tplc="0BE80E88">
      <w:start w:val="1"/>
      <w:numFmt w:val="bullet"/>
      <w:lvlText w:val=""/>
      <w:lvlJc w:val="left"/>
      <w:pPr>
        <w:ind w:left="6480" w:hanging="360"/>
      </w:pPr>
      <w:rPr>
        <w:rFonts w:ascii="Wingdings" w:hAnsi="Wingdings" w:hint="default"/>
      </w:rPr>
    </w:lvl>
  </w:abstractNum>
  <w:num w:numId="1" w16cid:durableId="745108419">
    <w:abstractNumId w:val="0"/>
  </w:num>
  <w:num w:numId="2" w16cid:durableId="153840044">
    <w:abstractNumId w:val="1"/>
  </w:num>
  <w:num w:numId="3" w16cid:durableId="760029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B2C"/>
    <w:rsid w:val="000D762C"/>
    <w:rsid w:val="00546F07"/>
    <w:rsid w:val="0058113E"/>
    <w:rsid w:val="0065079B"/>
    <w:rsid w:val="00753B2C"/>
    <w:rsid w:val="008C273F"/>
    <w:rsid w:val="008E6D7A"/>
    <w:rsid w:val="00A300E8"/>
    <w:rsid w:val="00D736D7"/>
    <w:rsid w:val="00E16DD5"/>
    <w:rsid w:val="00E55C72"/>
    <w:rsid w:val="00F225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F254D"/>
  <w15:chartTrackingRefBased/>
  <w15:docId w15:val="{BBFE31BE-3695-4722-9D8A-DCEF7E2FF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B2C"/>
    <w:pPr>
      <w:spacing w:after="200" w:line="276" w:lineRule="auto"/>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F5 List Paragraph Char,List Paragraph1 Char,List Paragraph11 Char,Numbered Para 1 Char,Dot pt Char,No Spacing1 Char,List Paragraph Char Char Char Char,Indicator Text Char,Bullet Points Char,MAIN CONTENT Char,List Paragraph12 Char"/>
    <w:basedOn w:val="DefaultParagraphFont"/>
    <w:link w:val="ListParagraph"/>
    <w:uiPriority w:val="34"/>
    <w:qFormat/>
    <w:locked/>
    <w:rsid w:val="00753B2C"/>
  </w:style>
  <w:style w:type="paragraph" w:styleId="ListParagraph">
    <w:name w:val="List Paragraph"/>
    <w:aliases w:val="F5 List Paragraph,List Paragraph1,List Paragraph11,Numbered Para 1,Dot pt,No Spacing1,List Paragraph Char Char Char,Indicator Text,Bullet Points,MAIN CONTENT,List Paragraph12,OBC Bullet,List Paragrap,Colorful List - Accent 12,Bullet Styl"/>
    <w:basedOn w:val="Normal"/>
    <w:link w:val="ListParagraphChar"/>
    <w:uiPriority w:val="34"/>
    <w:qFormat/>
    <w:rsid w:val="00753B2C"/>
    <w:pPr>
      <w:ind w:left="720"/>
      <w:contextualSpacing/>
    </w:pPr>
    <w:rPr>
      <w:rFonts w:ascii="Arial" w:hAnsi="Arial" w:cs="Arial"/>
      <w:sz w:val="28"/>
      <w:szCs w:val="28"/>
    </w:rPr>
  </w:style>
  <w:style w:type="paragraph" w:styleId="BodyText">
    <w:name w:val="Body Text"/>
    <w:basedOn w:val="Normal"/>
    <w:link w:val="BodyTextChar"/>
    <w:uiPriority w:val="99"/>
    <w:unhideWhenUsed/>
    <w:rsid w:val="00753B2C"/>
    <w:pPr>
      <w:spacing w:after="0" w:line="240" w:lineRule="auto"/>
      <w:jc w:val="center"/>
    </w:pPr>
    <w:rPr>
      <w:rFonts w:ascii="Arial" w:hAnsi="Arial" w:cs="Arial"/>
      <w:b/>
      <w:bCs/>
      <w:sz w:val="24"/>
      <w:szCs w:val="24"/>
      <w:lang w:eastAsia="en-GB"/>
    </w:rPr>
  </w:style>
  <w:style w:type="character" w:customStyle="1" w:styleId="BodyTextChar">
    <w:name w:val="Body Text Char"/>
    <w:basedOn w:val="DefaultParagraphFont"/>
    <w:link w:val="BodyText"/>
    <w:uiPriority w:val="99"/>
    <w:rsid w:val="00753B2C"/>
    <w:rPr>
      <w:b/>
      <w:bCs/>
      <w:sz w:val="24"/>
      <w:szCs w:val="24"/>
      <w:lang w:eastAsia="en-GB"/>
    </w:rPr>
  </w:style>
  <w:style w:type="paragraph" w:styleId="Title">
    <w:name w:val="Title"/>
    <w:basedOn w:val="Normal"/>
    <w:link w:val="TitleChar"/>
    <w:uiPriority w:val="99"/>
    <w:qFormat/>
    <w:rsid w:val="00753B2C"/>
    <w:pPr>
      <w:spacing w:after="0" w:line="240" w:lineRule="auto"/>
      <w:jc w:val="center"/>
    </w:pPr>
    <w:rPr>
      <w:rFonts w:ascii="Times New Roman" w:hAnsi="Times New Roman" w:cs="Times New Roman"/>
      <w:b/>
      <w:bCs/>
      <w:color w:val="0000FF"/>
      <w:sz w:val="32"/>
      <w:szCs w:val="32"/>
      <w:u w:val="single"/>
      <w:lang w:eastAsia="en-GB"/>
    </w:rPr>
  </w:style>
  <w:style w:type="character" w:customStyle="1" w:styleId="TitleChar">
    <w:name w:val="Title Char"/>
    <w:basedOn w:val="DefaultParagraphFont"/>
    <w:link w:val="Title"/>
    <w:uiPriority w:val="99"/>
    <w:rsid w:val="00753B2C"/>
    <w:rPr>
      <w:rFonts w:ascii="Times New Roman" w:hAnsi="Times New Roman" w:cs="Times New Roman"/>
      <w:b/>
      <w:bCs/>
      <w:color w:val="0000FF"/>
      <w:sz w:val="32"/>
      <w:szCs w:val="32"/>
      <w:u w:val="single"/>
      <w:lang w:eastAsia="en-GB"/>
    </w:rPr>
  </w:style>
  <w:style w:type="paragraph" w:styleId="Header">
    <w:name w:val="header"/>
    <w:basedOn w:val="Normal"/>
    <w:link w:val="HeaderChar"/>
    <w:uiPriority w:val="99"/>
    <w:unhideWhenUsed/>
    <w:rsid w:val="00753B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3B2C"/>
    <w:rPr>
      <w:rFonts w:asciiTheme="minorHAnsi" w:hAnsiTheme="minorHAnsi" w:cstheme="minorBidi"/>
      <w:sz w:val="22"/>
      <w:szCs w:val="22"/>
    </w:rPr>
  </w:style>
  <w:style w:type="paragraph" w:styleId="Footer">
    <w:name w:val="footer"/>
    <w:basedOn w:val="Normal"/>
    <w:link w:val="FooterChar"/>
    <w:uiPriority w:val="99"/>
    <w:unhideWhenUsed/>
    <w:rsid w:val="00753B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3B2C"/>
    <w:rPr>
      <w:rFonts w:asciiTheme="minorHAnsi" w:hAnsiTheme="minorHAnsi" w:cstheme="minorBidi"/>
      <w:sz w:val="22"/>
      <w:szCs w:val="22"/>
    </w:rPr>
  </w:style>
  <w:style w:type="paragraph" w:styleId="BalloonText">
    <w:name w:val="Balloon Text"/>
    <w:basedOn w:val="Normal"/>
    <w:link w:val="BalloonTextChar"/>
    <w:uiPriority w:val="99"/>
    <w:semiHidden/>
    <w:unhideWhenUsed/>
    <w:rsid w:val="00753B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B2C"/>
    <w:rPr>
      <w:rFonts w:ascii="Segoe UI" w:hAnsi="Segoe UI" w:cs="Segoe UI"/>
      <w:sz w:val="18"/>
      <w:szCs w:val="18"/>
    </w:rPr>
  </w:style>
  <w:style w:type="character" w:styleId="Hyperlink">
    <w:name w:val="Hyperlink"/>
    <w:basedOn w:val="DefaultParagraphFont"/>
    <w:uiPriority w:val="99"/>
    <w:semiHidden/>
    <w:unhideWhenUsed/>
    <w:rsid w:val="000D762C"/>
    <w:rPr>
      <w:color w:val="0000FF"/>
      <w:u w:val="single"/>
    </w:rPr>
  </w:style>
  <w:style w:type="paragraph" w:customStyle="1" w:styleId="paragraph">
    <w:name w:val="paragraph"/>
    <w:basedOn w:val="Normal"/>
    <w:rsid w:val="000D762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D7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anel@gmcdp.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f8da858-0acf-42be-949f-2459e2fe6a02">
      <Terms xmlns="http://schemas.microsoft.com/office/infopath/2007/PartnerControls"/>
    </lcf76f155ced4ddcb4097134ff3c332f>
    <TaxCatchAll xmlns="f775c994-00ec-4e07-b3d2-45f61cc3735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F55C8A787267542BE5BFCD3F493B6BD" ma:contentTypeVersion="18" ma:contentTypeDescription="Create a new document." ma:contentTypeScope="" ma:versionID="237caacb8245a6065d50fecf04a2bf35">
  <xsd:schema xmlns:xsd="http://www.w3.org/2001/XMLSchema" xmlns:xs="http://www.w3.org/2001/XMLSchema" xmlns:p="http://schemas.microsoft.com/office/2006/metadata/properties" xmlns:ns2="2f8da858-0acf-42be-949f-2459e2fe6a02" xmlns:ns3="f775c994-00ec-4e07-b3d2-45f61cc3735f" targetNamespace="http://schemas.microsoft.com/office/2006/metadata/properties" ma:root="true" ma:fieldsID="7b0e4f6fccdbd15d357c462c5f67dec0" ns2:_="" ns3:_="">
    <xsd:import namespace="2f8da858-0acf-42be-949f-2459e2fe6a02"/>
    <xsd:import namespace="f775c994-00ec-4e07-b3d2-45f61cc3735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8da858-0acf-42be-949f-2459e2fe6a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aa4fa3b-bc0e-4fa3-8d55-f86bce5e148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75c994-00ec-4e07-b3d2-45f61cc3735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287e87a-33f5-4f3e-a772-6d7084016bc2}" ma:internalName="TaxCatchAll" ma:showField="CatchAllData" ma:web="f775c994-00ec-4e07-b3d2-45f61cc373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662B5-3635-44A2-844D-23B52050BEFF}">
  <ds:schemaRefs>
    <ds:schemaRef ds:uri="http://schemas.microsoft.com/office/2006/metadata/properties"/>
    <ds:schemaRef ds:uri="http://schemas.microsoft.com/office/infopath/2007/PartnerControls"/>
    <ds:schemaRef ds:uri="2f8da858-0acf-42be-949f-2459e2fe6a02"/>
    <ds:schemaRef ds:uri="f775c994-00ec-4e07-b3d2-45f61cc3735f"/>
  </ds:schemaRefs>
</ds:datastoreItem>
</file>

<file path=customXml/itemProps2.xml><?xml version="1.0" encoding="utf-8"?>
<ds:datastoreItem xmlns:ds="http://schemas.openxmlformats.org/officeDocument/2006/customXml" ds:itemID="{5446E15D-E90E-4932-B9DA-95E8D217027D}">
  <ds:schemaRefs>
    <ds:schemaRef ds:uri="http://schemas.microsoft.com/sharepoint/v3/contenttype/forms"/>
  </ds:schemaRefs>
</ds:datastoreItem>
</file>

<file path=customXml/itemProps3.xml><?xml version="1.0" encoding="utf-8"?>
<ds:datastoreItem xmlns:ds="http://schemas.openxmlformats.org/officeDocument/2006/customXml" ds:itemID="{DD2EF851-8B55-481E-B978-CFA1B9C28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8da858-0acf-42be-949f-2459e2fe6a02"/>
    <ds:schemaRef ds:uri="f775c994-00ec-4e07-b3d2-45f61cc373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E740F5-132B-1644-B854-EC2FAFBB4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2058</Words>
  <Characters>11735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Burgess</dc:creator>
  <cp:keywords/>
  <dc:description/>
  <cp:lastModifiedBy>Rick Burgess</cp:lastModifiedBy>
  <cp:revision>3</cp:revision>
  <cp:lastPrinted>2019-05-22T12:30:00Z</cp:lastPrinted>
  <dcterms:created xsi:type="dcterms:W3CDTF">2023-03-01T15:27:00Z</dcterms:created>
  <dcterms:modified xsi:type="dcterms:W3CDTF">2023-03-01T15:30:00Z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0x010100AF55C8A787267542BE5BFCD3F493B6BD</vt:lpwstr>
  </property>
</Properties>
</file>