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03F2C" w14:textId="77777777" w:rsidR="00442CBE" w:rsidRDefault="000B5F01" w:rsidP="00442CBE">
      <w:pPr>
        <w:pStyle w:val="Heading1"/>
        <w:rPr>
          <w:rStyle w:val="SubtleEmphasis"/>
          <w:i w:val="0"/>
          <w:iCs w:val="0"/>
          <w:sz w:val="36"/>
          <w:szCs w:val="36"/>
        </w:rPr>
      </w:pPr>
      <w:r>
        <w:rPr>
          <w:noProof/>
        </w:rPr>
        <w:drawing>
          <wp:inline distT="0" distB="0" distL="0" distR="0" wp14:anchorId="55694E4B" wp14:editId="555BC445">
            <wp:extent cx="5321300" cy="7556502"/>
            <wp:effectExtent l="0" t="0" r="0" b="0"/>
            <wp:docPr id="14" name="Picture 14" descr="Map of Greater Manchester with each borough coloured differently and labelled &#10;01 Bury &#10;02 Bolton &#10;03 Manchester&#10;04 Oldham&#10;05 Rochdale &#10;06 Salford  &#10;07 Stockport &#10;08 Tameside  &#10;09 Trafford  &#10;10 Wi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1">
                      <a:extLst>
                        <a:ext uri="{28A0092B-C50C-407E-A947-70E740481C1C}">
                          <a14:useLocalDpi xmlns:a14="http://schemas.microsoft.com/office/drawing/2010/main" val="0"/>
                        </a:ext>
                      </a:extLst>
                    </a:blip>
                    <a:stretch>
                      <a:fillRect/>
                    </a:stretch>
                  </pic:blipFill>
                  <pic:spPr>
                    <a:xfrm>
                      <a:off x="0" y="0"/>
                      <a:ext cx="5321300" cy="7556502"/>
                    </a:xfrm>
                    <a:prstGeom prst="rect">
                      <a:avLst/>
                    </a:prstGeom>
                  </pic:spPr>
                </pic:pic>
              </a:graphicData>
            </a:graphic>
          </wp:inline>
        </w:drawing>
      </w:r>
    </w:p>
    <w:p w14:paraId="0E6FE674" w14:textId="79BCC81B" w:rsidR="406A41D2" w:rsidRDefault="406A41D2" w:rsidP="406A41D2">
      <w:pPr>
        <w:pStyle w:val="Heading1"/>
        <w:rPr>
          <w:rStyle w:val="SubtleEmphasis"/>
          <w:i w:val="0"/>
          <w:iCs w:val="0"/>
          <w:sz w:val="36"/>
          <w:szCs w:val="36"/>
        </w:rPr>
      </w:pPr>
    </w:p>
    <w:p w14:paraId="01954CD7" w14:textId="2D5F2FF9" w:rsidR="00DB15BD" w:rsidRPr="00442CBE" w:rsidRDefault="00DB15BD" w:rsidP="00442CBE">
      <w:pPr>
        <w:pStyle w:val="Heading1"/>
        <w:rPr>
          <w:rStyle w:val="SubtleEmphasis"/>
          <w:i w:val="0"/>
          <w:iCs w:val="0"/>
          <w:sz w:val="36"/>
          <w:szCs w:val="36"/>
        </w:rPr>
      </w:pPr>
      <w:r w:rsidRPr="00442CBE">
        <w:rPr>
          <w:rStyle w:val="SubtleEmphasis"/>
          <w:i w:val="0"/>
          <w:iCs w:val="0"/>
          <w:sz w:val="36"/>
          <w:szCs w:val="36"/>
        </w:rPr>
        <w:t>Greater Manchester Disabled People’s Panel</w:t>
      </w:r>
    </w:p>
    <w:p w14:paraId="5B98A0B3" w14:textId="0959C873" w:rsidR="00442CBE" w:rsidRDefault="00DB15BD" w:rsidP="00442CBE">
      <w:pPr>
        <w:pStyle w:val="Heading1"/>
        <w:rPr>
          <w:rStyle w:val="SubtleEmphasis"/>
          <w:i w:val="0"/>
          <w:iCs w:val="0"/>
          <w:sz w:val="36"/>
          <w:szCs w:val="36"/>
        </w:rPr>
      </w:pPr>
      <w:r w:rsidRPr="00442CBE">
        <w:rPr>
          <w:rStyle w:val="SubtleEmphasis"/>
          <w:i w:val="0"/>
          <w:iCs w:val="0"/>
          <w:sz w:val="36"/>
          <w:szCs w:val="36"/>
        </w:rPr>
        <w:t>Greater Manchester Big Disability Survey 2022:</w:t>
      </w:r>
    </w:p>
    <w:p w14:paraId="1DB18CA6" w14:textId="69FE4B38" w:rsidR="00DB15BD" w:rsidRPr="00442CBE" w:rsidRDefault="00DB15BD" w:rsidP="00442CBE">
      <w:pPr>
        <w:pStyle w:val="Heading1"/>
        <w:rPr>
          <w:rStyle w:val="SubtleEmphasis"/>
          <w:i w:val="0"/>
          <w:iCs w:val="0"/>
          <w:sz w:val="36"/>
          <w:szCs w:val="36"/>
        </w:rPr>
      </w:pPr>
      <w:r w:rsidRPr="00442CBE">
        <w:rPr>
          <w:rStyle w:val="SubtleEmphasis"/>
          <w:i w:val="0"/>
          <w:iCs w:val="0"/>
          <w:sz w:val="36"/>
          <w:szCs w:val="36"/>
        </w:rPr>
        <w:lastRenderedPageBreak/>
        <w:t>Cost of Living</w:t>
      </w:r>
    </w:p>
    <w:p w14:paraId="7F789AF6" w14:textId="38A94AC3" w:rsidR="0088496E" w:rsidRDefault="00166128" w:rsidP="00166128">
      <w:pPr>
        <w:spacing w:line="360" w:lineRule="auto"/>
        <w:rPr>
          <w:rFonts w:ascii="Arial" w:hAnsi="Arial" w:cs="Arial"/>
          <w:color w:val="AEAAAA" w:themeColor="background2" w:themeShade="BF"/>
          <w:sz w:val="28"/>
          <w:szCs w:val="28"/>
        </w:rPr>
      </w:pPr>
      <w:r>
        <w:rPr>
          <w:rFonts w:ascii="Arial" w:hAnsi="Arial" w:cs="Arial"/>
          <w:noProof/>
          <w:color w:val="AEAAAA" w:themeColor="background2" w:themeShade="BF"/>
          <w:sz w:val="28"/>
          <w:szCs w:val="28"/>
        </w:rPr>
        <w:drawing>
          <wp:inline distT="0" distB="0" distL="0" distR="0" wp14:anchorId="30FDD6C6" wp14:editId="16CFEE4D">
            <wp:extent cx="5731510" cy="6273800"/>
            <wp:effectExtent l="0" t="0" r="0" b="0"/>
            <wp:docPr id="13" name="Picture 13" descr="Logos of all 15 Greater Manchester Disabled People's Panel Members:&#10;&#10;Breakthrough UK &#10;Bury People First&#10;Disability Stockport  &#10;Embrace Wigan &amp; Leigh  &#10;Greater Manchester Autism Consortium Advisory Committee&#10;Greater Manchester Coalition of Disabled People&#10;George House Trust&#10;Manchester Deaf Centre&#10;Manchester Disabled People’s Access Group&#10;Manchester Disabled People Against Cuts&#10;Manchester People First&#10;People First Tameside&#10;Rochdale And District Disability Action Group&#10;Salford Disability Forum&#10;Stand Up Sis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ogos of all 15 Greater Manchester Disabled People's Panel Members:&#10;&#10;Breakthrough UK &#10;Bury People First&#10;Disability Stockport  &#10;Embrace Wigan &amp; Leigh  &#10;Greater Manchester Autism Consortium Advisory Committee&#10;Greater Manchester Coalition of Disabled People&#10;George House Trust&#10;Manchester Deaf Centre&#10;Manchester Disabled People’s Access Group&#10;Manchester Disabled People Against Cuts&#10;Manchester People First&#10;People First Tameside&#10;Rochdale And District Disability Action Group&#10;Salford Disability Forum&#10;Stand Up Sisters"/>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6273800"/>
                    </a:xfrm>
                    <a:prstGeom prst="rect">
                      <a:avLst/>
                    </a:prstGeom>
                  </pic:spPr>
                </pic:pic>
              </a:graphicData>
            </a:graphic>
          </wp:inline>
        </w:drawing>
      </w:r>
    </w:p>
    <w:p w14:paraId="670A447C" w14:textId="77777777" w:rsidR="00166128" w:rsidRDefault="00166128" w:rsidP="00166128">
      <w:pPr>
        <w:spacing w:line="360" w:lineRule="auto"/>
        <w:rPr>
          <w:rFonts w:ascii="Arial" w:hAnsi="Arial" w:cs="Arial"/>
          <w:color w:val="AEAAAA" w:themeColor="background2" w:themeShade="BF"/>
          <w:sz w:val="28"/>
          <w:szCs w:val="28"/>
        </w:rPr>
      </w:pPr>
    </w:p>
    <w:p w14:paraId="591F99E4" w14:textId="77777777" w:rsidR="00166128" w:rsidRPr="00166128" w:rsidRDefault="00166128" w:rsidP="00166128">
      <w:pPr>
        <w:spacing w:line="360" w:lineRule="auto"/>
        <w:rPr>
          <w:rFonts w:ascii="Arial" w:hAnsi="Arial" w:cs="Arial"/>
          <w:color w:val="AEAAAA" w:themeColor="background2" w:themeShade="BF"/>
          <w:sz w:val="28"/>
          <w:szCs w:val="28"/>
        </w:rPr>
      </w:pPr>
    </w:p>
    <w:p w14:paraId="3D7F002F" w14:textId="77777777" w:rsidR="0036277F" w:rsidRDefault="0036277F" w:rsidP="00895455">
      <w:pPr>
        <w:spacing w:line="360" w:lineRule="auto"/>
        <w:jc w:val="center"/>
        <w:rPr>
          <w:rFonts w:ascii="Arial" w:hAnsi="Arial" w:cs="Arial"/>
          <w:sz w:val="44"/>
          <w:szCs w:val="44"/>
        </w:rPr>
      </w:pPr>
    </w:p>
    <w:p w14:paraId="6626802B" w14:textId="7A58D8B8" w:rsidR="0088496E" w:rsidRPr="00895455" w:rsidRDefault="00895455" w:rsidP="00895455">
      <w:pPr>
        <w:spacing w:line="360" w:lineRule="auto"/>
        <w:jc w:val="center"/>
        <w:rPr>
          <w:rFonts w:ascii="Arial" w:hAnsi="Arial" w:cs="Arial"/>
          <w:sz w:val="44"/>
          <w:szCs w:val="44"/>
        </w:rPr>
      </w:pPr>
      <w:r w:rsidRPr="00895455">
        <w:rPr>
          <w:rFonts w:ascii="Arial" w:hAnsi="Arial" w:cs="Arial"/>
          <w:sz w:val="44"/>
          <w:szCs w:val="44"/>
        </w:rPr>
        <w:t>Nothing About Us,</w:t>
      </w:r>
    </w:p>
    <w:p w14:paraId="5B9A9A31" w14:textId="46A669D9" w:rsidR="00895455" w:rsidRPr="00895455" w:rsidRDefault="00895455" w:rsidP="00895455">
      <w:pPr>
        <w:spacing w:line="360" w:lineRule="auto"/>
        <w:jc w:val="center"/>
        <w:rPr>
          <w:rFonts w:ascii="Arial" w:hAnsi="Arial" w:cs="Arial"/>
          <w:sz w:val="44"/>
          <w:szCs w:val="44"/>
        </w:rPr>
      </w:pPr>
      <w:r w:rsidRPr="00895455">
        <w:rPr>
          <w:rFonts w:ascii="Arial" w:hAnsi="Arial" w:cs="Arial"/>
          <w:sz w:val="44"/>
          <w:szCs w:val="44"/>
        </w:rPr>
        <w:t>Without Us.</w:t>
      </w:r>
    </w:p>
    <w:p w14:paraId="6F78D9FA" w14:textId="77777777" w:rsidR="0088496E" w:rsidRDefault="0088496E" w:rsidP="00DB15BD">
      <w:pPr>
        <w:spacing w:line="360" w:lineRule="auto"/>
        <w:rPr>
          <w:rFonts w:ascii="Arial" w:hAnsi="Arial" w:cs="Arial"/>
          <w:sz w:val="28"/>
          <w:szCs w:val="28"/>
        </w:rPr>
      </w:pPr>
    </w:p>
    <w:p w14:paraId="1B86BD92" w14:textId="54EDFBC9" w:rsidR="0088496E" w:rsidRPr="007E5594" w:rsidRDefault="0036277F" w:rsidP="00DB15BD">
      <w:pPr>
        <w:spacing w:line="360" w:lineRule="auto"/>
        <w:rPr>
          <w:rFonts w:ascii="Arial" w:hAnsi="Arial" w:cs="Arial"/>
          <w:b/>
          <w:bCs/>
          <w:sz w:val="40"/>
          <w:szCs w:val="40"/>
        </w:rPr>
      </w:pPr>
      <w:r w:rsidRPr="007E5594">
        <w:rPr>
          <w:rFonts w:ascii="Arial" w:hAnsi="Arial" w:cs="Arial"/>
          <w:b/>
          <w:bCs/>
          <w:sz w:val="40"/>
          <w:szCs w:val="40"/>
        </w:rPr>
        <w:t>Contents</w:t>
      </w:r>
    </w:p>
    <w:p w14:paraId="71B2A50E" w14:textId="77777777" w:rsidR="007E5594" w:rsidRDefault="007E5594" w:rsidP="00DB15BD">
      <w:pPr>
        <w:spacing w:line="360" w:lineRule="auto"/>
        <w:rPr>
          <w:rFonts w:ascii="Arial" w:hAnsi="Arial" w:cs="Arial"/>
          <w:sz w:val="28"/>
          <w:szCs w:val="28"/>
        </w:rPr>
      </w:pPr>
    </w:p>
    <w:p w14:paraId="6E244562" w14:textId="4783AC76" w:rsidR="007E5594" w:rsidRDefault="007E5594" w:rsidP="00E813C2">
      <w:pPr>
        <w:pStyle w:val="Heading1"/>
      </w:pPr>
      <w:r w:rsidRPr="009764BB">
        <w:t xml:space="preserve">Page 4 </w:t>
      </w:r>
      <w:r w:rsidR="003475C2" w:rsidRPr="009764BB">
        <w:tab/>
      </w:r>
      <w:r w:rsidR="00E813C2" w:rsidRPr="009632EC">
        <w:t>1.1</w:t>
      </w:r>
      <w:r w:rsidR="00E813C2" w:rsidRPr="009632EC">
        <w:tab/>
        <w:t>About the Panel</w:t>
      </w:r>
    </w:p>
    <w:p w14:paraId="50425597" w14:textId="77777777" w:rsidR="009764BB" w:rsidRPr="009764BB" w:rsidRDefault="009764BB" w:rsidP="009764BB">
      <w:pPr>
        <w:pStyle w:val="CoBase"/>
      </w:pPr>
    </w:p>
    <w:p w14:paraId="147D7305" w14:textId="484ED340" w:rsidR="00CE6D09" w:rsidRDefault="00E3560D" w:rsidP="00E813C2">
      <w:pPr>
        <w:pStyle w:val="Heading1"/>
      </w:pPr>
      <w:r w:rsidRPr="009764BB">
        <w:t xml:space="preserve">Page 6 </w:t>
      </w:r>
      <w:r w:rsidR="003475C2" w:rsidRPr="009764BB">
        <w:tab/>
      </w:r>
      <w:r w:rsidR="00E813C2">
        <w:t>1.2</w:t>
      </w:r>
      <w:r w:rsidR="00E813C2">
        <w:tab/>
      </w:r>
      <w:r w:rsidR="00E813C2" w:rsidRPr="00AE3C87">
        <w:t>Executive Summary</w:t>
      </w:r>
    </w:p>
    <w:p w14:paraId="6F2B4426" w14:textId="77777777" w:rsidR="00CE6D09" w:rsidRDefault="00CE6D09" w:rsidP="009764BB">
      <w:pPr>
        <w:pStyle w:val="CoBase"/>
      </w:pPr>
    </w:p>
    <w:p w14:paraId="2344CC78" w14:textId="259A704E" w:rsidR="00E813C2" w:rsidRPr="00CF5126" w:rsidRDefault="00CE6D09" w:rsidP="00E813C2">
      <w:pPr>
        <w:pStyle w:val="Heading1"/>
      </w:pPr>
      <w:r>
        <w:t xml:space="preserve">Page </w:t>
      </w:r>
      <w:r w:rsidR="00053359">
        <w:t>8</w:t>
      </w:r>
      <w:r w:rsidR="00053359">
        <w:tab/>
      </w:r>
      <w:r w:rsidR="00E813C2">
        <w:t>1.3</w:t>
      </w:r>
      <w:r w:rsidR="00E813C2">
        <w:tab/>
      </w:r>
      <w:r w:rsidR="00E813C2" w:rsidRPr="00CF5126">
        <w:t>Five Immediate Actions for the Mayor</w:t>
      </w:r>
    </w:p>
    <w:p w14:paraId="42C35B69" w14:textId="77777777" w:rsidR="00CE6D09" w:rsidRDefault="00CE6D09" w:rsidP="009764BB">
      <w:pPr>
        <w:pStyle w:val="CoBase"/>
      </w:pPr>
    </w:p>
    <w:p w14:paraId="3659F051" w14:textId="63C57FF3" w:rsidR="0088496E" w:rsidRPr="002C5A49" w:rsidRDefault="00053359" w:rsidP="002C5A49">
      <w:pPr>
        <w:pStyle w:val="Heading1"/>
      </w:pPr>
      <w:r>
        <w:t>Page 9</w:t>
      </w:r>
      <w:r>
        <w:tab/>
      </w:r>
      <w:r w:rsidR="00E813C2">
        <w:t>1.4</w:t>
      </w:r>
      <w:r w:rsidR="00E813C2">
        <w:tab/>
      </w:r>
      <w:r w:rsidR="00E813C2" w:rsidRPr="00DB7E45">
        <w:t>Structural Recommendations</w:t>
      </w:r>
    </w:p>
    <w:p w14:paraId="721EE02F" w14:textId="77777777" w:rsidR="009764BB" w:rsidRDefault="009764BB" w:rsidP="009764BB">
      <w:pPr>
        <w:pStyle w:val="CoBase"/>
      </w:pPr>
    </w:p>
    <w:p w14:paraId="70743667" w14:textId="07796386" w:rsidR="009764BB" w:rsidRPr="00B93FD8" w:rsidRDefault="009764BB" w:rsidP="009764BB">
      <w:pPr>
        <w:pStyle w:val="CoBase"/>
        <w:rPr>
          <w:b/>
          <w:bCs/>
          <w:sz w:val="36"/>
          <w:szCs w:val="36"/>
        </w:rPr>
      </w:pPr>
      <w:r w:rsidRPr="00B93FD8">
        <w:rPr>
          <w:b/>
          <w:bCs/>
          <w:sz w:val="36"/>
          <w:szCs w:val="36"/>
        </w:rPr>
        <w:t>Findings</w:t>
      </w:r>
    </w:p>
    <w:p w14:paraId="31F66D77" w14:textId="77777777" w:rsidR="009764BB" w:rsidRPr="00E067EB" w:rsidRDefault="009764BB" w:rsidP="009764BB">
      <w:pPr>
        <w:pStyle w:val="CoBase"/>
      </w:pPr>
    </w:p>
    <w:p w14:paraId="7E2C7754" w14:textId="3A71BC73" w:rsidR="009764BB" w:rsidRDefault="00DF781F" w:rsidP="002C5A49">
      <w:pPr>
        <w:pStyle w:val="Heading1"/>
      </w:pPr>
      <w:r w:rsidRPr="00E067EB">
        <w:t>Page 16</w:t>
      </w:r>
      <w:r w:rsidR="009764BB" w:rsidRPr="00E067EB">
        <w:tab/>
      </w:r>
      <w:r w:rsidR="002C5A49" w:rsidRPr="004640BC">
        <w:t>2.1 Money, Benefits, and Energy Costs.</w:t>
      </w:r>
    </w:p>
    <w:p w14:paraId="098B301F" w14:textId="77777777" w:rsidR="002C5A49" w:rsidRPr="002C5A49" w:rsidRDefault="002C5A49" w:rsidP="002C5A49"/>
    <w:p w14:paraId="4299AA64" w14:textId="0A1FD27B" w:rsidR="00053359" w:rsidRDefault="009764BB" w:rsidP="002C5A49">
      <w:pPr>
        <w:pStyle w:val="Heading1"/>
      </w:pPr>
      <w:r w:rsidRPr="00E067EB">
        <w:t>Page 20</w:t>
      </w:r>
      <w:r w:rsidRPr="00E067EB">
        <w:tab/>
      </w:r>
      <w:r w:rsidR="002C5A49">
        <w:t>2.2</w:t>
      </w:r>
      <w:r w:rsidR="00E46F98">
        <w:t xml:space="preserve"> </w:t>
      </w:r>
      <w:r w:rsidR="002C5A49">
        <w:t>Social Care and Personal Assistance</w:t>
      </w:r>
    </w:p>
    <w:p w14:paraId="3ADB0D88" w14:textId="77777777" w:rsidR="002C5A49" w:rsidRPr="002C5A49" w:rsidRDefault="002C5A49" w:rsidP="002C5A49"/>
    <w:p w14:paraId="6C1B37CF" w14:textId="7D7C12EB" w:rsidR="00053359" w:rsidRDefault="008276E3" w:rsidP="002C5A49">
      <w:pPr>
        <w:pStyle w:val="Heading1"/>
      </w:pPr>
      <w:r w:rsidRPr="00E067EB">
        <w:t xml:space="preserve">Page </w:t>
      </w:r>
      <w:r w:rsidR="00694FED" w:rsidRPr="00E067EB">
        <w:t>24</w:t>
      </w:r>
      <w:r w:rsidR="00694FED" w:rsidRPr="00E067EB">
        <w:tab/>
      </w:r>
      <w:r w:rsidR="002C5A49">
        <w:t>2.3 Housing and Neighbourhood</w:t>
      </w:r>
    </w:p>
    <w:p w14:paraId="2E5D3A91" w14:textId="77777777" w:rsidR="002C5A49" w:rsidRPr="002C5A49" w:rsidRDefault="002C5A49" w:rsidP="002C5A49"/>
    <w:p w14:paraId="659551C4" w14:textId="788CE341" w:rsidR="00053359" w:rsidRDefault="008276E3" w:rsidP="002C5A49">
      <w:pPr>
        <w:pStyle w:val="Heading1"/>
      </w:pPr>
      <w:r w:rsidRPr="00E067EB">
        <w:t xml:space="preserve">Page </w:t>
      </w:r>
      <w:r w:rsidR="00B51E68" w:rsidRPr="00E067EB">
        <w:t>28</w:t>
      </w:r>
      <w:r w:rsidR="002C69C5" w:rsidRPr="00E067EB">
        <w:tab/>
      </w:r>
      <w:r w:rsidR="002C5A49">
        <w:t>2.4 Accessibility, Transport, and Lifestyle</w:t>
      </w:r>
    </w:p>
    <w:p w14:paraId="560611E3" w14:textId="77777777" w:rsidR="002C5A49" w:rsidRPr="002C5A49" w:rsidRDefault="002C5A49" w:rsidP="002C5A49"/>
    <w:p w14:paraId="01161705" w14:textId="61C8FAF3" w:rsidR="00053359" w:rsidRDefault="008276E3" w:rsidP="00E46F98">
      <w:pPr>
        <w:pStyle w:val="Heading1"/>
      </w:pPr>
      <w:r w:rsidRPr="00E067EB">
        <w:t xml:space="preserve">Page </w:t>
      </w:r>
      <w:r w:rsidR="00E067EB" w:rsidRPr="00E067EB">
        <w:t>3</w:t>
      </w:r>
      <w:r w:rsidR="00E46F98">
        <w:t>3</w:t>
      </w:r>
      <w:r w:rsidR="002C69C5" w:rsidRPr="00E067EB">
        <w:tab/>
      </w:r>
      <w:r w:rsidR="00E46F98">
        <w:t>2.5 Mental Health and Wellbeing</w:t>
      </w:r>
    </w:p>
    <w:p w14:paraId="7B8C9620" w14:textId="77777777" w:rsidR="00E46F98" w:rsidRPr="00E46F98" w:rsidRDefault="00E46F98" w:rsidP="00E46F98"/>
    <w:p w14:paraId="3BC90D0C" w14:textId="04D6DD7C" w:rsidR="00053359" w:rsidRDefault="008276E3" w:rsidP="00E46F98">
      <w:pPr>
        <w:pStyle w:val="Heading1"/>
      </w:pPr>
      <w:r>
        <w:t xml:space="preserve">Page </w:t>
      </w:r>
      <w:r w:rsidR="00493229">
        <w:t>3</w:t>
      </w:r>
      <w:r w:rsidR="00E46F98">
        <w:t>7</w:t>
      </w:r>
      <w:r w:rsidR="002C69C5">
        <w:tab/>
      </w:r>
      <w:r w:rsidR="00E46F98">
        <w:t>2.6 Health Services</w:t>
      </w:r>
    </w:p>
    <w:p w14:paraId="6C74C30E" w14:textId="77777777" w:rsidR="00E46F98" w:rsidRPr="00E46F98" w:rsidRDefault="00E46F98" w:rsidP="00E46F98"/>
    <w:p w14:paraId="3CAFE9FB" w14:textId="0AAC451F" w:rsidR="00053359" w:rsidRDefault="008276E3" w:rsidP="00E46F98">
      <w:pPr>
        <w:pStyle w:val="Heading1"/>
      </w:pPr>
      <w:r>
        <w:t xml:space="preserve">Page </w:t>
      </w:r>
      <w:r w:rsidR="003D71B4">
        <w:t>4</w:t>
      </w:r>
      <w:r w:rsidR="00E46F98">
        <w:t>1</w:t>
      </w:r>
      <w:r w:rsidR="002C69C5">
        <w:tab/>
      </w:r>
      <w:r w:rsidR="00E46F98" w:rsidRPr="00F80CFA">
        <w:t>2.7 Problem Solving and Support</w:t>
      </w:r>
    </w:p>
    <w:p w14:paraId="0DF01263" w14:textId="77777777" w:rsidR="00E46F98" w:rsidRPr="00E46F98" w:rsidRDefault="00E46F98" w:rsidP="00E46F98"/>
    <w:p w14:paraId="1C5FA1BA" w14:textId="719A0645" w:rsidR="00A257C4" w:rsidRDefault="008276E3" w:rsidP="00E46F98">
      <w:pPr>
        <w:pStyle w:val="Heading1"/>
      </w:pPr>
      <w:r>
        <w:t xml:space="preserve">Page </w:t>
      </w:r>
      <w:r w:rsidR="00E87073">
        <w:t>4</w:t>
      </w:r>
      <w:r w:rsidR="00E46F98">
        <w:t>3</w:t>
      </w:r>
      <w:r w:rsidR="002C69C5">
        <w:tab/>
      </w:r>
      <w:r w:rsidR="00E46F98">
        <w:t>2.8 Education</w:t>
      </w:r>
    </w:p>
    <w:p w14:paraId="4971557D" w14:textId="77777777" w:rsidR="00E46F98" w:rsidRPr="00E46F98" w:rsidRDefault="00E46F98" w:rsidP="00E46F98"/>
    <w:p w14:paraId="52A0B03A" w14:textId="684BC4DB" w:rsidR="003475C2" w:rsidRDefault="008276E3" w:rsidP="00E46F98">
      <w:pPr>
        <w:pStyle w:val="Heading1"/>
      </w:pPr>
      <w:r>
        <w:t xml:space="preserve">Page </w:t>
      </w:r>
      <w:r w:rsidR="00E87073">
        <w:t>4</w:t>
      </w:r>
      <w:r w:rsidR="00E46F98">
        <w:t>5</w:t>
      </w:r>
      <w:r w:rsidR="002C69C5">
        <w:tab/>
      </w:r>
      <w:r w:rsidR="00E46F98">
        <w:t>2.9 Employment</w:t>
      </w:r>
    </w:p>
    <w:p w14:paraId="5692E0AF" w14:textId="77777777" w:rsidR="00E46F98" w:rsidRPr="00E46F98" w:rsidRDefault="00E46F98" w:rsidP="00E46F98"/>
    <w:p w14:paraId="154F39C7" w14:textId="50D3D5B0" w:rsidR="00E46F98" w:rsidRDefault="00E87073" w:rsidP="00E46F98">
      <w:pPr>
        <w:pStyle w:val="Heading1"/>
      </w:pPr>
      <w:r>
        <w:t>Page 4</w:t>
      </w:r>
      <w:r w:rsidR="00E46F98">
        <w:t>7</w:t>
      </w:r>
      <w:r>
        <w:t xml:space="preserve"> </w:t>
      </w:r>
      <w:r>
        <w:tab/>
      </w:r>
      <w:r w:rsidR="00E46F98">
        <w:t>Ends</w:t>
      </w:r>
    </w:p>
    <w:p w14:paraId="00500A7C" w14:textId="77777777" w:rsidR="003475C2" w:rsidRDefault="003475C2" w:rsidP="003475C2">
      <w:pPr>
        <w:spacing w:line="360" w:lineRule="auto"/>
        <w:ind w:left="1440" w:hanging="1440"/>
        <w:rPr>
          <w:rFonts w:ascii="Arial" w:hAnsi="Arial" w:cs="Arial"/>
          <w:sz w:val="28"/>
          <w:szCs w:val="28"/>
        </w:rPr>
      </w:pPr>
    </w:p>
    <w:p w14:paraId="53F70765" w14:textId="77777777" w:rsidR="00E46F98" w:rsidRDefault="00E46F98" w:rsidP="003475C2">
      <w:pPr>
        <w:spacing w:line="360" w:lineRule="auto"/>
        <w:ind w:left="1440" w:hanging="1440"/>
        <w:rPr>
          <w:rFonts w:ascii="Arial" w:hAnsi="Arial" w:cs="Arial"/>
          <w:sz w:val="28"/>
          <w:szCs w:val="28"/>
        </w:rPr>
      </w:pPr>
    </w:p>
    <w:p w14:paraId="4CD27898" w14:textId="335B6C49" w:rsidR="000C57AF" w:rsidRPr="009632EC" w:rsidRDefault="000E710D" w:rsidP="009632EC">
      <w:pPr>
        <w:pStyle w:val="Heading1"/>
      </w:pPr>
      <w:r w:rsidRPr="009632EC">
        <w:t>1.1</w:t>
      </w:r>
      <w:r w:rsidRPr="009632EC">
        <w:tab/>
      </w:r>
      <w:r w:rsidR="00832CD5" w:rsidRPr="009632EC">
        <w:t>About the Panel</w:t>
      </w:r>
    </w:p>
    <w:p w14:paraId="7BFB4863" w14:textId="77777777" w:rsidR="00A22E69" w:rsidRDefault="00A22E69" w:rsidP="001830E6">
      <w:pPr>
        <w:spacing w:line="276" w:lineRule="auto"/>
        <w:rPr>
          <w:rFonts w:ascii="Arial" w:hAnsi="Arial" w:cs="Arial"/>
          <w:sz w:val="28"/>
          <w:szCs w:val="28"/>
        </w:rPr>
      </w:pPr>
    </w:p>
    <w:p w14:paraId="6AE3B2D6" w14:textId="1C441C38" w:rsidR="00954843" w:rsidRDefault="00954843" w:rsidP="001830E6">
      <w:pPr>
        <w:spacing w:line="276" w:lineRule="auto"/>
        <w:rPr>
          <w:rFonts w:ascii="Arial" w:hAnsi="Arial" w:cs="Arial"/>
          <w:sz w:val="28"/>
          <w:szCs w:val="28"/>
        </w:rPr>
      </w:pPr>
      <w:r w:rsidRPr="001830E6">
        <w:rPr>
          <w:rFonts w:ascii="Arial" w:hAnsi="Arial" w:cs="Arial"/>
          <w:sz w:val="28"/>
          <w:szCs w:val="28"/>
        </w:rPr>
        <w:t>The Panel is convened by the Greater Manchester Coalition of Disabled People (GMCDP) in partnership with GM Mayor Andy Burnham and the GM Combined Authority (GMCA). There are 15 Disabled People’s Organisations (majority or wholly led and run by disabled people as distinct from charities) on the Panel drawn from across the city region, they are:</w:t>
      </w:r>
    </w:p>
    <w:p w14:paraId="29A4122A" w14:textId="77777777" w:rsidR="00A22E69" w:rsidRPr="001830E6" w:rsidRDefault="00A22E69" w:rsidP="001830E6">
      <w:pPr>
        <w:spacing w:line="276" w:lineRule="auto"/>
        <w:rPr>
          <w:rFonts w:ascii="Arial" w:hAnsi="Arial" w:cs="Arial"/>
          <w:sz w:val="28"/>
          <w:szCs w:val="28"/>
        </w:rPr>
      </w:pPr>
    </w:p>
    <w:p w14:paraId="3C509C7A" w14:textId="77777777" w:rsidR="00954843" w:rsidRDefault="00954843" w:rsidP="001830E6">
      <w:pPr>
        <w:spacing w:line="276" w:lineRule="auto"/>
        <w:rPr>
          <w:rFonts w:ascii="Arial" w:hAnsi="Arial" w:cs="Arial"/>
          <w:sz w:val="28"/>
          <w:szCs w:val="28"/>
        </w:rPr>
      </w:pPr>
      <w:r w:rsidRPr="001830E6">
        <w:rPr>
          <w:rFonts w:ascii="Arial" w:hAnsi="Arial" w:cs="Arial"/>
          <w:sz w:val="28"/>
          <w:szCs w:val="28"/>
        </w:rPr>
        <w:t>Breakthrough UK • Bury People First • Disability Stockport • Embrace Wigan &amp; Leigh • GM Autism Consortium Advisory Committee • GMCDP (Convenor) • George House Trust • Manchester Deaf Centre • Manchester Disabled People’s Access Group • Manchester Disabled People Against Cuts • Manchester People First • People First Tameside • Rochdale and District Disability Action Group • Salford Disability Forum • Stand Up Sisters</w:t>
      </w:r>
    </w:p>
    <w:p w14:paraId="069CC66B" w14:textId="77777777" w:rsidR="00A22E69" w:rsidRPr="001830E6" w:rsidRDefault="00A22E69" w:rsidP="001830E6">
      <w:pPr>
        <w:spacing w:line="276" w:lineRule="auto"/>
        <w:rPr>
          <w:rFonts w:ascii="Arial" w:hAnsi="Arial" w:cs="Arial"/>
          <w:sz w:val="28"/>
          <w:szCs w:val="28"/>
        </w:rPr>
      </w:pPr>
    </w:p>
    <w:p w14:paraId="7B8FBAF9" w14:textId="77777777" w:rsidR="00954843" w:rsidRPr="001830E6" w:rsidRDefault="00954843" w:rsidP="001830E6">
      <w:pPr>
        <w:spacing w:line="276" w:lineRule="auto"/>
        <w:rPr>
          <w:rFonts w:ascii="Arial" w:hAnsi="Arial" w:cs="Arial"/>
          <w:sz w:val="28"/>
          <w:szCs w:val="28"/>
        </w:rPr>
      </w:pPr>
      <w:r w:rsidRPr="001830E6">
        <w:rPr>
          <w:rFonts w:ascii="Arial" w:hAnsi="Arial" w:cs="Arial"/>
          <w:sz w:val="28"/>
          <w:szCs w:val="28"/>
        </w:rPr>
        <w:t>We have three Co-Chairs: Michele Scattergood (Breakthrough UK), Chris Hamnett (Embrace Wigan &amp; Leigh), Sarah Cross (Rochdale and District Disability Action Group).</w:t>
      </w:r>
    </w:p>
    <w:p w14:paraId="607038BF" w14:textId="77777777" w:rsidR="00A22E69" w:rsidRDefault="00A22E69" w:rsidP="001830E6">
      <w:pPr>
        <w:spacing w:line="276" w:lineRule="auto"/>
        <w:rPr>
          <w:rFonts w:ascii="Arial" w:hAnsi="Arial" w:cs="Arial"/>
          <w:sz w:val="28"/>
          <w:szCs w:val="28"/>
        </w:rPr>
      </w:pPr>
    </w:p>
    <w:p w14:paraId="5404EDAC" w14:textId="4774A1CE" w:rsidR="00954843" w:rsidRPr="001830E6" w:rsidRDefault="00954843" w:rsidP="001830E6">
      <w:pPr>
        <w:spacing w:line="276" w:lineRule="auto"/>
        <w:rPr>
          <w:rFonts w:ascii="Arial" w:hAnsi="Arial" w:cs="Arial"/>
          <w:sz w:val="28"/>
          <w:szCs w:val="28"/>
        </w:rPr>
      </w:pPr>
      <w:r w:rsidRPr="001830E6">
        <w:rPr>
          <w:rFonts w:ascii="Arial" w:hAnsi="Arial" w:cs="Arial"/>
          <w:sz w:val="28"/>
          <w:szCs w:val="28"/>
        </w:rPr>
        <w:t xml:space="preserve">We also have a wider associate network of interested stakeholders who don’t attend meetings with whom we share information.  </w:t>
      </w:r>
    </w:p>
    <w:p w14:paraId="556B3A24" w14:textId="77777777" w:rsidR="00A22E69" w:rsidRDefault="00A22E69" w:rsidP="001830E6">
      <w:pPr>
        <w:spacing w:line="276" w:lineRule="auto"/>
        <w:rPr>
          <w:rFonts w:ascii="Arial" w:hAnsi="Arial" w:cs="Arial"/>
          <w:sz w:val="28"/>
          <w:szCs w:val="28"/>
        </w:rPr>
      </w:pPr>
    </w:p>
    <w:p w14:paraId="5C1ECC34" w14:textId="3E67B064" w:rsidR="00954843" w:rsidRPr="001830E6" w:rsidRDefault="00954843" w:rsidP="001830E6">
      <w:pPr>
        <w:spacing w:line="276" w:lineRule="auto"/>
        <w:rPr>
          <w:rFonts w:ascii="Arial" w:hAnsi="Arial" w:cs="Arial"/>
          <w:sz w:val="28"/>
          <w:szCs w:val="28"/>
        </w:rPr>
      </w:pPr>
      <w:r w:rsidRPr="001830E6">
        <w:rPr>
          <w:rFonts w:ascii="Arial" w:hAnsi="Arial" w:cs="Arial"/>
          <w:sz w:val="28"/>
          <w:szCs w:val="28"/>
        </w:rPr>
        <w:t>We work in co-operation with the other Greater Manchester Equality Panels</w:t>
      </w:r>
      <w:r w:rsidR="00A22E69">
        <w:rPr>
          <w:rFonts w:ascii="Arial" w:hAnsi="Arial" w:cs="Arial"/>
          <w:sz w:val="28"/>
          <w:szCs w:val="28"/>
        </w:rPr>
        <w:t>.</w:t>
      </w:r>
      <w:r w:rsidR="00A22E69">
        <w:rPr>
          <w:rStyle w:val="FootnoteReference"/>
          <w:rFonts w:ascii="Arial" w:hAnsi="Arial" w:cs="Arial"/>
          <w:sz w:val="28"/>
          <w:szCs w:val="28"/>
        </w:rPr>
        <w:footnoteReference w:id="1"/>
      </w:r>
    </w:p>
    <w:p w14:paraId="7BE96038" w14:textId="77777777" w:rsidR="00A22E69" w:rsidRDefault="00A22E69" w:rsidP="001830E6">
      <w:pPr>
        <w:spacing w:line="276" w:lineRule="auto"/>
        <w:rPr>
          <w:rFonts w:ascii="Arial" w:hAnsi="Arial" w:cs="Arial"/>
          <w:sz w:val="28"/>
          <w:szCs w:val="28"/>
        </w:rPr>
      </w:pPr>
    </w:p>
    <w:p w14:paraId="07B5A698" w14:textId="6BE713E1" w:rsidR="00297833" w:rsidRPr="001830E6" w:rsidRDefault="00954843" w:rsidP="001830E6">
      <w:pPr>
        <w:spacing w:line="276" w:lineRule="auto"/>
        <w:rPr>
          <w:rFonts w:ascii="Arial" w:hAnsi="Arial" w:cs="Arial"/>
          <w:sz w:val="28"/>
          <w:szCs w:val="28"/>
        </w:rPr>
      </w:pPr>
      <w:r w:rsidRPr="001830E6">
        <w:rPr>
          <w:rFonts w:ascii="Arial" w:hAnsi="Arial" w:cs="Arial"/>
          <w:sz w:val="28"/>
          <w:szCs w:val="28"/>
        </w:rPr>
        <w:t>The Panel and members operate from the perspective of the Social Model of Disability.</w:t>
      </w:r>
      <w:r w:rsidR="00B15987">
        <w:rPr>
          <w:rStyle w:val="FootnoteReference"/>
          <w:rFonts w:ascii="Arial" w:hAnsi="Arial" w:cs="Arial"/>
          <w:sz w:val="28"/>
          <w:szCs w:val="28"/>
        </w:rPr>
        <w:footnoteReference w:id="2"/>
      </w:r>
    </w:p>
    <w:p w14:paraId="7BDE9035" w14:textId="77777777" w:rsidR="000C57AF" w:rsidRDefault="000C57AF" w:rsidP="000C57AF">
      <w:pPr>
        <w:spacing w:line="360" w:lineRule="auto"/>
        <w:ind w:left="1440" w:hanging="1440"/>
        <w:rPr>
          <w:rFonts w:ascii="Arial" w:hAnsi="Arial" w:cs="Arial"/>
          <w:b/>
          <w:bCs/>
          <w:sz w:val="28"/>
          <w:szCs w:val="28"/>
        </w:rPr>
      </w:pPr>
    </w:p>
    <w:p w14:paraId="72F9A988" w14:textId="77777777" w:rsidR="00867A6F" w:rsidRDefault="00867A6F" w:rsidP="000C57AF">
      <w:pPr>
        <w:spacing w:line="360" w:lineRule="auto"/>
        <w:ind w:left="1440" w:hanging="1440"/>
        <w:rPr>
          <w:rFonts w:ascii="Arial" w:hAnsi="Arial" w:cs="Arial"/>
          <w:b/>
          <w:bCs/>
          <w:sz w:val="28"/>
          <w:szCs w:val="28"/>
        </w:rPr>
      </w:pPr>
    </w:p>
    <w:p w14:paraId="16D47EAF" w14:textId="77777777" w:rsidR="00867A6F" w:rsidRDefault="00867A6F" w:rsidP="000C57AF">
      <w:pPr>
        <w:spacing w:line="360" w:lineRule="auto"/>
        <w:ind w:left="1440" w:hanging="1440"/>
        <w:rPr>
          <w:rFonts w:ascii="Arial" w:hAnsi="Arial" w:cs="Arial"/>
          <w:b/>
          <w:bCs/>
          <w:sz w:val="28"/>
          <w:szCs w:val="28"/>
        </w:rPr>
      </w:pPr>
    </w:p>
    <w:p w14:paraId="1103F6F7" w14:textId="77777777" w:rsidR="00867A6F" w:rsidRDefault="00867A6F" w:rsidP="000C57AF">
      <w:pPr>
        <w:spacing w:line="360" w:lineRule="auto"/>
        <w:ind w:left="1440" w:hanging="1440"/>
        <w:rPr>
          <w:rFonts w:ascii="Arial" w:hAnsi="Arial" w:cs="Arial"/>
          <w:b/>
          <w:bCs/>
          <w:sz w:val="28"/>
          <w:szCs w:val="28"/>
        </w:rPr>
      </w:pPr>
    </w:p>
    <w:p w14:paraId="68F55DDE" w14:textId="77777777" w:rsidR="00D404D7" w:rsidRDefault="00D404D7" w:rsidP="00D404D7">
      <w:pPr>
        <w:spacing w:line="276" w:lineRule="auto"/>
        <w:rPr>
          <w:rFonts w:ascii="Arial" w:hAnsi="Arial" w:cs="Arial"/>
          <w:sz w:val="28"/>
          <w:szCs w:val="28"/>
        </w:rPr>
      </w:pPr>
      <w:r w:rsidRPr="00D404D7">
        <w:rPr>
          <w:rFonts w:ascii="Arial" w:hAnsi="Arial" w:cs="Arial"/>
          <w:sz w:val="28"/>
          <w:szCs w:val="28"/>
        </w:rPr>
        <w:t>We would like to extend our thanks to the Greater Manchester Combined Authority for their support with this Survey, especially to Shona Boyle for her data analysis.</w:t>
      </w:r>
    </w:p>
    <w:p w14:paraId="080ADFBB" w14:textId="77777777" w:rsidR="00DB764A" w:rsidRDefault="00DB764A" w:rsidP="00D404D7">
      <w:pPr>
        <w:spacing w:line="276" w:lineRule="auto"/>
        <w:rPr>
          <w:rFonts w:ascii="Arial" w:hAnsi="Arial" w:cs="Arial"/>
          <w:sz w:val="28"/>
          <w:szCs w:val="28"/>
        </w:rPr>
      </w:pPr>
    </w:p>
    <w:p w14:paraId="44456B53" w14:textId="77777777" w:rsidR="00DB764A" w:rsidRPr="00DB764A" w:rsidRDefault="00DB764A" w:rsidP="00DB764A">
      <w:pPr>
        <w:pStyle w:val="CoBase"/>
        <w:spacing w:line="360" w:lineRule="auto"/>
        <w:rPr>
          <w:b/>
          <w:bCs/>
        </w:rPr>
      </w:pPr>
      <w:r w:rsidRPr="00DB764A">
        <w:rPr>
          <w:b/>
          <w:bCs/>
        </w:rPr>
        <w:t>Contact Details</w:t>
      </w:r>
    </w:p>
    <w:p w14:paraId="36331895" w14:textId="77777777" w:rsidR="00DB764A" w:rsidRPr="00DB764A" w:rsidRDefault="00DB764A" w:rsidP="00DB764A">
      <w:pPr>
        <w:pStyle w:val="CoBase"/>
        <w:spacing w:line="360" w:lineRule="auto"/>
      </w:pPr>
      <w:r w:rsidRPr="00DB764A">
        <w:t>GM Disabled People’s Panel</w:t>
      </w:r>
    </w:p>
    <w:p w14:paraId="6142E644" w14:textId="77777777" w:rsidR="00DB764A" w:rsidRPr="00DB764A" w:rsidRDefault="00DB764A" w:rsidP="00DB764A">
      <w:pPr>
        <w:pStyle w:val="CoBase"/>
        <w:spacing w:line="360" w:lineRule="auto"/>
      </w:pPr>
      <w:r w:rsidRPr="00DB764A">
        <w:t>gmdisabledpeoplespanel.com</w:t>
      </w:r>
    </w:p>
    <w:p w14:paraId="5E88AC3F" w14:textId="415B12F3" w:rsidR="00DB764A" w:rsidRPr="00DB764A" w:rsidRDefault="00DB764A" w:rsidP="00DB764A">
      <w:pPr>
        <w:pStyle w:val="CoBase"/>
        <w:spacing w:line="360" w:lineRule="auto"/>
      </w:pPr>
      <w:r w:rsidRPr="00DB764A">
        <w:t xml:space="preserve">Email: </w:t>
      </w:r>
      <w:hyperlink r:id="rId13" w:history="1">
        <w:r w:rsidR="004847B7" w:rsidRPr="00905AD5">
          <w:rPr>
            <w:rStyle w:val="Hyperlink"/>
          </w:rPr>
          <w:t>Panel@gmcdp.com</w:t>
        </w:r>
      </w:hyperlink>
      <w:r w:rsidR="004847B7">
        <w:t xml:space="preserve"> </w:t>
      </w:r>
    </w:p>
    <w:p w14:paraId="130817E4" w14:textId="77777777" w:rsidR="00DB764A" w:rsidRDefault="00DB764A" w:rsidP="00DB764A">
      <w:pPr>
        <w:pStyle w:val="CoBase"/>
        <w:spacing w:line="360" w:lineRule="auto"/>
      </w:pPr>
    </w:p>
    <w:p w14:paraId="3C44DC28" w14:textId="10AB3475" w:rsidR="00DB764A" w:rsidRPr="00DB764A" w:rsidRDefault="00DB764A" w:rsidP="00DB764A">
      <w:pPr>
        <w:pStyle w:val="CoBase"/>
        <w:spacing w:line="480" w:lineRule="auto"/>
        <w:rPr>
          <w:b/>
          <w:bCs/>
        </w:rPr>
      </w:pPr>
      <w:r w:rsidRPr="00DB764A">
        <w:rPr>
          <w:b/>
          <w:bCs/>
        </w:rPr>
        <w:t>Officers</w:t>
      </w:r>
    </w:p>
    <w:p w14:paraId="38BEBA41" w14:textId="77777777" w:rsidR="00DB764A" w:rsidRPr="00DB764A" w:rsidRDefault="00DB764A" w:rsidP="00DB764A">
      <w:pPr>
        <w:pStyle w:val="CoBase"/>
        <w:spacing w:line="480" w:lineRule="auto"/>
      </w:pPr>
      <w:r w:rsidRPr="00DB764A">
        <w:rPr>
          <w:b/>
          <w:bCs/>
        </w:rPr>
        <w:t>Jane Bevan</w:t>
      </w:r>
      <w:r w:rsidRPr="00DB764A">
        <w:t>, Strategic Lead</w:t>
      </w:r>
    </w:p>
    <w:p w14:paraId="6FFAEDC0" w14:textId="2B53A80C" w:rsidR="004847B7" w:rsidRDefault="00DB764A" w:rsidP="00DB764A">
      <w:pPr>
        <w:pStyle w:val="CoBase"/>
        <w:spacing w:line="480" w:lineRule="auto"/>
      </w:pPr>
      <w:r w:rsidRPr="00DB764A">
        <w:t xml:space="preserve">Email: </w:t>
      </w:r>
      <w:hyperlink r:id="rId14" w:history="1">
        <w:r w:rsidR="004847B7" w:rsidRPr="00905AD5">
          <w:rPr>
            <w:rStyle w:val="Hyperlink"/>
          </w:rPr>
          <w:t>Jane@gmcdp.com</w:t>
        </w:r>
      </w:hyperlink>
      <w:r w:rsidRPr="00DB764A">
        <w:t xml:space="preserve"> </w:t>
      </w:r>
    </w:p>
    <w:p w14:paraId="07FC33A5" w14:textId="26D5B7DA" w:rsidR="00DB764A" w:rsidRPr="00DB764A" w:rsidRDefault="00DB764A" w:rsidP="00DB764A">
      <w:pPr>
        <w:pStyle w:val="CoBase"/>
        <w:spacing w:line="480" w:lineRule="auto"/>
      </w:pPr>
      <w:r w:rsidRPr="00DB764A">
        <w:t>Call/Text: 07940 797 363</w:t>
      </w:r>
    </w:p>
    <w:p w14:paraId="71560739" w14:textId="77777777" w:rsidR="00DB764A" w:rsidRPr="00DB764A" w:rsidRDefault="00DB764A" w:rsidP="00DB764A">
      <w:pPr>
        <w:pStyle w:val="CoBase"/>
        <w:spacing w:line="480" w:lineRule="auto"/>
      </w:pPr>
      <w:r w:rsidRPr="00DB764A">
        <w:rPr>
          <w:b/>
          <w:bCs/>
        </w:rPr>
        <w:t>Rick Burgess</w:t>
      </w:r>
      <w:r w:rsidRPr="00DB764A">
        <w:t>, Outreach and Development Lead</w:t>
      </w:r>
    </w:p>
    <w:p w14:paraId="609BBD9C" w14:textId="652C7F22" w:rsidR="004847B7" w:rsidRDefault="00DB764A" w:rsidP="00DB764A">
      <w:pPr>
        <w:pStyle w:val="CoBase"/>
        <w:spacing w:line="480" w:lineRule="auto"/>
      </w:pPr>
      <w:r w:rsidRPr="00DB764A">
        <w:t xml:space="preserve">Email: </w:t>
      </w:r>
      <w:hyperlink r:id="rId15" w:history="1">
        <w:r w:rsidR="004847B7" w:rsidRPr="00905AD5">
          <w:rPr>
            <w:rStyle w:val="Hyperlink"/>
          </w:rPr>
          <w:t>Rick@gmcdp.com</w:t>
        </w:r>
      </w:hyperlink>
      <w:r w:rsidRPr="00DB764A">
        <w:t xml:space="preserve"> </w:t>
      </w:r>
    </w:p>
    <w:p w14:paraId="0C5FFE16" w14:textId="7F50FA35" w:rsidR="00DB764A" w:rsidRPr="00DB764A" w:rsidRDefault="00DB764A" w:rsidP="00DB764A">
      <w:pPr>
        <w:pStyle w:val="CoBase"/>
        <w:spacing w:line="480" w:lineRule="auto"/>
      </w:pPr>
      <w:r w:rsidRPr="00DB764A">
        <w:t>Call/Text: 07367 754 595</w:t>
      </w:r>
    </w:p>
    <w:p w14:paraId="04624BC3" w14:textId="77777777" w:rsidR="00DB764A" w:rsidRDefault="00DB764A" w:rsidP="00DB764A">
      <w:pPr>
        <w:pStyle w:val="CoBase"/>
        <w:spacing w:line="480" w:lineRule="auto"/>
      </w:pPr>
    </w:p>
    <w:p w14:paraId="27D98BC4" w14:textId="77777777" w:rsidR="00DB764A" w:rsidRPr="00DB764A" w:rsidRDefault="00DB764A" w:rsidP="00DB764A">
      <w:pPr>
        <w:pStyle w:val="CoBase"/>
        <w:spacing w:line="480" w:lineRule="auto"/>
        <w:rPr>
          <w:b/>
          <w:bCs/>
        </w:rPr>
      </w:pPr>
      <w:r w:rsidRPr="00DB764A">
        <w:rPr>
          <w:b/>
          <w:bCs/>
        </w:rPr>
        <w:t xml:space="preserve">Host/Convenor </w:t>
      </w:r>
    </w:p>
    <w:p w14:paraId="59A34684" w14:textId="4A011D9A" w:rsidR="00DB764A" w:rsidRPr="00DB764A" w:rsidRDefault="00DB764A" w:rsidP="00DB764A">
      <w:pPr>
        <w:pStyle w:val="CoBase"/>
        <w:spacing w:line="480" w:lineRule="auto"/>
        <w:rPr>
          <w:b/>
          <w:bCs/>
        </w:rPr>
      </w:pPr>
      <w:r w:rsidRPr="00DB764A">
        <w:rPr>
          <w:b/>
          <w:bCs/>
        </w:rPr>
        <w:t>GM Coalition of Disabled People</w:t>
      </w:r>
    </w:p>
    <w:p w14:paraId="6FBC0AD1" w14:textId="1936BD1C" w:rsidR="006E2FC2" w:rsidRDefault="00000000" w:rsidP="00DB764A">
      <w:pPr>
        <w:pStyle w:val="CoBase"/>
        <w:spacing w:line="480" w:lineRule="auto"/>
      </w:pPr>
      <w:hyperlink r:id="rId16" w:history="1">
        <w:r w:rsidR="00DB764A" w:rsidRPr="006E2FC2">
          <w:rPr>
            <w:rStyle w:val="Hyperlink"/>
          </w:rPr>
          <w:t>GMCDP.com</w:t>
        </w:r>
      </w:hyperlink>
    </w:p>
    <w:p w14:paraId="75B17A8F" w14:textId="777572A5" w:rsidR="00DB764A" w:rsidRPr="00DB764A" w:rsidRDefault="00DB764A" w:rsidP="00DB764A">
      <w:pPr>
        <w:pStyle w:val="CoBase"/>
        <w:spacing w:line="480" w:lineRule="auto"/>
      </w:pPr>
      <w:r w:rsidRPr="00DB764A">
        <w:t>GMCDP, Unit 4</w:t>
      </w:r>
    </w:p>
    <w:p w14:paraId="34B7B9C9" w14:textId="77777777" w:rsidR="00DB764A" w:rsidRPr="00DB764A" w:rsidRDefault="00DB764A" w:rsidP="00DB764A">
      <w:pPr>
        <w:pStyle w:val="CoBase"/>
        <w:spacing w:line="480" w:lineRule="auto"/>
      </w:pPr>
      <w:r w:rsidRPr="00DB764A">
        <w:t xml:space="preserve">Windrush Millennium Centre </w:t>
      </w:r>
    </w:p>
    <w:p w14:paraId="075F14FC" w14:textId="77777777" w:rsidR="00DB764A" w:rsidRPr="00DB764A" w:rsidRDefault="00DB764A" w:rsidP="00DB764A">
      <w:pPr>
        <w:pStyle w:val="CoBase"/>
        <w:spacing w:line="480" w:lineRule="auto"/>
      </w:pPr>
      <w:r w:rsidRPr="00DB764A">
        <w:t xml:space="preserve">70 Alexandra Road, Manchester, M16 7WD </w:t>
      </w:r>
    </w:p>
    <w:p w14:paraId="65B4CD87" w14:textId="24CBC9F8" w:rsidR="00DB764A" w:rsidRPr="00DB764A" w:rsidRDefault="00DB764A" w:rsidP="00DB764A">
      <w:pPr>
        <w:pStyle w:val="CoBase"/>
        <w:spacing w:line="480" w:lineRule="auto"/>
      </w:pPr>
      <w:r w:rsidRPr="00DB764A">
        <w:t xml:space="preserve">Email: </w:t>
      </w:r>
      <w:hyperlink r:id="rId17" w:history="1">
        <w:r w:rsidR="004847B7" w:rsidRPr="00905AD5">
          <w:rPr>
            <w:rStyle w:val="Hyperlink"/>
          </w:rPr>
          <w:t>info@gmcdp.com</w:t>
        </w:r>
      </w:hyperlink>
      <w:r w:rsidR="004847B7">
        <w:t xml:space="preserve"> </w:t>
      </w:r>
      <w:r w:rsidRPr="00DB764A">
        <w:t xml:space="preserve">  Call/Text: 07782 540 531</w:t>
      </w:r>
    </w:p>
    <w:p w14:paraId="3EB1C0FC" w14:textId="77777777" w:rsidR="00DB764A" w:rsidRPr="00DB764A" w:rsidRDefault="00DB764A" w:rsidP="00DB764A">
      <w:pPr>
        <w:pStyle w:val="CoBase"/>
      </w:pPr>
    </w:p>
    <w:p w14:paraId="301F62E4" w14:textId="467E8C5B" w:rsidR="00867A6F" w:rsidRPr="00AE3C87" w:rsidRDefault="000E710D" w:rsidP="009632EC">
      <w:pPr>
        <w:pStyle w:val="Heading1"/>
      </w:pPr>
      <w:r>
        <w:t>1.2</w:t>
      </w:r>
      <w:r>
        <w:tab/>
      </w:r>
      <w:r w:rsidR="004847B7" w:rsidRPr="00AE3C87">
        <w:t>Executive Summary</w:t>
      </w:r>
    </w:p>
    <w:p w14:paraId="65B55BDE" w14:textId="77777777" w:rsidR="004847B7" w:rsidRDefault="004847B7" w:rsidP="004847B7">
      <w:pPr>
        <w:pStyle w:val="CoBase"/>
      </w:pPr>
    </w:p>
    <w:p w14:paraId="53F63775" w14:textId="77777777" w:rsidR="00AE3C87" w:rsidRDefault="00AE3C87" w:rsidP="00D529F0">
      <w:pPr>
        <w:pStyle w:val="CoBase"/>
      </w:pPr>
      <w:r w:rsidRPr="1730F732">
        <w:t>Disabled people are now managing under a threefold assault on our rights and quality of life, firstly austerity, which the UN described as the grave and systemic removal of rights amounting to a human catastrophe, then Covid where we made up 60% of deaths whilst only being 20% of the population, now the ‘cost-of-living’ crisis for a community that is overrepresented in poverty and makes up over half of foodbank attendees already</w:t>
      </w:r>
      <w:r w:rsidRPr="1730F732">
        <w:rPr>
          <w:rStyle w:val="FootnoteReference"/>
          <w:color w:val="000000"/>
        </w:rPr>
        <w:footnoteReference w:id="3"/>
      </w:r>
      <w:r w:rsidRPr="1730F732">
        <w:t>. For over a decade, Central government policy choices have created an ingrained poverty that has multiplied the barriers disabled people face.</w:t>
      </w:r>
    </w:p>
    <w:p w14:paraId="5D1F1C8F" w14:textId="77777777" w:rsidR="00AE3C87" w:rsidRPr="00F85A13" w:rsidRDefault="00AE3C87" w:rsidP="00D529F0">
      <w:pPr>
        <w:pStyle w:val="CoBase"/>
      </w:pPr>
    </w:p>
    <w:p w14:paraId="27BA6AD5" w14:textId="7A7B5D14" w:rsidR="00AE3C87" w:rsidRDefault="00AE3C87" w:rsidP="00D529F0">
      <w:pPr>
        <w:pStyle w:val="CoBase"/>
      </w:pPr>
      <w:r>
        <w:t xml:space="preserve">This survey is the second to be undertaken by GM Disabled People’s Panel after our Covid-themed survey of 2020. We wanted in 2022 to quantify what we were already hearing </w:t>
      </w:r>
      <w:r w:rsidR="003C6742">
        <w:t>from</w:t>
      </w:r>
      <w:r>
        <w:t xml:space="preserve"> our member organisations about the extent of increasing poverty.  We have engaged with stakeholders </w:t>
      </w:r>
      <w:proofErr w:type="gramStart"/>
      <w:r>
        <w:t>including:</w:t>
      </w:r>
      <w:proofErr w:type="gramEnd"/>
      <w:r>
        <w:t xml:space="preserve"> GM Combined Authority, GM Poverty Action, TfGM, and GM Equality panels to design the survey and ensure we added to understanding and didn’t duplicate existing activity. </w:t>
      </w:r>
    </w:p>
    <w:p w14:paraId="1C86C5E2" w14:textId="77777777" w:rsidR="000E710D" w:rsidRDefault="000E710D" w:rsidP="00D529F0">
      <w:pPr>
        <w:pStyle w:val="CoBase"/>
      </w:pPr>
    </w:p>
    <w:p w14:paraId="3A8A8BE4" w14:textId="77777777" w:rsidR="000C57BD" w:rsidRDefault="000C57BD" w:rsidP="00D529F0">
      <w:pPr>
        <w:pStyle w:val="CoBase"/>
        <w:rPr>
          <w:color w:val="000000"/>
        </w:rPr>
      </w:pPr>
      <w:r w:rsidRPr="1730F732">
        <w:rPr>
          <w:color w:val="000000"/>
        </w:rPr>
        <w:t>The survey comprised 97 questions and ran for six weeks from July to August. The online version received 1,617 responses. We also had responses from accessible easy workshops which totalled 1,700 responses. Of those 1495 were disabled people living within Greater Manchester; their responses formed the base of our analysis.</w:t>
      </w:r>
    </w:p>
    <w:p w14:paraId="52AC4FBA" w14:textId="77777777" w:rsidR="00D529F0" w:rsidRPr="00F85A13" w:rsidRDefault="00D529F0" w:rsidP="00D529F0">
      <w:pPr>
        <w:pStyle w:val="CoBase"/>
        <w:rPr>
          <w:color w:val="000000"/>
        </w:rPr>
      </w:pPr>
    </w:p>
    <w:p w14:paraId="091A50F6" w14:textId="77777777" w:rsidR="00D529F0" w:rsidRDefault="00D529F0" w:rsidP="00D529F0">
      <w:pPr>
        <w:pStyle w:val="CoBase"/>
        <w:rPr>
          <w:b/>
          <w:bCs/>
          <w:color w:val="000000"/>
        </w:rPr>
      </w:pPr>
      <w:r w:rsidRPr="1730F732">
        <w:rPr>
          <w:b/>
          <w:bCs/>
          <w:color w:val="000000"/>
        </w:rPr>
        <w:t xml:space="preserve">It is currently the largest survey of disabled people in the UK. </w:t>
      </w:r>
    </w:p>
    <w:p w14:paraId="148AAEDD" w14:textId="77777777" w:rsidR="00D529F0" w:rsidRPr="00F85A13" w:rsidRDefault="00D529F0" w:rsidP="00D529F0">
      <w:pPr>
        <w:pStyle w:val="CoBase"/>
        <w:rPr>
          <w:b/>
          <w:bCs/>
          <w:color w:val="000000"/>
        </w:rPr>
      </w:pPr>
    </w:p>
    <w:p w14:paraId="2F063CDD" w14:textId="77777777" w:rsidR="00D529F0" w:rsidRDefault="00D529F0" w:rsidP="00D529F0">
      <w:pPr>
        <w:pStyle w:val="CoBase"/>
        <w:rPr>
          <w:color w:val="000000"/>
        </w:rPr>
      </w:pPr>
      <w:r w:rsidRPr="1730F732">
        <w:rPr>
          <w:color w:val="000000"/>
        </w:rPr>
        <w:t xml:space="preserve">With a particular emphasis of the Cost of Living we wanted to identify the size and level of risk people were exposed to by increasing costs, as well as updating on the 2020 survey. We included many free text boxes to capture qualitative testimony should people want to give it—and they </w:t>
      </w:r>
      <w:r w:rsidRPr="1730F732">
        <w:rPr>
          <w:color w:val="000000"/>
        </w:rPr>
        <w:lastRenderedPageBreak/>
        <w:t xml:space="preserve">did! By combining this with the quantitative data we now have a real-world picture of the challenges disabled people face. </w:t>
      </w:r>
    </w:p>
    <w:p w14:paraId="51A0A7F6" w14:textId="2BD54008" w:rsidR="00D529F0" w:rsidRDefault="00D529F0" w:rsidP="00D529F0">
      <w:pPr>
        <w:pStyle w:val="CoBase"/>
        <w:rPr>
          <w:color w:val="000000"/>
        </w:rPr>
      </w:pPr>
      <w:r w:rsidRPr="1730F732">
        <w:rPr>
          <w:color w:val="000000"/>
        </w:rPr>
        <w:t>However, the lived expertise of our disabled people’s organisations means we are not surprised by any of the results of this survey—this is the reality we live every day. We should not have to persistently prove the reality of disabling social and cultural barriers that leaves us always fighting to provide proof and not working on removing and solving barriers.</w:t>
      </w:r>
    </w:p>
    <w:p w14:paraId="1E3329BF" w14:textId="77777777" w:rsidR="00D529F0" w:rsidRPr="00F85A13" w:rsidRDefault="00D529F0" w:rsidP="00D529F0">
      <w:pPr>
        <w:pStyle w:val="CoBase"/>
        <w:rPr>
          <w:color w:val="000000"/>
        </w:rPr>
      </w:pPr>
    </w:p>
    <w:p w14:paraId="1B5863DB" w14:textId="77777777" w:rsidR="00D529F0" w:rsidRPr="00F85A13" w:rsidRDefault="00D529F0" w:rsidP="00D529F0">
      <w:pPr>
        <w:pStyle w:val="CoBase"/>
        <w:rPr>
          <w:color w:val="000000"/>
          <w:lang w:val="en-US"/>
        </w:rPr>
      </w:pPr>
      <w:r w:rsidRPr="4068003E">
        <w:rPr>
          <w:color w:val="000000"/>
        </w:rPr>
        <w:t xml:space="preserve">There are </w:t>
      </w:r>
      <w:proofErr w:type="gramStart"/>
      <w:r w:rsidRPr="4068003E">
        <w:rPr>
          <w:color w:val="000000"/>
        </w:rPr>
        <w:t>a number of</w:t>
      </w:r>
      <w:proofErr w:type="gramEnd"/>
      <w:r w:rsidRPr="4068003E">
        <w:rPr>
          <w:color w:val="000000"/>
        </w:rPr>
        <w:t xml:space="preserve"> indicators in the 2022 findings that show that the situation for disabled people in Greater Manchester has worsened since 2020. The survey also shows that there is a large percentage of disabled people for whom </w:t>
      </w:r>
      <w:r w:rsidRPr="4068003E">
        <w:rPr>
          <w:color w:val="000000"/>
          <w:lang w:val="en-US"/>
        </w:rPr>
        <w:t>the layers of disadvantage are significantly impacting on disabled people’s quality of life. Given the disproportionate impact of poverty and rising living costs on disabled people, there is a need for greater recognition of the intersection between poverty/socio-economic status and disability in Greater Manchester.</w:t>
      </w:r>
    </w:p>
    <w:p w14:paraId="49C62089" w14:textId="77777777" w:rsidR="000E710D" w:rsidRPr="00F85A13" w:rsidRDefault="000E710D" w:rsidP="00AE3C87">
      <w:pPr>
        <w:pStyle w:val="CoBase"/>
      </w:pPr>
    </w:p>
    <w:p w14:paraId="2B74B4E3" w14:textId="0B7A81B7" w:rsidR="00350C5E" w:rsidRPr="00F85A13" w:rsidRDefault="00350C5E" w:rsidP="00350C5E">
      <w:pPr>
        <w:pStyle w:val="CoBase"/>
        <w:ind w:left="720"/>
        <w:rPr>
          <w:lang w:val="en-US"/>
        </w:rPr>
      </w:pPr>
      <w:r>
        <w:rPr>
          <w:lang w:val="en-US"/>
        </w:rPr>
        <w:t>‘</w:t>
      </w:r>
      <w:r w:rsidRPr="4068003E">
        <w:rPr>
          <w:lang w:val="en-US"/>
        </w:rPr>
        <w:t>Households with people living with disabilities</w:t>
      </w:r>
      <w:r w:rsidR="00D25E04">
        <w:rPr>
          <w:rStyle w:val="FootnoteReference"/>
          <w:lang w:val="en-US"/>
        </w:rPr>
        <w:footnoteReference w:id="4"/>
      </w:r>
      <w:r>
        <w:rPr>
          <w:lang w:val="en-US"/>
        </w:rPr>
        <w:t>.</w:t>
      </w:r>
      <w:r w:rsidRPr="4068003E">
        <w:rPr>
          <w:lang w:val="en-US"/>
        </w:rPr>
        <w:t xml:space="preserve"> Living with a disability increases the risk of experiencing fuel poverty. It leads to a reduced income: 27 per cent of households that include someone who is disabled are on a low income when measured before housing costs, compared with 15 per cent of households with no disability; and their cost of living is higher. Disabled people face higher energy bills due to having additional needs (such as medical equipment that requires a power source) and spending longer periods at home.</w:t>
      </w:r>
      <w:r>
        <w:rPr>
          <w:lang w:val="en-US"/>
        </w:rPr>
        <w:t>’</w:t>
      </w:r>
      <w:r w:rsidR="00AC4DA1">
        <w:rPr>
          <w:rStyle w:val="FootnoteReference"/>
          <w:lang w:val="en-US"/>
        </w:rPr>
        <w:footnoteReference w:id="5"/>
      </w:r>
    </w:p>
    <w:p w14:paraId="44213B5E" w14:textId="77777777" w:rsidR="00350C5E" w:rsidRDefault="00350C5E" w:rsidP="00350C5E">
      <w:pPr>
        <w:spacing w:line="276" w:lineRule="auto"/>
        <w:rPr>
          <w:rFonts w:ascii="Arial" w:eastAsia="Arial" w:hAnsi="Arial" w:cs="Arial"/>
          <w:sz w:val="28"/>
          <w:szCs w:val="28"/>
          <w:lang w:val="en-US"/>
        </w:rPr>
      </w:pPr>
    </w:p>
    <w:p w14:paraId="374C38CA" w14:textId="3559766E" w:rsidR="00350C5E" w:rsidRPr="00F85A13" w:rsidRDefault="00350C5E" w:rsidP="00350C5E">
      <w:pPr>
        <w:spacing w:line="276" w:lineRule="auto"/>
        <w:jc w:val="right"/>
        <w:rPr>
          <w:rFonts w:eastAsia="Arial" w:cs="Arial"/>
          <w:sz w:val="28"/>
          <w:szCs w:val="28"/>
          <w:lang w:val="en-US"/>
        </w:rPr>
      </w:pPr>
      <w:r w:rsidRPr="4068003E">
        <w:rPr>
          <w:rFonts w:ascii="Arial" w:eastAsia="Arial" w:hAnsi="Arial" w:cs="Arial"/>
          <w:sz w:val="28"/>
          <w:szCs w:val="28"/>
          <w:lang w:val="en-US"/>
        </w:rPr>
        <w:t>-Sir Michael Marmot</w:t>
      </w:r>
    </w:p>
    <w:p w14:paraId="7A4C2A88" w14:textId="77777777" w:rsidR="004847B7" w:rsidRDefault="004847B7" w:rsidP="004847B7">
      <w:pPr>
        <w:pStyle w:val="CoBase"/>
      </w:pPr>
    </w:p>
    <w:p w14:paraId="5A704D9B" w14:textId="77777777" w:rsidR="000D4238" w:rsidRDefault="000D4238" w:rsidP="004847B7">
      <w:pPr>
        <w:pStyle w:val="CoBase"/>
      </w:pPr>
    </w:p>
    <w:p w14:paraId="325323A6" w14:textId="77777777" w:rsidR="000D4238" w:rsidRDefault="000D4238" w:rsidP="004847B7">
      <w:pPr>
        <w:pStyle w:val="CoBase"/>
      </w:pPr>
    </w:p>
    <w:p w14:paraId="0ED75447" w14:textId="77777777" w:rsidR="000D4238" w:rsidRDefault="000D4238" w:rsidP="004847B7">
      <w:pPr>
        <w:pStyle w:val="CoBase"/>
      </w:pPr>
    </w:p>
    <w:p w14:paraId="359C3739" w14:textId="77777777" w:rsidR="000D4238" w:rsidRDefault="000D4238" w:rsidP="004847B7">
      <w:pPr>
        <w:pStyle w:val="CoBase"/>
      </w:pPr>
    </w:p>
    <w:p w14:paraId="117D6C81" w14:textId="77777777" w:rsidR="000D4238" w:rsidRDefault="000D4238" w:rsidP="004847B7">
      <w:pPr>
        <w:pStyle w:val="CoBase"/>
      </w:pPr>
    </w:p>
    <w:p w14:paraId="6B9FAE92" w14:textId="77777777" w:rsidR="000D4238" w:rsidRDefault="000D4238" w:rsidP="004847B7">
      <w:pPr>
        <w:pStyle w:val="CoBase"/>
      </w:pPr>
    </w:p>
    <w:p w14:paraId="3FFECCA7" w14:textId="241906A0" w:rsidR="00CF5126" w:rsidRPr="00CF5126" w:rsidRDefault="00CF5126" w:rsidP="009632EC">
      <w:pPr>
        <w:pStyle w:val="Heading1"/>
      </w:pPr>
      <w:r>
        <w:t>1.3</w:t>
      </w:r>
      <w:r>
        <w:tab/>
      </w:r>
      <w:r w:rsidRPr="00CF5126">
        <w:t xml:space="preserve">Five Immediate Actions for the Mayor, GM Combined Authority, and Local Authorities and Health &amp; Social Care  </w:t>
      </w:r>
    </w:p>
    <w:p w14:paraId="44D5AEBA" w14:textId="77777777" w:rsidR="00CF5126" w:rsidRDefault="00CF5126" w:rsidP="00CF5126">
      <w:pPr>
        <w:pStyle w:val="CoBase"/>
      </w:pPr>
    </w:p>
    <w:p w14:paraId="2CFDFDEF" w14:textId="479A9462" w:rsidR="00CF5126" w:rsidRPr="009632EC" w:rsidRDefault="00CF5126" w:rsidP="009632EC">
      <w:pPr>
        <w:pStyle w:val="Heading2"/>
      </w:pPr>
      <w:r w:rsidRPr="009632EC">
        <w:t>1.3.1</w:t>
      </w:r>
      <w:r w:rsidRPr="009632EC">
        <w:tab/>
      </w:r>
      <w:r w:rsidR="006B488F" w:rsidRPr="009632EC">
        <w:t xml:space="preserve">Immediate Action </w:t>
      </w:r>
      <w:r w:rsidRPr="009632EC">
        <w:t>One</w:t>
      </w:r>
    </w:p>
    <w:p w14:paraId="5D47D918" w14:textId="62F0950A" w:rsidR="00CF5126" w:rsidRPr="003C6742" w:rsidRDefault="00CF5126" w:rsidP="4218D68C">
      <w:pPr>
        <w:pStyle w:val="CoBase"/>
        <w:numPr>
          <w:ilvl w:val="0"/>
          <w:numId w:val="5"/>
        </w:numPr>
        <w:rPr>
          <w:rFonts w:eastAsia="Arial"/>
        </w:rPr>
      </w:pPr>
      <w:r w:rsidRPr="003C6742">
        <w:rPr>
          <w:rFonts w:eastAsia="Calibri"/>
          <w:color w:val="201F1E"/>
        </w:rPr>
        <w:t xml:space="preserve">We ask </w:t>
      </w:r>
      <w:r w:rsidR="7830CFB4" w:rsidRPr="003C6742">
        <w:rPr>
          <w:rFonts w:eastAsia="Calibri"/>
          <w:color w:val="201F1E"/>
        </w:rPr>
        <w:t xml:space="preserve">the </w:t>
      </w:r>
      <w:r w:rsidRPr="003C6742">
        <w:rPr>
          <w:rFonts w:eastAsia="Calibri"/>
          <w:color w:val="201F1E"/>
        </w:rPr>
        <w:t>GM Combined Authority, the Integrated Care Partnership, and Local Authorities to look at re-profiling ‘universal’ budgets to enable targeted support for disabled people.</w:t>
      </w:r>
      <w:r w:rsidRPr="003C6742">
        <w:t xml:space="preserve"> </w:t>
      </w:r>
    </w:p>
    <w:p w14:paraId="677F0B8B" w14:textId="055CD5FD" w:rsidR="00CF5126" w:rsidRPr="00F85A13" w:rsidRDefault="00CF5126" w:rsidP="4218D68C">
      <w:pPr>
        <w:pStyle w:val="CoBase"/>
        <w:numPr>
          <w:ilvl w:val="0"/>
          <w:numId w:val="5"/>
        </w:numPr>
        <w:rPr>
          <w:rFonts w:eastAsia="Arial"/>
        </w:rPr>
      </w:pPr>
      <w:r w:rsidRPr="003C6742">
        <w:t>Despite</w:t>
      </w:r>
      <w:r>
        <w:t xml:space="preserve"> recent government interventions, the energy price cap is still twice what it was this time last year. Further action is urgently required to support those already in debt, and those now at risk of debt. </w:t>
      </w:r>
      <w:r w:rsidRPr="4218D68C">
        <w:rPr>
          <w:rFonts w:eastAsia="Arial"/>
        </w:rPr>
        <w:t xml:space="preserve">GM should </w:t>
      </w:r>
      <w:proofErr w:type="gramStart"/>
      <w:r w:rsidRPr="4218D68C">
        <w:rPr>
          <w:rFonts w:eastAsia="Arial"/>
        </w:rPr>
        <w:t>look into</w:t>
      </w:r>
      <w:proofErr w:type="gramEnd"/>
      <w:r w:rsidRPr="4218D68C">
        <w:rPr>
          <w:rFonts w:eastAsia="Arial"/>
        </w:rPr>
        <w:t xml:space="preserve"> protecting the highest risk homes from ‘</w:t>
      </w:r>
      <w:proofErr w:type="spellStart"/>
      <w:r w:rsidRPr="4218D68C">
        <w:rPr>
          <w:rFonts w:eastAsia="Arial"/>
        </w:rPr>
        <w:t>self disconnection</w:t>
      </w:r>
      <w:proofErr w:type="spellEnd"/>
      <w:r w:rsidRPr="4218D68C">
        <w:rPr>
          <w:rFonts w:eastAsia="Arial"/>
        </w:rPr>
        <w:t xml:space="preserve">’ by engaging with energy suppliers and ensure people are supplied with sufficient energy to support their wellbeing. </w:t>
      </w:r>
    </w:p>
    <w:p w14:paraId="27037671" w14:textId="1C28C4FD" w:rsidR="00CF5126" w:rsidRPr="00F85A13" w:rsidRDefault="00CF5126" w:rsidP="4218D68C">
      <w:pPr>
        <w:pStyle w:val="CoBase"/>
        <w:numPr>
          <w:ilvl w:val="0"/>
          <w:numId w:val="5"/>
        </w:numPr>
        <w:rPr>
          <w:rFonts w:eastAsia="Arial"/>
        </w:rPr>
      </w:pPr>
      <w:r w:rsidRPr="4218D68C">
        <w:rPr>
          <w:rFonts w:eastAsia="Arial"/>
        </w:rPr>
        <w:t xml:space="preserve">We ask GM Retrofitting programme to prioritise disabled people in poverty. </w:t>
      </w:r>
    </w:p>
    <w:p w14:paraId="4AE3A4DE" w14:textId="77777777" w:rsidR="00CF5126" w:rsidRPr="00F85A13" w:rsidRDefault="00CF5126" w:rsidP="00CF5126">
      <w:pPr>
        <w:pStyle w:val="CoBase"/>
      </w:pPr>
    </w:p>
    <w:p w14:paraId="1A38ADFF" w14:textId="62A07621" w:rsidR="00CF5126" w:rsidRPr="003C6742" w:rsidRDefault="00CF5126" w:rsidP="0006228D">
      <w:pPr>
        <w:pStyle w:val="Heading2"/>
      </w:pPr>
      <w:r w:rsidRPr="003C6742">
        <w:t>1.3.2</w:t>
      </w:r>
      <w:r w:rsidRPr="003C6742">
        <w:tab/>
      </w:r>
      <w:r w:rsidR="006B488F" w:rsidRPr="003C6742">
        <w:t xml:space="preserve">Immediate Action </w:t>
      </w:r>
      <w:r w:rsidRPr="003C6742">
        <w:t>Two</w:t>
      </w:r>
    </w:p>
    <w:p w14:paraId="407854D9" w14:textId="64F13E62" w:rsidR="00CF5126" w:rsidRPr="003C6742" w:rsidRDefault="00CF5126" w:rsidP="4218D68C">
      <w:pPr>
        <w:pStyle w:val="CoBase"/>
        <w:numPr>
          <w:ilvl w:val="0"/>
          <w:numId w:val="4"/>
        </w:numPr>
        <w:rPr>
          <w:rFonts w:eastAsia="Arial"/>
        </w:rPr>
      </w:pPr>
      <w:r w:rsidRPr="003C6742">
        <w:t>Coordinate advice and general advocacy across GM to address low capacity and inconsistency, waiting times, and cumulative worsening of disabled people’s living conditions. The cracks between services are so large and deep and people are being forgotten and effectively abandoned.</w:t>
      </w:r>
    </w:p>
    <w:p w14:paraId="0B77BED8" w14:textId="4EC79DB6" w:rsidR="00CF5126" w:rsidRPr="003C6742" w:rsidRDefault="2B09BC04" w:rsidP="4218D68C">
      <w:pPr>
        <w:pStyle w:val="CoBase"/>
        <w:numPr>
          <w:ilvl w:val="0"/>
          <w:numId w:val="4"/>
        </w:numPr>
        <w:rPr>
          <w:rFonts w:eastAsia="Arial"/>
        </w:rPr>
      </w:pPr>
      <w:r w:rsidRPr="003C6742">
        <w:rPr>
          <w:rFonts w:eastAsia="Arial"/>
        </w:rPr>
        <w:t>GM should work locally with t</w:t>
      </w:r>
      <w:r w:rsidR="00CF5126" w:rsidRPr="003C6742">
        <w:rPr>
          <w:rFonts w:eastAsia="Arial"/>
        </w:rPr>
        <w:t xml:space="preserve">he DWP </w:t>
      </w:r>
      <w:r w:rsidR="6D629BF8" w:rsidRPr="003C6742">
        <w:rPr>
          <w:rFonts w:eastAsia="Arial"/>
        </w:rPr>
        <w:t>to ensure it is</w:t>
      </w:r>
      <w:r w:rsidR="00CF5126" w:rsidRPr="003C6742">
        <w:rPr>
          <w:rFonts w:eastAsia="Arial"/>
        </w:rPr>
        <w:t xml:space="preserve"> more accessible and more supportive.</w:t>
      </w:r>
    </w:p>
    <w:p w14:paraId="0BE12895" w14:textId="77777777" w:rsidR="00CF5126" w:rsidRDefault="00CF5126" w:rsidP="00CF5126">
      <w:pPr>
        <w:pStyle w:val="CoBase"/>
      </w:pPr>
    </w:p>
    <w:p w14:paraId="57DE93E0" w14:textId="40E0B0F2" w:rsidR="00CF5126" w:rsidRPr="00CF5126" w:rsidRDefault="00CF5126" w:rsidP="0006228D">
      <w:pPr>
        <w:pStyle w:val="Heading2"/>
      </w:pPr>
      <w:r>
        <w:t>1.3.3</w:t>
      </w:r>
      <w:r>
        <w:tab/>
      </w:r>
      <w:r w:rsidR="006B488F" w:rsidRPr="00CF5126">
        <w:t>Immediate Action</w:t>
      </w:r>
      <w:r w:rsidR="006B488F">
        <w:t xml:space="preserve"> </w:t>
      </w:r>
      <w:r w:rsidRPr="00CF5126">
        <w:t>Three</w:t>
      </w:r>
    </w:p>
    <w:p w14:paraId="10DBD79D" w14:textId="204ADA50" w:rsidR="00CF5126" w:rsidRDefault="00CF5126" w:rsidP="4218D68C">
      <w:pPr>
        <w:pStyle w:val="CoBase"/>
        <w:numPr>
          <w:ilvl w:val="0"/>
          <w:numId w:val="3"/>
        </w:numPr>
        <w:rPr>
          <w:rFonts w:eastAsia="Arial"/>
        </w:rPr>
      </w:pPr>
      <w:r>
        <w:t xml:space="preserve">Social care should be made free at the point of delivery to uphold disabled people’s right to a full and independent life. While increasing the Minimum Income Guarantee at the local discretionary level would help many, a simpler and cheaper solution would be for local authorities to cease the discretionary practice of charging low income disabled and </w:t>
      </w:r>
      <w:r w:rsidR="68BBA669" w:rsidRPr="003C6742">
        <w:t>older</w:t>
      </w:r>
      <w:r w:rsidR="68BBA669">
        <w:t xml:space="preserve"> </w:t>
      </w:r>
      <w:r>
        <w:t xml:space="preserve">people for </w:t>
      </w:r>
      <w:r>
        <w:lastRenderedPageBreak/>
        <w:t xml:space="preserve">meeting their statutory care needs. We ask </w:t>
      </w:r>
      <w:r w:rsidRPr="4218D68C">
        <w:rPr>
          <w:rFonts w:eastAsia="Arial"/>
        </w:rPr>
        <w:t xml:space="preserve">GM </w:t>
      </w:r>
      <w:r w:rsidR="257B5430" w:rsidRPr="003C6742">
        <w:rPr>
          <w:rFonts w:eastAsia="Arial"/>
        </w:rPr>
        <w:t>to</w:t>
      </w:r>
      <w:r w:rsidR="003C6742">
        <w:rPr>
          <w:rFonts w:eastAsia="Arial"/>
        </w:rPr>
        <w:t xml:space="preserve"> lobby</w:t>
      </w:r>
      <w:r w:rsidRPr="4218D68C">
        <w:rPr>
          <w:rFonts w:eastAsia="Arial"/>
        </w:rPr>
        <w:t xml:space="preserve"> Central Government for a National Independent Living Service.</w:t>
      </w:r>
    </w:p>
    <w:p w14:paraId="19C25033" w14:textId="77777777" w:rsidR="00E813C2" w:rsidRDefault="00E813C2" w:rsidP="00CF5126">
      <w:pPr>
        <w:pStyle w:val="CoBase"/>
        <w:rPr>
          <w:rFonts w:eastAsia="Arial"/>
        </w:rPr>
      </w:pPr>
    </w:p>
    <w:p w14:paraId="56F36B15" w14:textId="77777777" w:rsidR="00E813C2" w:rsidRDefault="00E813C2" w:rsidP="00CF5126">
      <w:pPr>
        <w:pStyle w:val="CoBase"/>
        <w:rPr>
          <w:rFonts w:eastAsia="Arial"/>
        </w:rPr>
      </w:pPr>
    </w:p>
    <w:p w14:paraId="31198680" w14:textId="77777777" w:rsidR="00634132" w:rsidRDefault="00634132" w:rsidP="00CF5126">
      <w:pPr>
        <w:pStyle w:val="CoBase"/>
        <w:rPr>
          <w:rFonts w:eastAsia="Arial"/>
        </w:rPr>
      </w:pPr>
    </w:p>
    <w:p w14:paraId="114D4E2D" w14:textId="77777777" w:rsidR="00634132" w:rsidRPr="00F85A13" w:rsidRDefault="00634132" w:rsidP="00CF5126">
      <w:pPr>
        <w:pStyle w:val="CoBase"/>
        <w:rPr>
          <w:rFonts w:eastAsia="Arial"/>
        </w:rPr>
      </w:pPr>
    </w:p>
    <w:p w14:paraId="5CEB5057" w14:textId="77777777" w:rsidR="00CF5126" w:rsidRPr="00F85A13" w:rsidRDefault="00CF5126" w:rsidP="00CF5126">
      <w:pPr>
        <w:pStyle w:val="CoBase"/>
      </w:pPr>
    </w:p>
    <w:p w14:paraId="4A75FD2F" w14:textId="06F10F68" w:rsidR="00CF5126" w:rsidRPr="00CF5126" w:rsidRDefault="00CF5126" w:rsidP="0006228D">
      <w:pPr>
        <w:pStyle w:val="Heading2"/>
      </w:pPr>
      <w:r>
        <w:t>1.3.4</w:t>
      </w:r>
      <w:r>
        <w:tab/>
      </w:r>
      <w:r w:rsidR="006B488F" w:rsidRPr="00CF5126">
        <w:t>Immediate Action</w:t>
      </w:r>
      <w:r w:rsidR="006B488F">
        <w:t xml:space="preserve"> </w:t>
      </w:r>
      <w:r w:rsidRPr="00CF5126">
        <w:t>Four</w:t>
      </w:r>
    </w:p>
    <w:p w14:paraId="2B7EDD46" w14:textId="103B43E9" w:rsidR="00CF5126" w:rsidRPr="00F85A13" w:rsidRDefault="00CF5126" w:rsidP="4218D68C">
      <w:pPr>
        <w:pStyle w:val="CoBase"/>
        <w:numPr>
          <w:ilvl w:val="0"/>
          <w:numId w:val="2"/>
        </w:numPr>
      </w:pPr>
      <w:r>
        <w:t xml:space="preserve">Fund Disabled People’s Organisations and the Panel to Develop Disability Equity </w:t>
      </w:r>
      <w:proofErr w:type="gramStart"/>
      <w:r>
        <w:t>training,</w:t>
      </w:r>
      <w:r w:rsidR="00B93FD8">
        <w:t xml:space="preserve"> </w:t>
      </w:r>
      <w:r>
        <w:t>and</w:t>
      </w:r>
      <w:proofErr w:type="gramEnd"/>
      <w:r>
        <w:t xml:space="preserve"> approve it for rolling-out to Local and City Region-wide institutions. This would speed access improvements and culture change, which in turn will remove disabling barriers.</w:t>
      </w:r>
    </w:p>
    <w:p w14:paraId="22ADAB6C" w14:textId="77777777" w:rsidR="00CF5126" w:rsidRDefault="00CF5126" w:rsidP="00CF5126">
      <w:pPr>
        <w:pStyle w:val="CoBase"/>
      </w:pPr>
    </w:p>
    <w:p w14:paraId="3CFBA12B" w14:textId="68E8B3F0" w:rsidR="00CF5126" w:rsidRPr="00CF5126" w:rsidRDefault="00CF5126" w:rsidP="0006228D">
      <w:pPr>
        <w:pStyle w:val="Heading2"/>
      </w:pPr>
      <w:r>
        <w:t>1.3.5</w:t>
      </w:r>
      <w:r>
        <w:tab/>
      </w:r>
      <w:r w:rsidR="006B488F" w:rsidRPr="00CF5126">
        <w:t>Immediate Action</w:t>
      </w:r>
      <w:r w:rsidR="006B488F">
        <w:t xml:space="preserve"> </w:t>
      </w:r>
      <w:r w:rsidRPr="00CF5126">
        <w:t>Five</w:t>
      </w:r>
    </w:p>
    <w:p w14:paraId="7D829B6E" w14:textId="3BF399F5" w:rsidR="000D4238" w:rsidRDefault="00CF5126" w:rsidP="4218D68C">
      <w:pPr>
        <w:pStyle w:val="CoBase"/>
        <w:numPr>
          <w:ilvl w:val="0"/>
          <w:numId w:val="1"/>
        </w:numPr>
      </w:pPr>
      <w:r>
        <w:t>We ask</w:t>
      </w:r>
      <w:r w:rsidR="003C6742">
        <w:t xml:space="preserve"> </w:t>
      </w:r>
      <w:r>
        <w:t>GMCA and the ten Greater Manchester Councils to consider how to ensure that the voice of the Greater Manchester Disabled People’s Panel is heard at the highest levels and to confer participatory powers in the decision-making process, as far as democratically possible. We also ask for support for the Panel to engage with the private sector.</w:t>
      </w:r>
    </w:p>
    <w:p w14:paraId="214A1873" w14:textId="77777777" w:rsidR="00DB7E45" w:rsidRDefault="00DB7E45" w:rsidP="004847B7">
      <w:pPr>
        <w:pStyle w:val="CoBase"/>
      </w:pPr>
    </w:p>
    <w:p w14:paraId="2515FD22" w14:textId="77777777" w:rsidR="00DB7E45" w:rsidRDefault="00DB7E45" w:rsidP="004847B7">
      <w:pPr>
        <w:pStyle w:val="CoBase"/>
      </w:pPr>
    </w:p>
    <w:p w14:paraId="690D7FA5" w14:textId="101318C3" w:rsidR="00DB7E45" w:rsidRPr="00DB7E45" w:rsidRDefault="00DB7E45" w:rsidP="0006228D">
      <w:pPr>
        <w:pStyle w:val="Heading1"/>
      </w:pPr>
      <w:r>
        <w:t>1.4</w:t>
      </w:r>
      <w:r>
        <w:tab/>
      </w:r>
      <w:r w:rsidRPr="00DB7E45">
        <w:t>Structural Recommendations</w:t>
      </w:r>
    </w:p>
    <w:p w14:paraId="45E6C83D" w14:textId="77777777" w:rsidR="00DB7E45" w:rsidRPr="003C6742" w:rsidRDefault="00DB7E45" w:rsidP="003C6742">
      <w:pPr>
        <w:pStyle w:val="CoBase"/>
        <w:jc w:val="center"/>
        <w:rPr>
          <w:rFonts w:eastAsia="Times New Roman"/>
          <w:b/>
          <w:bCs/>
          <w:lang w:eastAsia="en-GB"/>
        </w:rPr>
      </w:pPr>
      <w:r w:rsidRPr="003C6742">
        <w:rPr>
          <w:rFonts w:eastAsia="Times New Roman"/>
          <w:b/>
          <w:bCs/>
          <w:lang w:eastAsia="en-GB"/>
        </w:rPr>
        <w:t>A Rights-Based Approach</w:t>
      </w:r>
    </w:p>
    <w:p w14:paraId="419CAA32" w14:textId="77777777" w:rsidR="00DB7E45" w:rsidRPr="00F85A13" w:rsidRDefault="00DB7E45" w:rsidP="00DB7E45">
      <w:pPr>
        <w:pStyle w:val="CoBase"/>
        <w:rPr>
          <w:rFonts w:eastAsia="Times New Roman"/>
          <w:lang w:eastAsia="en-GB"/>
        </w:rPr>
      </w:pPr>
    </w:p>
    <w:p w14:paraId="323A186E" w14:textId="77777777" w:rsidR="00DB7E45" w:rsidRDefault="00DB7E45" w:rsidP="00DB7E45">
      <w:pPr>
        <w:pStyle w:val="CoBase"/>
      </w:pPr>
      <w:r w:rsidRPr="00F85A13">
        <w:t xml:space="preserve">Greater Manchester has already led the way nationally by being the first city region to appoint a Disabled People’s Panel. </w:t>
      </w:r>
    </w:p>
    <w:p w14:paraId="71CCDF06" w14:textId="77777777" w:rsidR="00DB7E45" w:rsidRPr="00F85A13" w:rsidRDefault="00DB7E45" w:rsidP="00DB7E45">
      <w:pPr>
        <w:pStyle w:val="CoBase"/>
      </w:pPr>
    </w:p>
    <w:p w14:paraId="79C80CBF" w14:textId="77777777" w:rsidR="00DB7E45" w:rsidRDefault="00DB7E45" w:rsidP="00DB7E45">
      <w:pPr>
        <w:pStyle w:val="CoBase"/>
      </w:pPr>
      <w:r w:rsidRPr="1730F732">
        <w:t xml:space="preserve">The COVID-19 pandemic and the Cost-of-Living Crisis have had a profound impact on disabled people.  This has been captured in this latest 2022 GM Big Disability Survey and in the 2020 GM Big Disability Survey, with its Covid-19 focus. During engagement with stakeholders following the launch of the 2020 Survey recommendations, GMDPP became aware that organisations and public sector bodies nationally and in Greater Manchester were not talking about disabled people in the context of their rights under national and international frameworks; </w:t>
      </w:r>
      <w:r w:rsidRPr="1730F732">
        <w:lastRenderedPageBreak/>
        <w:t>including those set out in the provisions of the Care Act (2014), the Equality Act (2010), the Mental Capacity Act (2005), the Human Rights Act (1998), and the United Nations Convention on the Rights of Disabled People (UNCRDP).</w:t>
      </w:r>
    </w:p>
    <w:p w14:paraId="07F10F41" w14:textId="77777777" w:rsidR="006F3E13" w:rsidRDefault="006F3E13" w:rsidP="00DB7E45">
      <w:pPr>
        <w:pStyle w:val="CoBase"/>
      </w:pPr>
    </w:p>
    <w:p w14:paraId="7521B7F3" w14:textId="77777777" w:rsidR="006F3E13" w:rsidRDefault="006F3E13" w:rsidP="006F3E13">
      <w:pPr>
        <w:pStyle w:val="CoBase"/>
      </w:pPr>
      <w:r>
        <w:t xml:space="preserve">We </w:t>
      </w:r>
      <w:proofErr w:type="gramStart"/>
      <w:r>
        <w:t>have to</w:t>
      </w:r>
      <w:proofErr w:type="gramEnd"/>
      <w:r>
        <w:t xml:space="preserve"> report that </w:t>
      </w:r>
      <w:r w:rsidRPr="00F85A13">
        <w:t xml:space="preserve">the situation has not improved, with disabled people reliant </w:t>
      </w:r>
      <w:r>
        <w:t>for their basic needs</w:t>
      </w:r>
      <w:r w:rsidRPr="00F85A13">
        <w:t xml:space="preserve"> on foodbanks and their families</w:t>
      </w:r>
      <w:r>
        <w:t xml:space="preserve"> and friends,</w:t>
      </w:r>
      <w:r w:rsidRPr="00F85A13">
        <w:t xml:space="preserve"> and / or </w:t>
      </w:r>
      <w:r>
        <w:t>g</w:t>
      </w:r>
      <w:r w:rsidRPr="00F85A13">
        <w:t xml:space="preserve">overnment </w:t>
      </w:r>
      <w:r>
        <w:t xml:space="preserve">support payments (publicly referred to as </w:t>
      </w:r>
      <w:r w:rsidRPr="00F85A13">
        <w:t>“handouts”</w:t>
      </w:r>
      <w:r>
        <w:t xml:space="preserve"> by the Prime Minister)</w:t>
      </w:r>
      <w:r w:rsidRPr="00F85A13">
        <w:t xml:space="preserve"> </w:t>
      </w:r>
      <w:r>
        <w:t xml:space="preserve">in the face of inadequate uprating of </w:t>
      </w:r>
      <w:r w:rsidRPr="00F85A13">
        <w:t>benefit</w:t>
      </w:r>
      <w:r>
        <w:t>s</w:t>
      </w:r>
      <w:r w:rsidRPr="00F85A13">
        <w:t xml:space="preserve"> </w:t>
      </w:r>
      <w:r>
        <w:t xml:space="preserve">and rising </w:t>
      </w:r>
      <w:r w:rsidRPr="00F85A13">
        <w:t>social care</w:t>
      </w:r>
      <w:r>
        <w:t xml:space="preserve"> charges</w:t>
      </w:r>
      <w:r w:rsidRPr="00F85A13">
        <w:t xml:space="preserve">.  Disabled people are </w:t>
      </w:r>
      <w:r>
        <w:t xml:space="preserve">commonly </w:t>
      </w:r>
      <w:r w:rsidRPr="00F85A13">
        <w:t>unaware of their rights under legislation and when they are aware, have little access to legal advice provision and advocacy</w:t>
      </w:r>
      <w:r>
        <w:t xml:space="preserve">, </w:t>
      </w:r>
      <w:proofErr w:type="gramStart"/>
      <w:r>
        <w:t>in particular to</w:t>
      </w:r>
      <w:proofErr w:type="gramEnd"/>
      <w:r>
        <w:t xml:space="preserve"> face-to-face advice</w:t>
      </w:r>
      <w:r>
        <w:rPr>
          <w:rStyle w:val="FootnoteReference"/>
          <w:color w:val="000000"/>
        </w:rPr>
        <w:footnoteReference w:id="6"/>
      </w:r>
      <w:r w:rsidRPr="00F85A13">
        <w:t>.  Disabled people are often also digitally excluded and have a right to accessible information</w:t>
      </w:r>
      <w:r w:rsidRPr="00F85A13">
        <w:rPr>
          <w:rStyle w:val="FootnoteReference"/>
          <w:color w:val="000000"/>
        </w:rPr>
        <w:footnoteReference w:id="7"/>
      </w:r>
      <w:r w:rsidRPr="00F85A13">
        <w:t>.</w:t>
      </w:r>
    </w:p>
    <w:p w14:paraId="2B18E641" w14:textId="77777777" w:rsidR="006F3E13" w:rsidRPr="00F85A13" w:rsidRDefault="006F3E13" w:rsidP="0008267A">
      <w:pPr>
        <w:pStyle w:val="CoBase"/>
      </w:pPr>
    </w:p>
    <w:p w14:paraId="299AE2DC" w14:textId="3956C601" w:rsidR="006F3E13" w:rsidRPr="003C6742" w:rsidRDefault="006F3E13" w:rsidP="4218D68C">
      <w:pPr>
        <w:pStyle w:val="CoBase"/>
        <w:rPr>
          <w:rFonts w:ascii="Gill Sans MT" w:eastAsia="Gill Sans MT" w:hAnsi="Gill Sans MT" w:cs="Gill Sans MT"/>
          <w:sz w:val="22"/>
          <w:szCs w:val="22"/>
          <w:vertAlign w:val="superscript"/>
        </w:rPr>
      </w:pPr>
      <w:r>
        <w:t xml:space="preserve">During the last three years, GMDPP has emphasised the critical need across Greater Manchester for a rights-based approach to disabled people’s service provision and we have supported the recommendations of the Greater Manchester </w:t>
      </w:r>
      <w:r w:rsidRPr="003C6742">
        <w:t>Independent Inequalities Commissions (IIC):</w:t>
      </w:r>
      <w:r w:rsidR="003C6742" w:rsidRPr="003C6742">
        <w:rPr>
          <w:rStyle w:val="FootnoteReference"/>
          <w:rFonts w:ascii="Gill Sans MT" w:eastAsia="Gill Sans MT" w:hAnsi="Gill Sans MT" w:cs="Gill Sans MT"/>
          <w:sz w:val="22"/>
          <w:szCs w:val="22"/>
        </w:rPr>
        <w:footnoteReference w:id="8"/>
      </w:r>
    </w:p>
    <w:p w14:paraId="1AF3D84F" w14:textId="77777777" w:rsidR="005F5951" w:rsidRPr="00F85A13" w:rsidRDefault="005F5951" w:rsidP="0008267A">
      <w:pPr>
        <w:pStyle w:val="CoBase"/>
      </w:pPr>
    </w:p>
    <w:p w14:paraId="35FDECF6" w14:textId="77777777" w:rsidR="006F3E13" w:rsidRPr="00F85A13" w:rsidRDefault="006F3E13" w:rsidP="0008267A">
      <w:pPr>
        <w:pStyle w:val="CoBase"/>
        <w:numPr>
          <w:ilvl w:val="0"/>
          <w:numId w:val="8"/>
        </w:numPr>
      </w:pPr>
      <w:r w:rsidRPr="273514A3">
        <w:t>GMCA and the ten GM councils should implement the recommendation of the Greater Manchester Independent Inequalities Commissions to establish an anti-discrimination unit</w:t>
      </w:r>
    </w:p>
    <w:p w14:paraId="69786771" w14:textId="77777777" w:rsidR="006F3E13" w:rsidRDefault="006F3E13" w:rsidP="0008267A">
      <w:pPr>
        <w:pStyle w:val="CoBase"/>
        <w:numPr>
          <w:ilvl w:val="0"/>
          <w:numId w:val="8"/>
        </w:numPr>
      </w:pPr>
      <w:r>
        <w:t>The IIC report noted that the Disabled People’s Panel has already been working with GMCA to develop a means to realise the rights of disabled people under the UN Convention on the Rights of Disabled People. A similar approach should be adopted for all the Panels.</w:t>
      </w:r>
    </w:p>
    <w:p w14:paraId="673DF237" w14:textId="795C1E65" w:rsidR="0008267A" w:rsidRPr="00F85A13" w:rsidRDefault="0008267A" w:rsidP="0008267A">
      <w:pPr>
        <w:pStyle w:val="CoBase"/>
        <w:numPr>
          <w:ilvl w:val="0"/>
          <w:numId w:val="8"/>
        </w:numPr>
      </w:pPr>
      <w:r>
        <w:t>Give more power to the Equality Panels. These advise the Greater Manchester Mayor. They are made up of people who represent groups such as disabled people, or people from different ethnic groups.</w:t>
      </w:r>
    </w:p>
    <w:p w14:paraId="511D3417" w14:textId="53B1B4AA" w:rsidR="00DB7E45" w:rsidRDefault="00DB7E45" w:rsidP="0008267A">
      <w:pPr>
        <w:pStyle w:val="CoBase"/>
      </w:pPr>
    </w:p>
    <w:p w14:paraId="636CBCB1" w14:textId="77777777" w:rsidR="003C6742" w:rsidRPr="00F85A13" w:rsidRDefault="003C6742" w:rsidP="0008267A">
      <w:pPr>
        <w:pStyle w:val="CoBase"/>
      </w:pPr>
    </w:p>
    <w:p w14:paraId="77EED8C0" w14:textId="791BCE95" w:rsidR="00CF780C" w:rsidRPr="00CF780C" w:rsidRDefault="0008267A" w:rsidP="0006228D">
      <w:pPr>
        <w:pStyle w:val="Heading2"/>
      </w:pPr>
      <w:r w:rsidRPr="00CF780C">
        <w:lastRenderedPageBreak/>
        <w:t>1.4.1</w:t>
      </w:r>
      <w:r w:rsidRPr="00CF780C">
        <w:tab/>
      </w:r>
      <w:r w:rsidR="00CF780C" w:rsidRPr="00CF780C">
        <w:t>Structural Recommendation One</w:t>
      </w:r>
    </w:p>
    <w:p w14:paraId="6D3552AA" w14:textId="3DD87742" w:rsidR="00CF780C" w:rsidRDefault="00CF780C" w:rsidP="003A2CA0">
      <w:pPr>
        <w:pStyle w:val="CoBase"/>
      </w:pPr>
      <w:r w:rsidRPr="00CF780C">
        <w:t xml:space="preserve">We recommend that the GMCA, the ten Greater Manchester Councils and GM NHS Integrated Care Partnership adopt a rights-based approach following the lead of Hammersmith and Fulham Council, and Cheshire </w:t>
      </w:r>
      <w:r w:rsidR="000F61F4">
        <w:t xml:space="preserve">West </w:t>
      </w:r>
      <w:r w:rsidRPr="00CF780C">
        <w:t>and Chester Council</w:t>
      </w:r>
      <w:r w:rsidR="00EA7F16">
        <w:rPr>
          <w:rStyle w:val="FootnoteReference"/>
        </w:rPr>
        <w:footnoteReference w:id="9"/>
      </w:r>
      <w:r w:rsidR="00EA7F16">
        <w:t xml:space="preserve"> </w:t>
      </w:r>
      <w:r w:rsidRPr="00CF780C">
        <w:t>(</w:t>
      </w:r>
      <w:bookmarkStart w:id="0" w:name="_Int_Ugp6WtKc"/>
      <w:r w:rsidRPr="00CF780C">
        <w:t>which</w:t>
      </w:r>
      <w:bookmarkEnd w:id="0"/>
      <w:r w:rsidRPr="00CF780C">
        <w:t xml:space="preserve"> in August 2022 passed a motion pledging to uphold the United Nations Convention (UNCRPD) as a framework for delivery of their services to disabled people) and the Scottish Government’s rights-based approac</w:t>
      </w:r>
      <w:r w:rsidR="00C82E6C">
        <w:t>h</w:t>
      </w:r>
      <w:r w:rsidR="00191532" w:rsidRPr="000F61F4">
        <w:rPr>
          <w:rStyle w:val="FootnoteReference"/>
        </w:rPr>
        <w:footnoteReference w:id="10"/>
      </w:r>
      <w:r w:rsidRPr="00CF780C">
        <w:t xml:space="preserve"> also urge the adoption of the Socio-Economic duty across GM in line with the work already undertaken by the GM Poverty Allianc</w:t>
      </w:r>
      <w:r w:rsidR="004A4FDB">
        <w:t>e</w:t>
      </w:r>
      <w:r w:rsidR="003A2CA0">
        <w:rPr>
          <w:rStyle w:val="FootnoteReference"/>
        </w:rPr>
        <w:footnoteReference w:id="11"/>
      </w:r>
      <w:r w:rsidR="0056288C">
        <w:t xml:space="preserve">. </w:t>
      </w:r>
      <w:r w:rsidR="003A2CA0">
        <w:t>T</w:t>
      </w:r>
      <w:r w:rsidRPr="00CF780C">
        <w:t>here is no question that disabled people are impacted more by poverty a</w:t>
      </w:r>
      <w:r w:rsidR="003A2CA0">
        <w:t>n</w:t>
      </w:r>
      <w:r w:rsidRPr="00CF780C">
        <w:t xml:space="preserve">d that </w:t>
      </w:r>
      <w:proofErr w:type="gramStart"/>
      <w:r w:rsidRPr="00CF780C">
        <w:t>in itself is</w:t>
      </w:r>
      <w:proofErr w:type="gramEnd"/>
      <w:r w:rsidRPr="00CF780C">
        <w:t xml:space="preserve"> a disabling barrier as well as exacerbating many of the other barriers we encounter. </w:t>
      </w:r>
    </w:p>
    <w:p w14:paraId="5F999132" w14:textId="77777777" w:rsidR="003A2CA0" w:rsidRPr="00CF780C" w:rsidRDefault="003A2CA0" w:rsidP="003A2CA0">
      <w:pPr>
        <w:pStyle w:val="CoBase"/>
      </w:pPr>
    </w:p>
    <w:p w14:paraId="7D1E6751" w14:textId="6F596DF6" w:rsidR="0039138F" w:rsidRPr="0039138F" w:rsidRDefault="0039138F" w:rsidP="0006228D">
      <w:pPr>
        <w:pStyle w:val="Heading2"/>
      </w:pPr>
      <w:r>
        <w:t>1.4.2</w:t>
      </w:r>
      <w:r>
        <w:tab/>
      </w:r>
      <w:r w:rsidRPr="0039138F">
        <w:t xml:space="preserve">Structural Recommendation </w:t>
      </w:r>
      <w:r>
        <w:t>Two</w:t>
      </w:r>
    </w:p>
    <w:p w14:paraId="126E8B1C" w14:textId="77777777" w:rsidR="0039138F" w:rsidRPr="0039138F" w:rsidRDefault="0039138F" w:rsidP="0039138F">
      <w:pPr>
        <w:pStyle w:val="CoBase"/>
      </w:pPr>
      <w:r w:rsidRPr="0039138F">
        <w:t>We recommend that the ten Greater Manchester Local Authorities work with GMDPP to establish a framework for measuring the progress of disabled people’s rights that goes beyond Equality Impact Assessments, which often do not deliver change and tend to focus on process rather than outcomes. The use of data and intelligence is key to eliminating inequality. GM Institutions planning services and budgets should improve their understanding of the needs of disabled people. Local Authorities should improve their data gathering on disabled people and use this is decision-making.  Data gathering should be coordinated across Greater Manchester to ensure a city-wide picture.</w:t>
      </w:r>
    </w:p>
    <w:p w14:paraId="33D76369" w14:textId="31B13101" w:rsidR="00DB7E45" w:rsidRDefault="00DB7E45" w:rsidP="004847B7">
      <w:pPr>
        <w:pStyle w:val="CoBase"/>
      </w:pPr>
    </w:p>
    <w:p w14:paraId="347C5189" w14:textId="31F68164" w:rsidR="009279FE" w:rsidRPr="009279FE" w:rsidRDefault="009279FE" w:rsidP="0006228D">
      <w:pPr>
        <w:pStyle w:val="Heading2"/>
        <w:rPr>
          <w:lang w:eastAsia="en-GB"/>
        </w:rPr>
      </w:pPr>
      <w:r w:rsidRPr="009279FE">
        <w:rPr>
          <w:lang w:eastAsia="en-GB"/>
        </w:rPr>
        <w:t>1.4.3</w:t>
      </w:r>
      <w:r w:rsidRPr="009279FE">
        <w:rPr>
          <w:lang w:eastAsia="en-GB"/>
        </w:rPr>
        <w:tab/>
        <w:t>Structural Recommendation Three</w:t>
      </w:r>
    </w:p>
    <w:p w14:paraId="2050B67C" w14:textId="77777777" w:rsidR="009279FE" w:rsidRPr="00F85A13" w:rsidRDefault="009279FE" w:rsidP="009279FE">
      <w:pPr>
        <w:pStyle w:val="CoBase"/>
      </w:pPr>
      <w:bookmarkStart w:id="1" w:name="_Hlk113287876"/>
      <w:r w:rsidRPr="1730F732">
        <w:t>We recommend that the GMCA, the ten Greater Manchester Councils and GM NHS Integrated Care undertake cumulative impact assessments that look at the intersecting aspects of public service design and provision and the ways in which housing, social care and other services have an interconnected impact on the lives of disabled residents.</w:t>
      </w:r>
    </w:p>
    <w:bookmarkEnd w:id="1"/>
    <w:p w14:paraId="26DAA684" w14:textId="77777777" w:rsidR="0039138F" w:rsidRDefault="0039138F" w:rsidP="004847B7">
      <w:pPr>
        <w:pStyle w:val="CoBase"/>
      </w:pPr>
    </w:p>
    <w:p w14:paraId="13B17AA8" w14:textId="144597C4" w:rsidR="00DC2ED4" w:rsidRPr="00DC2ED4" w:rsidRDefault="00527E21" w:rsidP="0006228D">
      <w:pPr>
        <w:pStyle w:val="Heading2"/>
        <w:rPr>
          <w:lang w:eastAsia="en-GB"/>
        </w:rPr>
      </w:pPr>
      <w:r w:rsidRPr="00DC2ED4">
        <w:rPr>
          <w:lang w:eastAsia="en-GB"/>
        </w:rPr>
        <w:t>1.4.4</w:t>
      </w:r>
      <w:r w:rsidRPr="00DC2ED4">
        <w:rPr>
          <w:lang w:eastAsia="en-GB"/>
        </w:rPr>
        <w:tab/>
      </w:r>
      <w:r w:rsidR="00DC2ED4" w:rsidRPr="00DC2ED4">
        <w:rPr>
          <w:lang w:eastAsia="en-GB"/>
        </w:rPr>
        <w:t>Structural Recommendation Four</w:t>
      </w:r>
    </w:p>
    <w:p w14:paraId="51B05500" w14:textId="1ABB3309" w:rsidR="0003645A" w:rsidRPr="00DC2ED4" w:rsidRDefault="0003645A" w:rsidP="0006228D">
      <w:pPr>
        <w:pStyle w:val="Heading2"/>
        <w:rPr>
          <w:lang w:eastAsia="en-GB"/>
        </w:rPr>
      </w:pPr>
      <w:r w:rsidRPr="00DC2ED4">
        <w:rPr>
          <w:lang w:eastAsia="en-GB"/>
        </w:rPr>
        <w:t>Disabled People’s Voices and Inclusion in Making Change Happen</w:t>
      </w:r>
    </w:p>
    <w:p w14:paraId="2EB8212C" w14:textId="77777777" w:rsidR="00DC2ED4" w:rsidRDefault="00DC2ED4" w:rsidP="0003645A">
      <w:pPr>
        <w:pStyle w:val="CoBase"/>
      </w:pPr>
    </w:p>
    <w:p w14:paraId="74B9B48B" w14:textId="4CDBFE50" w:rsidR="0003645A" w:rsidRPr="00F85A13" w:rsidRDefault="0003645A" w:rsidP="0003645A">
      <w:pPr>
        <w:pStyle w:val="CoBase"/>
      </w:pPr>
      <w:r w:rsidRPr="1730F732">
        <w:t>It is clear from the comments made by disabled people in this Cost-of- Living Survey that disabled people do not feel they are sufficiently heard in the decision-making that affects their lives. People talked about having a voice and wanting to be heard. They talked about it being easy to identify problems, but more difficult to achieve change. There was a note of resignation that even expressing their voices through our Survey would not lead to concrete outcomes. One respondent commented:</w:t>
      </w:r>
    </w:p>
    <w:p w14:paraId="135026A5" w14:textId="33DACA02" w:rsidR="0003645A" w:rsidRPr="00527E21" w:rsidRDefault="00527E21" w:rsidP="00527E21">
      <w:pPr>
        <w:pStyle w:val="CoBase"/>
        <w:ind w:left="720"/>
      </w:pPr>
      <w:r>
        <w:t>‘</w:t>
      </w:r>
      <w:r w:rsidR="0003645A" w:rsidRPr="00527E21">
        <w:t>Local and national governments need to do better for their disabled populations. All promises and no tangible progress on inclusion</w:t>
      </w:r>
      <w:r>
        <w:t>’</w:t>
      </w:r>
    </w:p>
    <w:p w14:paraId="53583DD5" w14:textId="77777777" w:rsidR="003F6095" w:rsidRDefault="003F6095" w:rsidP="0003645A">
      <w:pPr>
        <w:pStyle w:val="CoBase"/>
      </w:pPr>
    </w:p>
    <w:p w14:paraId="04E73C05" w14:textId="09EFE607" w:rsidR="0003645A" w:rsidRDefault="0003645A" w:rsidP="0003645A">
      <w:pPr>
        <w:pStyle w:val="CoBase"/>
      </w:pPr>
      <w:r w:rsidRPr="00F85A13">
        <w:t>We asked about disabled resident’s hopes for the future and there was a noticeable lowering of hopes and horizons.  Many people said that they just wanted to get through the next year and not worry about getting into debt.  Very few people expressed any other aspirations and did not appear to see themselves attaining leadership or decision-making positions.</w:t>
      </w:r>
    </w:p>
    <w:p w14:paraId="3B15276B" w14:textId="77777777" w:rsidR="003F6095" w:rsidRPr="00F85A13" w:rsidRDefault="003F6095" w:rsidP="0003645A">
      <w:pPr>
        <w:pStyle w:val="CoBase"/>
      </w:pPr>
    </w:p>
    <w:p w14:paraId="35F64882" w14:textId="77777777" w:rsidR="0003645A" w:rsidRDefault="0003645A" w:rsidP="0003645A">
      <w:pPr>
        <w:pStyle w:val="CoBase"/>
      </w:pPr>
      <w:r w:rsidRPr="00F85A13">
        <w:t>And at the same time people felt that the Government and Greater Manchester Local Authorities were doing less to help disabled people since 2020.  This is concerning</w:t>
      </w:r>
      <w:r>
        <w:t>,</w:t>
      </w:r>
      <w:r w:rsidRPr="00F85A13">
        <w:t xml:space="preserve"> given that the 2021 recommendations made by the Independent Inequalities Commission</w:t>
      </w:r>
      <w:r w:rsidRPr="00F85A13">
        <w:rPr>
          <w:rStyle w:val="FootnoteReference"/>
          <w:color w:val="000000"/>
        </w:rPr>
        <w:footnoteReference w:id="12"/>
      </w:r>
      <w:r w:rsidRPr="00F85A13">
        <w:t xml:space="preserve"> (IIC) made the link between the voice of excluded people and participation in decision-making.  The IIC report said: </w:t>
      </w:r>
    </w:p>
    <w:p w14:paraId="563D2BF2" w14:textId="77777777" w:rsidR="003F6095" w:rsidRPr="00F85A13" w:rsidRDefault="003F6095" w:rsidP="0003645A">
      <w:pPr>
        <w:pStyle w:val="CoBase"/>
      </w:pPr>
    </w:p>
    <w:p w14:paraId="44488203" w14:textId="6B8B71B5" w:rsidR="0003645A" w:rsidRDefault="003F6095" w:rsidP="003F6095">
      <w:pPr>
        <w:pStyle w:val="CoBase"/>
        <w:ind w:left="720"/>
      </w:pPr>
      <w:r>
        <w:t>‘</w:t>
      </w:r>
      <w:r w:rsidR="0003645A" w:rsidRPr="1730F732">
        <w:t>Greater Manchester needs to go further than just better consultation on decisions—a more diverse range of people need to be making those decisions. This means better pathways to representation in elected office and positions of power for people from diverse communities and in marginalised groups who feel ‘locked out’ of politics.</w:t>
      </w:r>
      <w:r>
        <w:t>’</w:t>
      </w:r>
    </w:p>
    <w:p w14:paraId="1D8FB89D" w14:textId="77777777" w:rsidR="003F6095" w:rsidRPr="00F85A13" w:rsidRDefault="003F6095" w:rsidP="0003645A">
      <w:pPr>
        <w:pStyle w:val="CoBase"/>
      </w:pPr>
    </w:p>
    <w:p w14:paraId="2CB07E50" w14:textId="77777777" w:rsidR="0003645A" w:rsidRDefault="0003645A" w:rsidP="0003645A">
      <w:pPr>
        <w:pStyle w:val="CoBase"/>
      </w:pPr>
      <w:r w:rsidRPr="00F85A13">
        <w:t>The Government</w:t>
      </w:r>
      <w:r>
        <w:t>-</w:t>
      </w:r>
      <w:r w:rsidRPr="00F85A13">
        <w:t xml:space="preserve">commissioned 2021 report “Barriers to political representation: disability and the </w:t>
      </w:r>
      <w:proofErr w:type="spellStart"/>
      <w:r w:rsidRPr="00F85A13">
        <w:t>EnAble</w:t>
      </w:r>
      <w:proofErr w:type="spellEnd"/>
      <w:r w:rsidRPr="00F85A13">
        <w:t xml:space="preserve"> Fund”</w:t>
      </w:r>
      <w:r w:rsidRPr="2C5C8767">
        <w:rPr>
          <w:vertAlign w:val="superscript"/>
        </w:rPr>
        <w:footnoteReference w:id="13"/>
      </w:r>
      <w:r w:rsidRPr="00F85A13">
        <w:t xml:space="preserve"> highlighted that “around 20% of the UK population is disabled [this is estimated to be higher in Greater Manchester] but disabled people remain under-represented in our Parliaments, Assemblies and councils”. </w:t>
      </w:r>
      <w:r>
        <w:t xml:space="preserve">The report’s authors Professor </w:t>
      </w:r>
      <w:r w:rsidRPr="00F85A13">
        <w:t>Elizabeth Evans</w:t>
      </w:r>
      <w:r>
        <w:t xml:space="preserve"> and </w:t>
      </w:r>
      <w:proofErr w:type="spellStart"/>
      <w:r>
        <w:t>Dr.</w:t>
      </w:r>
      <w:proofErr w:type="spellEnd"/>
      <w:r w:rsidRPr="00F85A13">
        <w:t xml:space="preserve"> Stefanie </w:t>
      </w:r>
      <w:proofErr w:type="spellStart"/>
      <w:r w:rsidRPr="00F85A13">
        <w:t>Reher</w:t>
      </w:r>
      <w:proofErr w:type="spellEnd"/>
      <w:r>
        <w:t xml:space="preserve"> noted that:</w:t>
      </w:r>
      <w:r w:rsidRPr="00F85A13">
        <w:t xml:space="preserve"> “While disabilities are sometimes invisible or ‘hidden’, and people seeking elected office might be hesitant to disclose them, all available figures and estimates suggest that the proportion of disabled politicians vastly lags behind 20%”</w:t>
      </w:r>
      <w:r w:rsidRPr="2C5C8767">
        <w:rPr>
          <w:vertAlign w:val="superscript"/>
        </w:rPr>
        <w:footnoteReference w:id="14"/>
      </w:r>
      <w:r w:rsidRPr="00F85A13">
        <w:t>. This is due to several barriers: financial resources provided by the Government and political parties, inaccessible meetings and events</w:t>
      </w:r>
      <w:r>
        <w:t>,</w:t>
      </w:r>
      <w:r w:rsidRPr="00F85A13">
        <w:t xml:space="preserve"> and</w:t>
      </w:r>
      <w:r>
        <w:t xml:space="preserve"> documented concerns about</w:t>
      </w:r>
      <w:r w:rsidRPr="00F85A13">
        <w:t xml:space="preserve"> </w:t>
      </w:r>
      <w:r>
        <w:t xml:space="preserve">institutional </w:t>
      </w:r>
      <w:r w:rsidRPr="00F85A13">
        <w:t>ableism. Disabled people are further disadvantaged by the reliance on informal and intra-party networks for spreading information. The intersection of disability with other (under-represented) identities creates additional barriers.</w:t>
      </w:r>
    </w:p>
    <w:p w14:paraId="434337FE" w14:textId="77777777" w:rsidR="001737A7" w:rsidRPr="00F85A13" w:rsidRDefault="001737A7" w:rsidP="0003645A">
      <w:pPr>
        <w:pStyle w:val="CoBase"/>
      </w:pPr>
    </w:p>
    <w:p w14:paraId="09EA9902" w14:textId="77777777" w:rsidR="0003645A" w:rsidRDefault="0003645A" w:rsidP="0003645A">
      <w:pPr>
        <w:pStyle w:val="CoBase"/>
      </w:pPr>
      <w:r w:rsidRPr="00F85A13">
        <w:t>It is also clear that the organisations that sit on the Greater Manchester Disabled People’s Panel have a wealth of lived experience about how the Cost-of-Living is impacting on their disabled members and can offer useful practical solutions to Greater Manchester senior decision makers. We feel that insufficient progress has been made on the Independent Inequalities Commission’s recommendation to give more power to the Equality Panels</w:t>
      </w:r>
      <w:r w:rsidRPr="00F85A13">
        <w:rPr>
          <w:rStyle w:val="FootnoteReference"/>
          <w:color w:val="000000"/>
        </w:rPr>
        <w:footnoteReference w:id="15"/>
      </w:r>
      <w:r w:rsidRPr="00F85A13">
        <w:t xml:space="preserve">.  </w:t>
      </w:r>
    </w:p>
    <w:p w14:paraId="06289EA1" w14:textId="77777777" w:rsidR="001737A7" w:rsidRPr="00F85A13" w:rsidRDefault="001737A7" w:rsidP="0003645A">
      <w:pPr>
        <w:pStyle w:val="CoBase"/>
      </w:pPr>
    </w:p>
    <w:p w14:paraId="07FCA252" w14:textId="77777777" w:rsidR="0003645A" w:rsidRDefault="0003645A" w:rsidP="0003645A">
      <w:pPr>
        <w:pStyle w:val="CoBase"/>
      </w:pPr>
      <w:r w:rsidRPr="1730F732">
        <w:t xml:space="preserve">During our Year 3 evaluation of GMDPP’s work, we identified a need to ensure that the Panel was always working at the most strategic level where decisions are being made.  We have witnessed a lack of consistency in terms of the level at which the Panel’s voice is heard.  It appears to be dependent on the commitment of individual officers, </w:t>
      </w:r>
      <w:proofErr w:type="gramStart"/>
      <w:r w:rsidRPr="1730F732">
        <w:t>teams</w:t>
      </w:r>
      <w:proofErr w:type="gramEnd"/>
      <w:r w:rsidRPr="1730F732">
        <w:t xml:space="preserve"> or departments to the inclusion of disabled people—and we </w:t>
      </w:r>
      <w:r w:rsidRPr="1730F732">
        <w:lastRenderedPageBreak/>
        <w:t xml:space="preserve">acknowledge and are deeply grateful for the continuing support of those colleagues— rather than systematic and strategic inclusion, i.e., a guaranteed “seat at the table.” The Chairs of GMDPP attend the Greater Manchester Tackling Inequalities Board and the Equality Panel Chair’s meetings, but these do not appear to be the places where the key decisions are being made.  </w:t>
      </w:r>
    </w:p>
    <w:p w14:paraId="7F6160E9" w14:textId="77777777" w:rsidR="00801E50" w:rsidRPr="00F85A13" w:rsidRDefault="00801E50" w:rsidP="0003645A">
      <w:pPr>
        <w:pStyle w:val="CoBase"/>
      </w:pPr>
    </w:p>
    <w:p w14:paraId="01EBC6EF" w14:textId="77777777" w:rsidR="0003645A" w:rsidRPr="00F85A13" w:rsidRDefault="0003645A" w:rsidP="0003645A">
      <w:pPr>
        <w:pStyle w:val="CoBase"/>
      </w:pPr>
      <w:r w:rsidRPr="1730F732">
        <w:t xml:space="preserve">The delay in getting our voice heard has led to us producing this Survey and has slowed down effective action to reduce the harms that cost-of-living increases are already having on disabled people in Greater Manchester.  Similarly, GMDPP calls for the support of the ten Greater Manchester Local Authorities to enable us to offer immediate recommendations on how to best support disabled residents—for example, we would recommend the targeting of any future tranches of the Household Support Fund. </w:t>
      </w:r>
    </w:p>
    <w:p w14:paraId="4D3B7991" w14:textId="77777777" w:rsidR="0003645A" w:rsidRPr="00F85A13" w:rsidRDefault="0003645A" w:rsidP="0003645A">
      <w:pPr>
        <w:pStyle w:val="CoBase"/>
      </w:pPr>
    </w:p>
    <w:p w14:paraId="6E055ABA" w14:textId="77777777" w:rsidR="0003645A" w:rsidRDefault="0003645A" w:rsidP="00A72CFF">
      <w:pPr>
        <w:pStyle w:val="CoBase"/>
      </w:pPr>
      <w:r w:rsidRPr="0070665E">
        <w:t>We ask GMCA, the ten Greater Manchester councillors and MPs to commit to the following measures to increase the number of people in political decision-making and leadership roles:</w:t>
      </w:r>
    </w:p>
    <w:p w14:paraId="4379D546" w14:textId="77777777" w:rsidR="00A72CFF" w:rsidRPr="0070665E" w:rsidRDefault="00A72CFF" w:rsidP="00A72CFF">
      <w:pPr>
        <w:pStyle w:val="CoBase"/>
      </w:pPr>
    </w:p>
    <w:p w14:paraId="5E767B25" w14:textId="77777777" w:rsidR="0003645A" w:rsidRPr="0070665E" w:rsidRDefault="0003645A" w:rsidP="0070665E">
      <w:pPr>
        <w:pStyle w:val="CoBase"/>
        <w:numPr>
          <w:ilvl w:val="0"/>
          <w:numId w:val="9"/>
        </w:numPr>
      </w:pPr>
      <w:r w:rsidRPr="0070665E">
        <w:t>In recognition of the absence of a national political fund for disabled people (the last one ended in 2020) and the variable levels of support given by the political parties to disabled candidates, the creation of a permanent source of Greater Manchester funding to support disabled residents seeking selection as elected representatives and to support their disability-related campaigning costs.</w:t>
      </w:r>
    </w:p>
    <w:p w14:paraId="025F11BD" w14:textId="77777777" w:rsidR="0003645A" w:rsidRPr="0070665E" w:rsidRDefault="0003645A" w:rsidP="0070665E">
      <w:pPr>
        <w:pStyle w:val="CoBase"/>
        <w:numPr>
          <w:ilvl w:val="0"/>
          <w:numId w:val="9"/>
        </w:numPr>
      </w:pPr>
      <w:r w:rsidRPr="0070665E">
        <w:t>The creation of peer-support and mentoring schemes for disabled people who wish to stand for, and who enter, elected office.</w:t>
      </w:r>
    </w:p>
    <w:p w14:paraId="1438243A" w14:textId="77777777" w:rsidR="0003645A" w:rsidRPr="0070665E" w:rsidRDefault="0003645A" w:rsidP="0070665E">
      <w:pPr>
        <w:pStyle w:val="CoBase"/>
        <w:numPr>
          <w:ilvl w:val="0"/>
          <w:numId w:val="9"/>
        </w:numPr>
      </w:pPr>
      <w:r w:rsidRPr="0070665E">
        <w:t>We ask all the political parties to make their meetings and selection processes fully accessible and to create job-sharing opportunities to widen access.</w:t>
      </w:r>
    </w:p>
    <w:p w14:paraId="48D29120" w14:textId="77777777" w:rsidR="0003645A" w:rsidRPr="0070665E" w:rsidRDefault="0003645A" w:rsidP="0070665E">
      <w:pPr>
        <w:pStyle w:val="CoBase"/>
        <w:numPr>
          <w:ilvl w:val="0"/>
          <w:numId w:val="9"/>
        </w:numPr>
      </w:pPr>
      <w:r w:rsidRPr="0070665E">
        <w:t>To undertake an awareness-raising campaign about disabled people’s voting and political participation rights.</w:t>
      </w:r>
    </w:p>
    <w:p w14:paraId="5116511D" w14:textId="76AD4AA1" w:rsidR="0003645A" w:rsidRPr="0070665E" w:rsidRDefault="0003645A" w:rsidP="0070665E">
      <w:pPr>
        <w:pStyle w:val="CoBase"/>
        <w:numPr>
          <w:ilvl w:val="0"/>
          <w:numId w:val="9"/>
        </w:numPr>
      </w:pPr>
      <w:r>
        <w:t xml:space="preserve">Political parties should </w:t>
      </w:r>
      <w:r w:rsidRPr="000F61F4">
        <w:t>build</w:t>
      </w:r>
      <w:r>
        <w:t xml:space="preserve"> on the data gathered by the Local Government Association and the Cabinet Office about disabled candidates to establish the effectiveness of these measures and to </w:t>
      </w:r>
      <w:r>
        <w:lastRenderedPageBreak/>
        <w:t>benchmark progress to significantly improve levels of representation.</w:t>
      </w:r>
    </w:p>
    <w:p w14:paraId="6032B33B" w14:textId="30E174F3" w:rsidR="0003645A" w:rsidRPr="0070665E" w:rsidRDefault="0003645A" w:rsidP="0070665E">
      <w:pPr>
        <w:pStyle w:val="CoBase"/>
        <w:numPr>
          <w:ilvl w:val="0"/>
          <w:numId w:val="9"/>
        </w:numPr>
        <w:rPr>
          <w:rStyle w:val="FootnoteReference"/>
          <w:vertAlign w:val="baseline"/>
        </w:rPr>
      </w:pPr>
      <w:r w:rsidRPr="0070665E">
        <w:t xml:space="preserve">We ask GMCA to create a leadership programme for disabled people, </w:t>
      </w:r>
      <w:proofErr w:type="gramStart"/>
      <w:r w:rsidRPr="0070665E">
        <w:t>similar to</w:t>
      </w:r>
      <w:proofErr w:type="gramEnd"/>
      <w:r w:rsidRPr="0070665E">
        <w:t xml:space="preserve"> the GMCA Civic Leadership Programme 2021</w:t>
      </w:r>
      <w:r w:rsidR="000F61F4">
        <w:rPr>
          <w:rStyle w:val="FootnoteReference"/>
        </w:rPr>
        <w:footnoteReference w:id="16"/>
      </w:r>
      <w:r w:rsidR="000F61F4">
        <w:t>.</w:t>
      </w:r>
      <w:r w:rsidRPr="000F61F4">
        <w:rPr>
          <w:rStyle w:val="FootnoteReference"/>
          <w:vertAlign w:val="baseline"/>
        </w:rPr>
        <w:t xml:space="preserve"> </w:t>
      </w:r>
      <w:r w:rsidR="3B4C2BD7" w:rsidRPr="000F61F4">
        <w:rPr>
          <w:rStyle w:val="FootnoteReference"/>
          <w:vertAlign w:val="baseline"/>
        </w:rPr>
        <w:t xml:space="preserve">This programme </w:t>
      </w:r>
      <w:r w:rsidRPr="000F61F4">
        <w:rPr>
          <w:rStyle w:val="FootnoteReference"/>
          <w:vertAlign w:val="baseline"/>
        </w:rPr>
        <w:t>s</w:t>
      </w:r>
      <w:r w:rsidRPr="0070665E">
        <w:rPr>
          <w:rStyle w:val="FootnoteReference"/>
          <w:vertAlign w:val="baseline"/>
        </w:rPr>
        <w:t>hould include the GM Integrated Care Partnership.</w:t>
      </w:r>
    </w:p>
    <w:p w14:paraId="75BE4DBB" w14:textId="77777777" w:rsidR="00323382" w:rsidRDefault="00323382" w:rsidP="004847B7">
      <w:pPr>
        <w:pStyle w:val="CoBase"/>
      </w:pPr>
    </w:p>
    <w:p w14:paraId="2DDAA05F" w14:textId="77777777" w:rsidR="00634132" w:rsidRDefault="00634132" w:rsidP="004847B7">
      <w:pPr>
        <w:pStyle w:val="CoBase"/>
      </w:pPr>
    </w:p>
    <w:p w14:paraId="53B4D911" w14:textId="17348521" w:rsidR="00C47A89" w:rsidRPr="00C47A89" w:rsidRDefault="005F593B" w:rsidP="0006228D">
      <w:pPr>
        <w:pStyle w:val="Heading2"/>
        <w:rPr>
          <w:lang w:eastAsia="en-GB"/>
        </w:rPr>
      </w:pPr>
      <w:r w:rsidRPr="00C47A89">
        <w:t>1.4.5</w:t>
      </w:r>
      <w:r w:rsidRPr="00C47A89">
        <w:tab/>
      </w:r>
      <w:r w:rsidR="00C47A89" w:rsidRPr="00C47A89">
        <w:rPr>
          <w:lang w:eastAsia="en-GB"/>
        </w:rPr>
        <w:t xml:space="preserve">Structural Recommendation Five </w:t>
      </w:r>
    </w:p>
    <w:p w14:paraId="5BF83A30" w14:textId="77777777" w:rsidR="00C47A89" w:rsidRPr="00F85A13" w:rsidRDefault="00C47A89" w:rsidP="00C47A89">
      <w:pPr>
        <w:pStyle w:val="CoBase"/>
      </w:pPr>
      <w:r w:rsidRPr="1730F732">
        <w:t>We ask GMCA and the ten Greater Manchester Councils to consider how to ensure that the voice of the Greater Manchester Disabled People’s Panel is heard at the highest levels and to confer participatory powers in the decision-making process, as far as democratically possible.</w:t>
      </w:r>
    </w:p>
    <w:p w14:paraId="3AF5E68B" w14:textId="5CDD3B8C" w:rsidR="005F593B" w:rsidRDefault="005F593B" w:rsidP="004847B7">
      <w:pPr>
        <w:pStyle w:val="CoBase"/>
      </w:pPr>
    </w:p>
    <w:p w14:paraId="25A949D0" w14:textId="24AB334D" w:rsidR="00DF781F" w:rsidRPr="00DF781F" w:rsidRDefault="00DF781F" w:rsidP="0006228D">
      <w:pPr>
        <w:pStyle w:val="Heading2"/>
        <w:rPr>
          <w:lang w:eastAsia="en-GB"/>
        </w:rPr>
      </w:pPr>
      <w:r w:rsidRPr="00DF781F">
        <w:rPr>
          <w:lang w:eastAsia="en-GB"/>
        </w:rPr>
        <w:t>1.4.6</w:t>
      </w:r>
      <w:r w:rsidRPr="00DF781F">
        <w:rPr>
          <w:lang w:eastAsia="en-GB"/>
        </w:rPr>
        <w:tab/>
        <w:t xml:space="preserve">Structural Recommendation Six </w:t>
      </w:r>
    </w:p>
    <w:p w14:paraId="6A817246" w14:textId="1717F9DC" w:rsidR="00DF781F" w:rsidRDefault="00DF781F" w:rsidP="00DF781F">
      <w:pPr>
        <w:pStyle w:val="CoBase"/>
      </w:pPr>
      <w:r>
        <w:t xml:space="preserve">The government has removed the right to vote </w:t>
      </w:r>
      <w:r w:rsidR="000F61F4">
        <w:t>from</w:t>
      </w:r>
      <w:r>
        <w:t xml:space="preserve"> anyone without photo ID.  In our survey we asked disabled people if they had photo ID. 20% of respondents did not, of which 42% said that they did not need photo ID, and 37% believed that they could not afford it. </w:t>
      </w:r>
    </w:p>
    <w:p w14:paraId="4CC38B22" w14:textId="77777777" w:rsidR="00DF781F" w:rsidRPr="00F85A13" w:rsidRDefault="00DF781F" w:rsidP="00DF781F">
      <w:pPr>
        <w:pStyle w:val="CoBase"/>
      </w:pPr>
    </w:p>
    <w:p w14:paraId="0309CCBD" w14:textId="71EE7F01" w:rsidR="00DF781F" w:rsidRDefault="00DF781F" w:rsidP="00DF781F">
      <w:pPr>
        <w:pStyle w:val="CoBase"/>
        <w:rPr>
          <w:lang w:eastAsia="en-GB"/>
        </w:rPr>
      </w:pPr>
      <w:r w:rsidRPr="273514A3">
        <w:t>This is concerning to us that people are unaware of the need for photo ID to protect their basic democratic rights and believe that the cost would be a barrier to having one</w:t>
      </w:r>
      <w:r>
        <w:rPr>
          <w:lang w:eastAsia="en-GB"/>
        </w:rPr>
        <w:t>.</w:t>
      </w:r>
    </w:p>
    <w:p w14:paraId="2C050C40" w14:textId="77777777" w:rsidR="00DF781F" w:rsidRPr="00F85A13" w:rsidRDefault="00DF781F" w:rsidP="00DF781F">
      <w:pPr>
        <w:pStyle w:val="CoBase"/>
        <w:rPr>
          <w:highlight w:val="yellow"/>
          <w:lang w:eastAsia="en-GB"/>
        </w:rPr>
      </w:pPr>
    </w:p>
    <w:p w14:paraId="113356B7" w14:textId="2DF2702A" w:rsidR="00634132" w:rsidRDefault="00DF781F" w:rsidP="004847B7">
      <w:pPr>
        <w:pStyle w:val="CoBase"/>
      </w:pPr>
      <w:r w:rsidRPr="273514A3">
        <w:t xml:space="preserve">We ask all ten Greater Manchester Local Authorities to ensure that all disabled voters have </w:t>
      </w:r>
      <w:proofErr w:type="gramStart"/>
      <w:r w:rsidRPr="273514A3">
        <w:t>exactly the same</w:t>
      </w:r>
      <w:proofErr w:type="gramEnd"/>
      <w:r w:rsidRPr="273514A3">
        <w:t xml:space="preserve"> options for casting their vote as non-disabled electorate: polling station voting must be as fully free and accessible as the other voting mechanisms. We ask the ten GM Councils to ensure that the ‘free voting card’ (that the Elections Act will require local authorities to provide to those members of the electorate without a qualifying form of photo ID) must be wholly accessible, and entirely free to access, to avoid any possible discriminatory impact</w:t>
      </w:r>
      <w:r w:rsidRPr="273514A3">
        <w:rPr>
          <w:vertAlign w:val="superscript"/>
        </w:rPr>
        <w:footnoteReference w:id="17"/>
      </w:r>
      <w:r w:rsidRPr="273514A3">
        <w:t xml:space="preserve">. </w:t>
      </w:r>
    </w:p>
    <w:p w14:paraId="6C16ABF7" w14:textId="625196B2" w:rsidR="004640BC" w:rsidRDefault="004640BC" w:rsidP="0006228D">
      <w:pPr>
        <w:pStyle w:val="Heading1"/>
      </w:pPr>
      <w:r w:rsidRPr="004640BC">
        <w:lastRenderedPageBreak/>
        <w:t>2.1 Money, Benefits, and Energy Costs.</w:t>
      </w:r>
    </w:p>
    <w:p w14:paraId="22043E34" w14:textId="77777777" w:rsidR="004640BC" w:rsidRDefault="004640BC" w:rsidP="004847B7">
      <w:pPr>
        <w:pStyle w:val="CoBase"/>
        <w:rPr>
          <w:b/>
          <w:bCs/>
        </w:rPr>
      </w:pPr>
    </w:p>
    <w:p w14:paraId="1663CFED" w14:textId="3265369D" w:rsidR="004640BC" w:rsidRDefault="00BD7699" w:rsidP="004847B7">
      <w:pPr>
        <w:pStyle w:val="CoBase"/>
        <w:rPr>
          <w:b/>
          <w:bCs/>
        </w:rPr>
      </w:pPr>
      <w:r>
        <w:rPr>
          <w:b/>
          <w:bCs/>
        </w:rPr>
        <w:t>Main Findings</w:t>
      </w:r>
    </w:p>
    <w:p w14:paraId="710EF3A6" w14:textId="77777777" w:rsidR="00BD7699" w:rsidRDefault="00BD7699" w:rsidP="004847B7">
      <w:pPr>
        <w:pStyle w:val="CoBase"/>
        <w:rPr>
          <w:b/>
          <w:bCs/>
        </w:rPr>
      </w:pPr>
    </w:p>
    <w:p w14:paraId="07DA6731" w14:textId="77777777" w:rsidR="00BD7699" w:rsidRPr="00BD7699" w:rsidRDefault="00BD7699" w:rsidP="003943C6">
      <w:pPr>
        <w:pStyle w:val="CoBase"/>
        <w:numPr>
          <w:ilvl w:val="0"/>
          <w:numId w:val="12"/>
        </w:numPr>
      </w:pPr>
      <w:r w:rsidRPr="00BD7699">
        <w:t>A quarter of disabled people who responded to the survey have had to use a food bank or have relied on others to get food. Since 2020, 68% have had to change the type of foods that they usually buy or what they eat because of low income. A report from the Women’s Budget Group titled ‘The Income Crisis: A Gendered Analysis’ (June 22) shows that in that year up to March 2022 food bank use increased 81% compared to the same period in 2016. This need is disproportionately experienced by disabled people, who constitute 62% of working-age adults referred to Trussell Trust food banks (three times the rate of disabled people in the general population).</w:t>
      </w:r>
    </w:p>
    <w:p w14:paraId="60B565F1" w14:textId="6E339F27" w:rsidR="00BD7699" w:rsidRPr="00BD7699" w:rsidRDefault="00BD7699" w:rsidP="003943C6">
      <w:pPr>
        <w:pStyle w:val="CoBase"/>
        <w:numPr>
          <w:ilvl w:val="0"/>
          <w:numId w:val="12"/>
        </w:numPr>
      </w:pPr>
      <w:r w:rsidRPr="00BD7699">
        <w:t xml:space="preserve">A third of disabled people who responded to the survey cannot afford to pay all their bills. When asked what they were doing about this, 70% said that they were using heat and light less and 54% were eating less. Some were missing payments (7%) and 31% were borrowing money. This mirrors the findings of the GM Residents </w:t>
      </w:r>
      <w:r w:rsidR="00257278">
        <w:rPr>
          <w:rStyle w:val="FootnoteReference"/>
        </w:rPr>
        <w:footnoteReference w:id="18"/>
      </w:r>
      <w:r w:rsidRPr="00BD7699">
        <w:t>Surve</w:t>
      </w:r>
      <w:r w:rsidR="00C45A7C">
        <w:t>y</w:t>
      </w:r>
      <w:r w:rsidRPr="00BD7699">
        <w:t xml:space="preserve"> that found that 40% of disabled people have cut the size of a meal or skipped a meal due to finances, compared to a Greater Manchester average of 25%.</w:t>
      </w:r>
    </w:p>
    <w:p w14:paraId="2A14AFA9" w14:textId="77777777" w:rsidR="00BD7699" w:rsidRPr="00BD7699" w:rsidRDefault="00BD7699" w:rsidP="003943C6">
      <w:pPr>
        <w:pStyle w:val="CoBase"/>
        <w:numPr>
          <w:ilvl w:val="0"/>
          <w:numId w:val="12"/>
        </w:numPr>
      </w:pPr>
      <w:r w:rsidRPr="00BD7699">
        <w:t>Respondents were asked whether they think that being disabled meant that they had to spend more on gas and electric—three- quarters agreed with this statement.</w:t>
      </w:r>
    </w:p>
    <w:p w14:paraId="76A3A974" w14:textId="77777777" w:rsidR="00BD7699" w:rsidRPr="00BD7699" w:rsidRDefault="00BD7699" w:rsidP="003943C6">
      <w:pPr>
        <w:pStyle w:val="CoBase"/>
        <w:numPr>
          <w:ilvl w:val="0"/>
          <w:numId w:val="12"/>
        </w:numPr>
      </w:pPr>
      <w:r w:rsidRPr="00BD7699">
        <w:t xml:space="preserve">There are multiple mentions by respondents about having been put on a </w:t>
      </w:r>
      <w:proofErr w:type="spellStart"/>
      <w:r w:rsidRPr="00BD7699">
        <w:t>StepChange</w:t>
      </w:r>
      <w:proofErr w:type="spellEnd"/>
      <w:r w:rsidRPr="00BD7699">
        <w:t xml:space="preserve"> debt repayment plan.</w:t>
      </w:r>
    </w:p>
    <w:p w14:paraId="7FA8B6C8" w14:textId="77777777" w:rsidR="00BD7699" w:rsidRPr="00BD7699" w:rsidRDefault="00BD7699" w:rsidP="003943C6">
      <w:pPr>
        <w:pStyle w:val="CoBase"/>
        <w:numPr>
          <w:ilvl w:val="0"/>
          <w:numId w:val="12"/>
        </w:numPr>
      </w:pPr>
      <w:r w:rsidRPr="00BD7699">
        <w:t>Disabled respondents said accessing benefits was extremely difficult, the assessment systems were ‘abusive,’ and the amounts of money ‘inadequate’.</w:t>
      </w:r>
    </w:p>
    <w:p w14:paraId="311B856D" w14:textId="77777777" w:rsidR="00BD7699" w:rsidRPr="004640BC" w:rsidRDefault="00BD7699" w:rsidP="004847B7">
      <w:pPr>
        <w:pStyle w:val="CoBase"/>
        <w:rPr>
          <w:b/>
          <w:bCs/>
        </w:rPr>
      </w:pPr>
    </w:p>
    <w:p w14:paraId="3300A2ED" w14:textId="77777777" w:rsidR="004640BC" w:rsidRDefault="004640BC" w:rsidP="004847B7">
      <w:pPr>
        <w:pStyle w:val="CoBase"/>
      </w:pPr>
    </w:p>
    <w:p w14:paraId="032BD211" w14:textId="77777777" w:rsidR="00C451A4" w:rsidRDefault="00C451A4" w:rsidP="004847B7">
      <w:pPr>
        <w:pStyle w:val="CoBase"/>
      </w:pPr>
    </w:p>
    <w:p w14:paraId="6EBBE83D" w14:textId="77777777" w:rsidR="00303E15" w:rsidRDefault="00303E15" w:rsidP="004847B7">
      <w:pPr>
        <w:pStyle w:val="CoBase"/>
      </w:pPr>
    </w:p>
    <w:p w14:paraId="5DE60211" w14:textId="77777777" w:rsidR="001F0B98" w:rsidRDefault="00303E15" w:rsidP="004847B7">
      <w:pPr>
        <w:pStyle w:val="CoBase"/>
      </w:pPr>
      <w:r w:rsidRPr="00F85A13">
        <w:rPr>
          <w:noProof/>
          <w:color w:val="000000"/>
        </w:rPr>
        <w:lastRenderedPageBreak/>
        <mc:AlternateContent>
          <mc:Choice Requires="wps">
            <w:drawing>
              <wp:inline distT="0" distB="0" distL="0" distR="0" wp14:anchorId="1AD11A27" wp14:editId="62F9C8D8">
                <wp:extent cx="6029608" cy="5033727"/>
                <wp:effectExtent l="0" t="0" r="15875" b="8255"/>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608" cy="5033727"/>
                        </a:xfrm>
                        <a:prstGeom prst="rect">
                          <a:avLst/>
                        </a:prstGeom>
                        <a:solidFill>
                          <a:srgbClr val="FFFFFF"/>
                        </a:solidFill>
                        <a:ln w="9525">
                          <a:solidFill>
                            <a:srgbClr val="000000"/>
                          </a:solidFill>
                          <a:miter lim="800000"/>
                          <a:headEnd/>
                          <a:tailEnd/>
                        </a:ln>
                      </wps:spPr>
                      <wps:txbx>
                        <w:txbxContent>
                          <w:p w14:paraId="3600E01A" w14:textId="77777777" w:rsidR="00303E15" w:rsidRPr="008B346B" w:rsidRDefault="00303E15" w:rsidP="00303E15">
                            <w:pPr>
                              <w:rPr>
                                <w:b/>
                                <w:bCs/>
                                <w:color w:val="7F7F7F" w:themeColor="text1" w:themeTint="80"/>
                                <w:sz w:val="32"/>
                                <w:szCs w:val="32"/>
                              </w:rPr>
                            </w:pPr>
                            <w:r w:rsidRPr="008B346B">
                              <w:rPr>
                                <w:b/>
                                <w:bCs/>
                                <w:color w:val="7F7F7F" w:themeColor="text1" w:themeTint="80"/>
                                <w:sz w:val="32"/>
                                <w:szCs w:val="32"/>
                              </w:rPr>
                              <w:t>What disabled people have said about managing their money:</w:t>
                            </w:r>
                          </w:p>
                          <w:p w14:paraId="7658220C" w14:textId="77777777" w:rsidR="008A2E97" w:rsidRDefault="008A2E97" w:rsidP="008A2E97">
                            <w:pPr>
                              <w:pStyle w:val="CoBase"/>
                            </w:pPr>
                          </w:p>
                          <w:p w14:paraId="69C12D17" w14:textId="7AF541D6" w:rsidR="008A2E97" w:rsidRDefault="00B43B21" w:rsidP="008A2E97">
                            <w:pPr>
                              <w:pStyle w:val="CoBase"/>
                              <w:numPr>
                                <w:ilvl w:val="0"/>
                                <w:numId w:val="15"/>
                              </w:numPr>
                            </w:pPr>
                            <w:r>
                              <w:t>‘</w:t>
                            </w:r>
                            <w:r w:rsidR="009E399D" w:rsidRPr="009E399D">
                              <w:t>My neighbour brings me leftovers sometimes.</w:t>
                            </w:r>
                            <w:r>
                              <w:t>’</w:t>
                            </w:r>
                          </w:p>
                          <w:p w14:paraId="1A128874" w14:textId="23C6B40E" w:rsidR="008A2E97" w:rsidRPr="009E399D" w:rsidRDefault="00B43B21" w:rsidP="00B43B21">
                            <w:pPr>
                              <w:pStyle w:val="CoBase"/>
                              <w:numPr>
                                <w:ilvl w:val="0"/>
                                <w:numId w:val="15"/>
                              </w:numPr>
                            </w:pPr>
                            <w:r>
                              <w:t>‘</w:t>
                            </w:r>
                            <w:r w:rsidR="009E399D" w:rsidRPr="009E399D">
                              <w:t>Stopped branded shopping and only buy from the cheaper priced supermarkets: Home Bargains, B&amp;M, Lidl, Aldi, Iceland, etc.</w:t>
                            </w:r>
                            <w:r>
                              <w:t xml:space="preserve"> </w:t>
                            </w:r>
                            <w:r w:rsidR="009E399D" w:rsidRPr="009E399D">
                              <w:t xml:space="preserve">These supermarkets do not have online </w:t>
                            </w:r>
                            <w:proofErr w:type="gramStart"/>
                            <w:r w:rsidR="009E399D" w:rsidRPr="009E399D">
                              <w:t>delivery</w:t>
                            </w:r>
                            <w:proofErr w:type="gramEnd"/>
                            <w:r w:rsidR="009E399D" w:rsidRPr="009E399D">
                              <w:t xml:space="preserve"> so I am usually reliant on others to do my shopping here.</w:t>
                            </w:r>
                            <w:r>
                              <w:t>’</w:t>
                            </w:r>
                          </w:p>
                          <w:p w14:paraId="0C051DFD" w14:textId="1776BA07" w:rsidR="008A2E97" w:rsidRPr="009E399D" w:rsidRDefault="008A2E97" w:rsidP="00B43B21">
                            <w:pPr>
                              <w:pStyle w:val="CoBase"/>
                              <w:numPr>
                                <w:ilvl w:val="0"/>
                                <w:numId w:val="15"/>
                              </w:numPr>
                            </w:pPr>
                            <w:r>
                              <w:t>‘</w:t>
                            </w:r>
                            <w:r w:rsidR="009E399D" w:rsidRPr="009E399D">
                              <w:t xml:space="preserve">I skip meals, I half every portion, I live very minimally, I never go shopping for anything other than bits of food, I pay minimum amounts off debts as I need to keep them happy so that I can order a new </w:t>
                            </w:r>
                            <w:proofErr w:type="spellStart"/>
                            <w:r w:rsidR="009E399D" w:rsidRPr="009E399D">
                              <w:t>vaccume</w:t>
                            </w:r>
                            <w:proofErr w:type="spellEnd"/>
                            <w:r w:rsidR="009E399D" w:rsidRPr="009E399D">
                              <w:t xml:space="preserve"> [sic] or washing machine in the future as I have no other means of affording/replacing needed items I am currently in rent arrears of £535 as I could not afford to pay the rent last month and got so sick of having empty cupboards and freezer. I am hungry</w:t>
                            </w:r>
                            <w:r>
                              <w:t>’</w:t>
                            </w:r>
                          </w:p>
                          <w:p w14:paraId="36A62857" w14:textId="62F401F4" w:rsidR="00303E15" w:rsidRPr="0080758F" w:rsidRDefault="008A2E97" w:rsidP="008A2E97">
                            <w:pPr>
                              <w:pStyle w:val="CoBase"/>
                              <w:numPr>
                                <w:ilvl w:val="0"/>
                                <w:numId w:val="15"/>
                              </w:numPr>
                            </w:pPr>
                            <w:r>
                              <w:t>‘</w:t>
                            </w:r>
                            <w:r w:rsidR="009E399D" w:rsidRPr="009E399D">
                              <w:t>I have numerous items of equipment that run off electricity, all of which are needed.  This is inclusive of hoists and machines that allow me to breathe, my ventilator is to be used for nine hours a night and incorporates a heating element which heats water to ensure my airways don't get to dry.</w:t>
                            </w:r>
                            <w:r>
                              <w:t>’</w:t>
                            </w:r>
                          </w:p>
                          <w:p w14:paraId="1F66648E" w14:textId="77777777" w:rsidR="00303E15" w:rsidRPr="00A472C8" w:rsidRDefault="00303E15" w:rsidP="00303E15">
                            <w:pPr>
                              <w:rPr>
                                <w:sz w:val="28"/>
                                <w:szCs w:val="28"/>
                              </w:rPr>
                            </w:pPr>
                          </w:p>
                          <w:p w14:paraId="362C51FC" w14:textId="77777777" w:rsidR="00303E15" w:rsidRDefault="00303E15" w:rsidP="00303E15"/>
                          <w:p w14:paraId="5D520570" w14:textId="77777777" w:rsidR="00303E15" w:rsidRDefault="00303E15" w:rsidP="00303E15"/>
                        </w:txbxContent>
                      </wps:txbx>
                      <wps:bodyPr rot="0" vert="horz" wrap="square" lIns="91440" tIns="45720" rIns="91440" bIns="45720" anchor="t" anchorCtr="0">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xmlns:w14="http://schemas.microsoft.com/office/word/2010/wordml" xmlns:w="http://schemas.openxmlformats.org/wordprocessingml/2006/main" w14:anchorId="28B1B3F0">
              <v:shapetype xmlns:o="urn:schemas-microsoft-com:office:office" xmlns:v="urn:schemas-microsoft-com:vml" id="_x0000_t202" coordsize="21600,21600" o:spt="202" path="m,l,21600r21600,l21600,xe" w14:anchorId="1AD11A27">
                <v:stroke joinstyle="miter"/>
                <v:path gradientshapeok="t" o:connecttype="rect"/>
              </v:shapetype>
              <v:shape xmlns:o="urn:schemas-microsoft-com:office:office" xmlns:v="urn:schemas-microsoft-com:vml" id="Text Box 2" style="width:474.75pt;height:396.35pt;visibility:visible;mso-wrap-style:square;mso-left-percent:-10001;mso-top-percent:-10001;mso-position-horizontal:absolute;mso-position-horizontal-relative:char;mso-position-vertical:absolute;mso-position-vertical-relative:line;mso-left-percent:-10001;mso-top-percent:-10001;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">
                <v:textbox>
                  <w:txbxContent>
                    <w:p w:rsidRPr="008B346B" w:rsidR="00303E15" w:rsidP="00303E15" w:rsidRDefault="00303E15" w14:paraId="4DC3328E" w14:textId="77777777">
                      <w:pPr>
                        <w:rPr>
                          <w:b/>
                          <w:bCs/>
                          <w:color w:val="7F7F7F" w:themeColor="text1" w:themeTint="80"/>
                          <w:sz w:val="32"/>
                          <w:szCs w:val="32"/>
                        </w:rPr>
                      </w:pPr>
                      <w:r w:rsidRPr="008B346B">
                        <w:rPr>
                          <w:b/>
                          <w:bCs/>
                          <w:color w:val="7F7F7F" w:themeColor="text1" w:themeTint="80"/>
                          <w:sz w:val="32"/>
                          <w:szCs w:val="32"/>
                        </w:rPr>
                        <w:t>What disabled people have said about managing their money:</w:t>
                      </w:r>
                    </w:p>
                    <w:p w:rsidR="008A2E97" w:rsidP="008A2E97" w:rsidRDefault="008A2E97" w14:paraId="672A6659" w14:textId="77777777">
                      <w:pPr>
                        <w:pStyle w:val="CoBase"/>
                      </w:pPr>
                    </w:p>
                    <w:p w:rsidR="008A2E97" w:rsidP="008A2E97" w:rsidRDefault="00B43B21" w14:paraId="7D1B68E2" w14:textId="7AF541D6">
                      <w:pPr>
                        <w:pStyle w:val="CoBase"/>
                        <w:numPr>
                          <w:ilvl w:val="0"/>
                          <w:numId w:val="10"/>
                        </w:numPr>
                      </w:pPr>
                      <w:r>
                        <w:t>‘</w:t>
                      </w:r>
                      <w:r w:rsidRPr="009E399D" w:rsidR="009E399D">
                        <w:t>My neighbour brings me leftovers sometimes.</w:t>
                      </w:r>
                      <w:r>
                        <w:t>’</w:t>
                      </w:r>
                    </w:p>
                    <w:p w:rsidRPr="009E399D" w:rsidR="008A2E97" w:rsidP="00B43B21" w:rsidRDefault="00B43B21" w14:paraId="5A5B2297" w14:textId="23C6B40E">
                      <w:pPr>
                        <w:pStyle w:val="CoBase"/>
                        <w:numPr>
                          <w:ilvl w:val="0"/>
                          <w:numId w:val="10"/>
                        </w:numPr>
                      </w:pPr>
                      <w:r>
                        <w:t>‘</w:t>
                      </w:r>
                      <w:r w:rsidRPr="009E399D" w:rsidR="009E399D">
                        <w:t>Stopped branded shopping and only buy from the cheaper priced supermarkets: Home Bargains, B&amp;M, Lidl, Aldi, Iceland, etc.</w:t>
                      </w:r>
                      <w:r>
                        <w:t xml:space="preserve"> </w:t>
                      </w:r>
                      <w:r w:rsidRPr="009E399D" w:rsidR="009E399D">
                        <w:t xml:space="preserve">These supermarkets do not have online </w:t>
                      </w:r>
                      <w:proofErr w:type="gramStart"/>
                      <w:r w:rsidRPr="009E399D" w:rsidR="009E399D">
                        <w:t>delivery</w:t>
                      </w:r>
                      <w:proofErr w:type="gramEnd"/>
                      <w:r w:rsidRPr="009E399D" w:rsidR="009E399D">
                        <w:t xml:space="preserve"> so I am usually reliant on others to do my shopping here.</w:t>
                      </w:r>
                      <w:r>
                        <w:t>’</w:t>
                      </w:r>
                    </w:p>
                    <w:p w:rsidRPr="009E399D" w:rsidR="008A2E97" w:rsidP="00B43B21" w:rsidRDefault="008A2E97" w14:paraId="04B60F09" w14:textId="1776BA07">
                      <w:pPr>
                        <w:pStyle w:val="CoBase"/>
                        <w:numPr>
                          <w:ilvl w:val="0"/>
                          <w:numId w:val="10"/>
                        </w:numPr>
                      </w:pPr>
                      <w:r>
                        <w:t>‘</w:t>
                      </w:r>
                      <w:r w:rsidRPr="009E399D" w:rsidR="009E399D">
                        <w:t xml:space="preserve">I skip meals, I half every portion, I live very minimally, I never go shopping for anything other than bits of food, I pay minimum amounts off debts as I need to keep them happy so that I can order a new </w:t>
                      </w:r>
                      <w:proofErr w:type="spellStart"/>
                      <w:r w:rsidRPr="009E399D" w:rsidR="009E399D">
                        <w:t>vaccume</w:t>
                      </w:r>
                      <w:proofErr w:type="spellEnd"/>
                      <w:r w:rsidRPr="009E399D" w:rsidR="009E399D">
                        <w:t xml:space="preserve"> [sic] or washing machine in the future as I have no other means of affording/replacing needed items I am currently in rent arrears of £535 as I could not afford to pay the rent last month and got so sick of having empty cupboards and freezer. I am hungry</w:t>
                      </w:r>
                      <w:r>
                        <w:t>’</w:t>
                      </w:r>
                    </w:p>
                    <w:p w:rsidRPr="0080758F" w:rsidR="00303E15" w:rsidP="008A2E97" w:rsidRDefault="008A2E97" w14:paraId="76727295" w14:textId="62F401F4">
                      <w:pPr>
                        <w:pStyle w:val="CoBase"/>
                        <w:numPr>
                          <w:ilvl w:val="0"/>
                          <w:numId w:val="10"/>
                        </w:numPr>
                      </w:pPr>
                      <w:r>
                        <w:t>‘</w:t>
                      </w:r>
                      <w:r w:rsidRPr="009E399D" w:rsidR="009E399D">
                        <w:t>I have numerous items of equipment that run off electricity, all of which are needed.  This is inclusive of hoists and machines that allow me to breathe, my ventilator is to be used for nine hours a night and incorporates a heating element which heats water to ensure my airways don't get to dry.</w:t>
                      </w:r>
                      <w:r>
                        <w:t>’</w:t>
                      </w:r>
                    </w:p>
                    <w:p w:rsidRPr="00A472C8" w:rsidR="00303E15" w:rsidP="00303E15" w:rsidRDefault="00303E15" w14:paraId="0A37501D" w14:textId="77777777">
                      <w:pPr>
                        <w:rPr>
                          <w:sz w:val="28"/>
                          <w:szCs w:val="28"/>
                        </w:rPr>
                      </w:pPr>
                    </w:p>
                    <w:p w:rsidR="00303E15" w:rsidP="00303E15" w:rsidRDefault="00303E15" w14:paraId="5DAB6C7B" w14:textId="77777777"/>
                    <w:p w:rsidR="00303E15" w:rsidP="00303E15" w:rsidRDefault="00303E15" w14:paraId="02EB378F" w14:textId="77777777"/>
                  </w:txbxContent>
                </v:textbox>
                <w10:anchorlock xmlns:w10="urn:schemas-microsoft-com:office:word"/>
              </v:shape>
            </w:pict>
          </mc:Fallback>
        </mc:AlternateContent>
      </w:r>
    </w:p>
    <w:p w14:paraId="3F3452A0" w14:textId="77777777" w:rsidR="001F0B98" w:rsidRDefault="001F0B98" w:rsidP="004847B7">
      <w:pPr>
        <w:pStyle w:val="CoBase"/>
      </w:pPr>
    </w:p>
    <w:p w14:paraId="7EAE04C5" w14:textId="494E1BC4" w:rsidR="00303E15" w:rsidRDefault="001F0B98" w:rsidP="004847B7">
      <w:pPr>
        <w:pStyle w:val="CoBase"/>
        <w:rPr>
          <w:b/>
          <w:bCs/>
        </w:rPr>
      </w:pPr>
      <w:r w:rsidRPr="1077145E">
        <w:rPr>
          <w:b/>
          <w:bCs/>
        </w:rPr>
        <w:t>Recommendations</w:t>
      </w:r>
    </w:p>
    <w:p w14:paraId="1CD24C03" w14:textId="77777777" w:rsidR="001F0B98" w:rsidRDefault="001F0B98" w:rsidP="004847B7">
      <w:pPr>
        <w:pStyle w:val="CoBase"/>
        <w:rPr>
          <w:b/>
          <w:bCs/>
        </w:rPr>
      </w:pPr>
    </w:p>
    <w:p w14:paraId="3FCA9956" w14:textId="187D42BD" w:rsidR="002602B7" w:rsidRDefault="00164EC9" w:rsidP="00353FEC">
      <w:pPr>
        <w:pStyle w:val="CoBase"/>
      </w:pPr>
      <w:r w:rsidRPr="0006228D">
        <w:rPr>
          <w:rStyle w:val="Heading2Char"/>
        </w:rPr>
        <w:t>2.1.</w:t>
      </w:r>
      <w:r w:rsidR="00302435" w:rsidRPr="0006228D">
        <w:rPr>
          <w:rStyle w:val="Heading2Char"/>
        </w:rPr>
        <w:t>0</w:t>
      </w:r>
      <w:r w:rsidRPr="0006228D">
        <w:rPr>
          <w:rStyle w:val="Heading2Char"/>
        </w:rPr>
        <w:t>1</w:t>
      </w:r>
      <w:r>
        <w:rPr>
          <w:b/>
          <w:bCs/>
        </w:rPr>
        <w:tab/>
      </w:r>
      <w:r w:rsidRPr="00F85A13">
        <w:t xml:space="preserve">We ask GMCA, MPs, Local Authorities and Greater Manchester Integrated Care Board to </w:t>
      </w:r>
      <w:r>
        <w:t>ask</w:t>
      </w:r>
      <w:r w:rsidRPr="00F85A13">
        <w:t xml:space="preserve"> O</w:t>
      </w:r>
      <w:r>
        <w:t>fgem</w:t>
      </w:r>
      <w:r w:rsidRPr="00F85A13">
        <w:t xml:space="preserve"> to</w:t>
      </w:r>
      <w:r>
        <w:t xml:space="preserve"> engage with disabled people-led organisations’ calls for the implementation of</w:t>
      </w:r>
      <w:r w:rsidRPr="00F85A13">
        <w:t xml:space="preserve"> a social tariff or variable cap on energy costs, to lower the rates on existing pre-payment met</w:t>
      </w:r>
      <w:r>
        <w:t>ers</w:t>
      </w:r>
      <w:r w:rsidRPr="00F85A13">
        <w:t xml:space="preserve"> to the same rate as tariffs paid by standard meter customers and to ensure that information is accessible to disabled energy users, including British Sign Language (BSL) provision</w:t>
      </w:r>
      <w:r>
        <w:t xml:space="preserve">. We support the Greater Manchester Money Advice Group’s calls for an end to warrants being used to place consumers in arrears </w:t>
      </w:r>
      <w:r w:rsidRPr="00F85A13">
        <w:t>on</w:t>
      </w:r>
      <w:r>
        <w:t>to</w:t>
      </w:r>
      <w:r w:rsidRPr="00F85A13">
        <w:t xml:space="preserve"> pre-payment </w:t>
      </w:r>
      <w:proofErr w:type="gramStart"/>
      <w:r w:rsidRPr="00F85A13">
        <w:t>met</w:t>
      </w:r>
      <w:r>
        <w:t>ers, and</w:t>
      </w:r>
      <w:proofErr w:type="gramEnd"/>
      <w:r>
        <w:t xml:space="preserve"> share their concerns at the discriminatory impact of retail suppliers compelling</w:t>
      </w:r>
      <w:r w:rsidRPr="00F85A13">
        <w:t xml:space="preserve"> </w:t>
      </w:r>
      <w:r>
        <w:t xml:space="preserve">low-income </w:t>
      </w:r>
      <w:r w:rsidRPr="00F85A13">
        <w:t xml:space="preserve">disabled </w:t>
      </w:r>
      <w:r>
        <w:t>consumers to</w:t>
      </w:r>
      <w:r w:rsidRPr="00F85A13">
        <w:t xml:space="preserve"> ente</w:t>
      </w:r>
      <w:r>
        <w:t>r</w:t>
      </w:r>
      <w:r w:rsidRPr="00F85A13">
        <w:t xml:space="preserve"> debt repayment arrangements with </w:t>
      </w:r>
      <w:r>
        <w:t xml:space="preserve">remote </w:t>
      </w:r>
      <w:r w:rsidRPr="00F85A13">
        <w:t>for</w:t>
      </w:r>
      <w:r>
        <w:t>-</w:t>
      </w:r>
      <w:r w:rsidRPr="00F85A13">
        <w:t xml:space="preserve">profit debt advisers such as </w:t>
      </w:r>
      <w:proofErr w:type="spellStart"/>
      <w:r w:rsidRPr="00F85A13">
        <w:t>StepChange</w:t>
      </w:r>
      <w:proofErr w:type="spellEnd"/>
      <w:r>
        <w:t xml:space="preserve"> (who offer no face-to-face provision).</w:t>
      </w:r>
      <w:r w:rsidRPr="00F85A13">
        <w:t xml:space="preserve"> </w:t>
      </w:r>
      <w:r>
        <w:t>Our position is that</w:t>
      </w:r>
      <w:r w:rsidRPr="00F85A13">
        <w:t xml:space="preserve"> </w:t>
      </w:r>
      <w:r w:rsidRPr="00F85A13">
        <w:lastRenderedPageBreak/>
        <w:t xml:space="preserve">other options </w:t>
      </w:r>
      <w:r>
        <w:t>can</w:t>
      </w:r>
      <w:r w:rsidRPr="00F85A13">
        <w:t xml:space="preserve"> produce better results</w:t>
      </w:r>
      <w:r>
        <w:t>,</w:t>
      </w:r>
      <w:r w:rsidRPr="00F85A13">
        <w:t xml:space="preserve"> e.g., debt relief orders</w:t>
      </w:r>
      <w:r w:rsidRPr="1730F732">
        <w:rPr>
          <w:rStyle w:val="FootnoteReference"/>
        </w:rPr>
        <w:footnoteReference w:id="19"/>
      </w:r>
      <w:r w:rsidRPr="00F85A13">
        <w:t xml:space="preserve">. </w:t>
      </w:r>
      <w:r>
        <w:t>Greater Manchester’s d</w:t>
      </w:r>
      <w:r w:rsidRPr="00F85A13">
        <w:t>isabled</w:t>
      </w:r>
      <w:r>
        <w:t xml:space="preserve"> residents</w:t>
      </w:r>
      <w:r w:rsidRPr="00F85A13">
        <w:t xml:space="preserve"> </w:t>
      </w:r>
      <w:r>
        <w:t>must have access to properly resourced,</w:t>
      </w:r>
      <w:r w:rsidRPr="00F85A13">
        <w:t xml:space="preserve"> </w:t>
      </w:r>
      <w:r>
        <w:t xml:space="preserve">uncharged debt advice from local, </w:t>
      </w:r>
      <w:r w:rsidRPr="00F85A13">
        <w:t>accessible</w:t>
      </w:r>
      <w:r>
        <w:t>, disability-aware,</w:t>
      </w:r>
      <w:r w:rsidRPr="00F85A13">
        <w:t xml:space="preserve"> face</w:t>
      </w:r>
      <w:r>
        <w:t>-</w:t>
      </w:r>
      <w:r w:rsidRPr="00F85A13">
        <w:t>to</w:t>
      </w:r>
      <w:r>
        <w:t>-</w:t>
      </w:r>
      <w:r w:rsidRPr="00F85A13">
        <w:t>face</w:t>
      </w:r>
      <w:r>
        <w:t xml:space="preserve"> services</w:t>
      </w:r>
      <w:r w:rsidRPr="00F85A13">
        <w:t>.</w:t>
      </w:r>
      <w:r w:rsidR="00353FEC" w:rsidRPr="00353FEC">
        <w:t xml:space="preserve"> </w:t>
      </w:r>
    </w:p>
    <w:p w14:paraId="139EB6E7" w14:textId="77777777" w:rsidR="002602B7" w:rsidRDefault="002602B7" w:rsidP="00353FEC">
      <w:pPr>
        <w:pStyle w:val="CoBase"/>
      </w:pPr>
    </w:p>
    <w:p w14:paraId="6F0244D1" w14:textId="62CAC891" w:rsidR="00353FEC" w:rsidRDefault="007F14C3" w:rsidP="00353FEC">
      <w:pPr>
        <w:pStyle w:val="CoBase"/>
      </w:pPr>
      <w:r w:rsidRPr="0006228D">
        <w:rPr>
          <w:rStyle w:val="Heading2Char"/>
        </w:rPr>
        <w:t>2.1.</w:t>
      </w:r>
      <w:r w:rsidR="00302435" w:rsidRPr="0006228D">
        <w:rPr>
          <w:rStyle w:val="Heading2Char"/>
        </w:rPr>
        <w:t>0</w:t>
      </w:r>
      <w:r w:rsidRPr="0006228D">
        <w:rPr>
          <w:rStyle w:val="Heading2Char"/>
        </w:rPr>
        <w:t>2</w:t>
      </w:r>
      <w:r>
        <w:tab/>
      </w:r>
      <w:r w:rsidR="00353FEC" w:rsidRPr="00F85A13">
        <w:t>We ask the Government to provide (and the ten Greater Manchester Local Authorities to support) statutory funding given to local authorities and ring-fenced to providing</w:t>
      </w:r>
      <w:r w:rsidR="007B17E4" w:rsidRPr="1730F732">
        <w:rPr>
          <w:rStyle w:val="FootnoteReference"/>
        </w:rPr>
        <w:footnoteReference w:id="20"/>
      </w:r>
      <w:r w:rsidR="00353FEC" w:rsidRPr="00F85A13">
        <w:t xml:space="preserve"> debt/benefits advice</w:t>
      </w:r>
      <w:r w:rsidR="00353FEC" w:rsidRPr="1730F732">
        <w:rPr>
          <w:rStyle w:val="FootnoteReference"/>
        </w:rPr>
        <w:footnoteReference w:id="21"/>
      </w:r>
      <w:r w:rsidR="00353FEC" w:rsidRPr="00F85A13">
        <w:t>.</w:t>
      </w:r>
    </w:p>
    <w:p w14:paraId="46290C9A" w14:textId="77777777" w:rsidR="007F14C3" w:rsidRPr="00F85A13" w:rsidRDefault="007F14C3" w:rsidP="00353FEC">
      <w:pPr>
        <w:pStyle w:val="CoBase"/>
      </w:pPr>
    </w:p>
    <w:p w14:paraId="4516F232" w14:textId="1ECABD3E" w:rsidR="00353FEC" w:rsidRPr="00F85A13" w:rsidRDefault="00D53B07" w:rsidP="00353FEC">
      <w:pPr>
        <w:pStyle w:val="CoBase"/>
      </w:pPr>
      <w:r w:rsidRPr="0006228D">
        <w:rPr>
          <w:rStyle w:val="Heading2Char"/>
        </w:rPr>
        <w:t>2.1.</w:t>
      </w:r>
      <w:r w:rsidR="00302435" w:rsidRPr="0006228D">
        <w:rPr>
          <w:rStyle w:val="Heading2Char"/>
        </w:rPr>
        <w:t>0</w:t>
      </w:r>
      <w:r w:rsidRPr="0006228D">
        <w:rPr>
          <w:rStyle w:val="Heading2Char"/>
        </w:rPr>
        <w:t>3</w:t>
      </w:r>
      <w:r>
        <w:tab/>
      </w:r>
      <w:r w:rsidR="00353FEC" w:rsidRPr="4068003E">
        <w:t>We call on GMCA, MPs, Local Authorities and Greater Manchester Integrated Care Board to ask the Government:</w:t>
      </w:r>
    </w:p>
    <w:p w14:paraId="4520C5F2" w14:textId="77777777" w:rsidR="008C68D9" w:rsidRDefault="00353FEC" w:rsidP="00FF2092">
      <w:pPr>
        <w:pStyle w:val="CoBase"/>
        <w:numPr>
          <w:ilvl w:val="0"/>
          <w:numId w:val="17"/>
        </w:numPr>
      </w:pPr>
      <w:r w:rsidRPr="4068003E">
        <w:t xml:space="preserve">To add an emergency uprating to all benefits—including the ‘extra-costs benefits’ (PIP, </w:t>
      </w:r>
      <w:proofErr w:type="gramStart"/>
      <w:r w:rsidRPr="4068003E">
        <w:t>DLA</w:t>
      </w:r>
      <w:proofErr w:type="gramEnd"/>
      <w:r w:rsidRPr="4068003E">
        <w:t xml:space="preserve"> and AA) in line with the rate of inflation and cost of living indexes and that this happens several times a year. The uprating must at least match the latest Bank of England predicted inflation rate</w:t>
      </w:r>
      <w:r w:rsidRPr="4068003E">
        <w:rPr>
          <w:rStyle w:val="FootnoteReference"/>
        </w:rPr>
        <w:footnoteReference w:id="22"/>
      </w:r>
      <w:r w:rsidRPr="4068003E">
        <w:t>.</w:t>
      </w:r>
    </w:p>
    <w:p w14:paraId="1C565423" w14:textId="1661E87D" w:rsidR="00353FEC" w:rsidRPr="00F85A13" w:rsidRDefault="00353FEC" w:rsidP="00FF2092">
      <w:pPr>
        <w:pStyle w:val="CoBase"/>
        <w:numPr>
          <w:ilvl w:val="0"/>
          <w:numId w:val="17"/>
        </w:numPr>
      </w:pPr>
      <w:r w:rsidRPr="4068003E">
        <w:t xml:space="preserve"> In periods of high inflation, benefits should also be increased more than once per year.</w:t>
      </w:r>
    </w:p>
    <w:p w14:paraId="36E692BD" w14:textId="1BFC50E2" w:rsidR="00353FEC" w:rsidRPr="00F85A13" w:rsidRDefault="00353FEC" w:rsidP="00FF2092">
      <w:pPr>
        <w:pStyle w:val="CoBase"/>
        <w:numPr>
          <w:ilvl w:val="0"/>
          <w:numId w:val="17"/>
        </w:numPr>
      </w:pPr>
      <w:r w:rsidRPr="4068003E">
        <w:t xml:space="preserve">To abolish the bedroom tax and two child </w:t>
      </w:r>
      <w:proofErr w:type="gramStart"/>
      <w:r w:rsidRPr="4068003E">
        <w:t>limit</w:t>
      </w:r>
      <w:proofErr w:type="gramEnd"/>
    </w:p>
    <w:p w14:paraId="46983633" w14:textId="77777777" w:rsidR="00353FEC" w:rsidRPr="00F85A13" w:rsidRDefault="00353FEC" w:rsidP="00FF2092">
      <w:pPr>
        <w:pStyle w:val="CoBase"/>
        <w:numPr>
          <w:ilvl w:val="0"/>
          <w:numId w:val="17"/>
        </w:numPr>
      </w:pPr>
      <w:r w:rsidRPr="4068003E">
        <w:t xml:space="preserve">To restore legal aid to include first tier tribunals, </w:t>
      </w:r>
    </w:p>
    <w:p w14:paraId="58641EB0" w14:textId="77777777" w:rsidR="00353FEC" w:rsidRPr="00F85A13" w:rsidRDefault="00353FEC" w:rsidP="00FF2092">
      <w:pPr>
        <w:pStyle w:val="CoBase"/>
        <w:numPr>
          <w:ilvl w:val="0"/>
          <w:numId w:val="17"/>
        </w:numPr>
      </w:pPr>
      <w:r w:rsidRPr="4068003E">
        <w:t xml:space="preserve">To introduce interim assessment rates and remove mandatory reconsideration. </w:t>
      </w:r>
    </w:p>
    <w:p w14:paraId="13FA2FD0" w14:textId="239AFE95" w:rsidR="00353FEC" w:rsidRPr="00F85A13" w:rsidRDefault="00353FEC" w:rsidP="00FF2092">
      <w:pPr>
        <w:pStyle w:val="CoBase"/>
        <w:numPr>
          <w:ilvl w:val="0"/>
          <w:numId w:val="17"/>
        </w:numPr>
      </w:pPr>
      <w:r w:rsidRPr="4068003E">
        <w:t xml:space="preserve">To end the unfair regime of Work Capability and Personal Independence Payment assessments and to introduce co-produced assessment as has happened in Scotland with the Adult Disability Payment. </w:t>
      </w:r>
      <w:r>
        <w:br/>
      </w:r>
    </w:p>
    <w:p w14:paraId="00090B4B" w14:textId="1556BA25" w:rsidR="00353FEC" w:rsidRPr="00F94755" w:rsidRDefault="00F51A1E" w:rsidP="00F94755">
      <w:pPr>
        <w:pStyle w:val="CoBase"/>
      </w:pPr>
      <w:r w:rsidRPr="1077145E">
        <w:rPr>
          <w:rStyle w:val="Heading2Char"/>
        </w:rPr>
        <w:t>2.1.</w:t>
      </w:r>
      <w:r w:rsidR="00302435" w:rsidRPr="1077145E">
        <w:rPr>
          <w:rStyle w:val="Heading2Char"/>
        </w:rPr>
        <w:t>0</w:t>
      </w:r>
      <w:r w:rsidRPr="1077145E">
        <w:rPr>
          <w:rStyle w:val="Heading2Char"/>
        </w:rPr>
        <w:t>4</w:t>
      </w:r>
      <w:r>
        <w:tab/>
      </w:r>
      <w:r w:rsidR="00353FEC">
        <w:t xml:space="preserve">We call on GMCA, MPs, Local Authorities and Greater Manchester Integrated Care Board to ask the Government to ensure that the one-off Disability Cost of Living Payment of £150 should be given to every disabled person in receipt of a qualifying benefit.  Under the </w:t>
      </w:r>
      <w:r w:rsidR="00353FEC">
        <w:lastRenderedPageBreak/>
        <w:t>current rules disabled people must have received a payment of one of these qualifying benefits on 25 May 2022 to get the payment. If somebody qualifies for the benefit after this date, we believe, that they should still be entitled to the payment.</w:t>
      </w:r>
      <w:r w:rsidR="00830E5E">
        <w:t xml:space="preserve"> </w:t>
      </w:r>
      <w:r w:rsidR="00353FEC">
        <w:t xml:space="preserve">There is no justification for an arbitrary eligibility start date. </w:t>
      </w:r>
    </w:p>
    <w:p w14:paraId="2FB4C12E" w14:textId="77777777" w:rsidR="00F94755" w:rsidRPr="00F94755" w:rsidRDefault="00F94755" w:rsidP="00F94755">
      <w:pPr>
        <w:pStyle w:val="CoBase"/>
        <w:rPr>
          <w:rStyle w:val="Hyperlink"/>
          <w:color w:val="auto"/>
          <w:u w:val="none"/>
        </w:rPr>
      </w:pPr>
    </w:p>
    <w:p w14:paraId="7602EFB8" w14:textId="1A6DC34C" w:rsidR="00353FEC" w:rsidRPr="00F94755" w:rsidRDefault="00F94755" w:rsidP="00F94755">
      <w:pPr>
        <w:pStyle w:val="CoBase"/>
      </w:pPr>
      <w:r w:rsidRPr="0006228D">
        <w:rPr>
          <w:rStyle w:val="Heading2Char"/>
        </w:rPr>
        <w:t>2.1.</w:t>
      </w:r>
      <w:r w:rsidR="00302435" w:rsidRPr="0006228D">
        <w:rPr>
          <w:rStyle w:val="Heading2Char"/>
        </w:rPr>
        <w:t>0</w:t>
      </w:r>
      <w:r w:rsidRPr="0006228D">
        <w:rPr>
          <w:rStyle w:val="Heading2Char"/>
        </w:rPr>
        <w:t>5</w:t>
      </w:r>
      <w:r>
        <w:tab/>
      </w:r>
      <w:r w:rsidR="00353FEC" w:rsidRPr="00F94755">
        <w:t>We call on GMCA, MPs, Local Authorities and Greater Manchester Integrated Care Board to ask the Government to ban all arrears-related deductions from benefits.</w:t>
      </w:r>
    </w:p>
    <w:p w14:paraId="438BFD2F" w14:textId="77777777" w:rsidR="00F94755" w:rsidRPr="00F94755" w:rsidRDefault="00F94755" w:rsidP="00F94755">
      <w:pPr>
        <w:pStyle w:val="CoBase"/>
      </w:pPr>
    </w:p>
    <w:p w14:paraId="69B35DE1" w14:textId="7FE9F25A" w:rsidR="00353FEC" w:rsidRPr="00F94755" w:rsidRDefault="00F94755" w:rsidP="00F94755">
      <w:pPr>
        <w:pStyle w:val="CoBase"/>
      </w:pPr>
      <w:r w:rsidRPr="0006228D">
        <w:rPr>
          <w:rStyle w:val="Heading2Char"/>
        </w:rPr>
        <w:t>2.1.</w:t>
      </w:r>
      <w:r w:rsidR="00302435" w:rsidRPr="0006228D">
        <w:rPr>
          <w:rStyle w:val="Heading2Char"/>
        </w:rPr>
        <w:t>0</w:t>
      </w:r>
      <w:r w:rsidRPr="0006228D">
        <w:rPr>
          <w:rStyle w:val="Heading2Char"/>
        </w:rPr>
        <w:t>6</w:t>
      </w:r>
      <w:r>
        <w:tab/>
      </w:r>
      <w:r w:rsidR="00353FEC" w:rsidRPr="00F94755">
        <w:t>We call on GMCA, MPs, Local Authorities and Greater Manchester Integrated Care Board to ask the Government to revise the eligibility criteria for the Warm Home Discount to reinstate eligibility for disabled benefit claimants whose entitlement to the rebate was removed by the Government in April 2022.</w:t>
      </w:r>
    </w:p>
    <w:p w14:paraId="08F79293" w14:textId="77777777" w:rsidR="00F94755" w:rsidRPr="00F94755" w:rsidRDefault="00F94755" w:rsidP="00F94755">
      <w:pPr>
        <w:pStyle w:val="CoBase"/>
      </w:pPr>
    </w:p>
    <w:p w14:paraId="212567EB" w14:textId="4D036C4B" w:rsidR="00353FEC" w:rsidRPr="00F94755" w:rsidRDefault="00F94755" w:rsidP="00F94755">
      <w:pPr>
        <w:pStyle w:val="CoBase"/>
      </w:pPr>
      <w:r w:rsidRPr="0006228D">
        <w:rPr>
          <w:rStyle w:val="Heading2Char"/>
        </w:rPr>
        <w:t>2.1.</w:t>
      </w:r>
      <w:r w:rsidR="00302435" w:rsidRPr="0006228D">
        <w:rPr>
          <w:rStyle w:val="Heading2Char"/>
        </w:rPr>
        <w:t>0</w:t>
      </w:r>
      <w:r w:rsidRPr="0006228D">
        <w:rPr>
          <w:rStyle w:val="Heading2Char"/>
        </w:rPr>
        <w:t>7</w:t>
      </w:r>
      <w:r>
        <w:tab/>
      </w:r>
      <w:r w:rsidR="00353FEC" w:rsidRPr="00F94755">
        <w:t>We ask Social Housing Providers and private sector landlords in Greater Manchester to follow the action of the Scottish Government</w:t>
      </w:r>
      <w:r w:rsidR="00830E5E">
        <w:rPr>
          <w:rStyle w:val="FootnoteReference"/>
        </w:rPr>
        <w:footnoteReference w:id="23"/>
      </w:r>
      <w:r w:rsidR="00830E5E">
        <w:t xml:space="preserve"> </w:t>
      </w:r>
      <w:r w:rsidR="00353FEC" w:rsidRPr="00F94755">
        <w:t>and freeze rent increases, especially for disabled people, to stop rental debt recovery and to introduce a moratorium on evictions.</w:t>
      </w:r>
    </w:p>
    <w:p w14:paraId="5D997D26" w14:textId="77777777" w:rsidR="00F94755" w:rsidRPr="00F94755" w:rsidRDefault="00F94755" w:rsidP="00F94755">
      <w:pPr>
        <w:pStyle w:val="CoBase"/>
      </w:pPr>
    </w:p>
    <w:p w14:paraId="33105A6B" w14:textId="175E4DFE" w:rsidR="00353FEC" w:rsidRPr="00F94755" w:rsidRDefault="00F94755" w:rsidP="00F94755">
      <w:pPr>
        <w:pStyle w:val="CoBase"/>
      </w:pPr>
      <w:r w:rsidRPr="0006228D">
        <w:rPr>
          <w:rStyle w:val="Heading2Char"/>
        </w:rPr>
        <w:t>2.1.</w:t>
      </w:r>
      <w:r w:rsidR="00302435" w:rsidRPr="0006228D">
        <w:rPr>
          <w:rStyle w:val="Heading2Char"/>
        </w:rPr>
        <w:t>0</w:t>
      </w:r>
      <w:r w:rsidRPr="0006228D">
        <w:rPr>
          <w:rStyle w:val="Heading2Char"/>
        </w:rPr>
        <w:t>8</w:t>
      </w:r>
      <w:r>
        <w:tab/>
      </w:r>
      <w:r w:rsidR="00353FEC" w:rsidRPr="00F94755">
        <w:t xml:space="preserve">We ask GMCA to consider establishing a Good Housing Charter </w:t>
      </w:r>
      <w:proofErr w:type="gramStart"/>
      <w:r w:rsidR="00353FEC" w:rsidRPr="00F94755">
        <w:t>similar to</w:t>
      </w:r>
      <w:proofErr w:type="gramEnd"/>
      <w:r w:rsidR="00353FEC" w:rsidRPr="00F94755">
        <w:t xml:space="preserve"> the Good Employment Charter and engage with tenants' rights groups/unions and build on work undertaken by GM Housing Action.</w:t>
      </w:r>
    </w:p>
    <w:p w14:paraId="47C27C66" w14:textId="77777777" w:rsidR="00F94755" w:rsidRPr="00F94755" w:rsidRDefault="00F94755" w:rsidP="00F94755">
      <w:pPr>
        <w:pStyle w:val="CoBase"/>
      </w:pPr>
    </w:p>
    <w:p w14:paraId="62C1C0EF" w14:textId="77777777" w:rsidR="009764BB" w:rsidRDefault="00F94755" w:rsidP="004847B7">
      <w:pPr>
        <w:pStyle w:val="CoBase"/>
      </w:pPr>
      <w:r w:rsidRPr="0006228D">
        <w:rPr>
          <w:rStyle w:val="Heading2Char"/>
        </w:rPr>
        <w:t>2.1.</w:t>
      </w:r>
      <w:r w:rsidR="00302435" w:rsidRPr="0006228D">
        <w:rPr>
          <w:rStyle w:val="Heading2Char"/>
        </w:rPr>
        <w:t>0</w:t>
      </w:r>
      <w:r w:rsidRPr="0006228D">
        <w:rPr>
          <w:rStyle w:val="Heading2Char"/>
        </w:rPr>
        <w:t>9</w:t>
      </w:r>
      <w:r>
        <w:tab/>
      </w:r>
      <w:r w:rsidR="00353FEC" w:rsidRPr="00F94755">
        <w:t xml:space="preserve">We ask GM Institutions to favour ‘cash first’ responses to poverty both for speed, </w:t>
      </w:r>
      <w:r w:rsidR="00830E5E" w:rsidRPr="00F94755">
        <w:t>effectiveness,</w:t>
      </w:r>
      <w:r w:rsidR="00353FEC" w:rsidRPr="00F94755">
        <w:t xml:space="preserve"> and dignity and to prioritise giving people money over in-kind support such as food parcels and energy vouchers.</w:t>
      </w:r>
    </w:p>
    <w:p w14:paraId="167B293A" w14:textId="77777777" w:rsidR="00961B4E" w:rsidRDefault="00961B4E" w:rsidP="004847B7">
      <w:pPr>
        <w:pStyle w:val="CoBase"/>
        <w:rPr>
          <w:b/>
          <w:bCs/>
        </w:rPr>
      </w:pPr>
    </w:p>
    <w:p w14:paraId="4BCB199B" w14:textId="77777777" w:rsidR="00961B4E" w:rsidRDefault="00961B4E" w:rsidP="004847B7">
      <w:pPr>
        <w:pStyle w:val="CoBase"/>
        <w:rPr>
          <w:b/>
          <w:bCs/>
        </w:rPr>
      </w:pPr>
    </w:p>
    <w:p w14:paraId="6DBB00D8" w14:textId="77777777" w:rsidR="00961B4E" w:rsidRDefault="00961B4E" w:rsidP="004847B7">
      <w:pPr>
        <w:pStyle w:val="CoBase"/>
        <w:rPr>
          <w:b/>
          <w:bCs/>
        </w:rPr>
      </w:pPr>
    </w:p>
    <w:p w14:paraId="7EC6246D" w14:textId="77777777" w:rsidR="00694FED" w:rsidRDefault="00694FED" w:rsidP="004847B7">
      <w:pPr>
        <w:pStyle w:val="CoBase"/>
        <w:rPr>
          <w:b/>
          <w:bCs/>
        </w:rPr>
      </w:pPr>
    </w:p>
    <w:p w14:paraId="6B66354E" w14:textId="77777777" w:rsidR="00961B4E" w:rsidRDefault="00961B4E" w:rsidP="004847B7">
      <w:pPr>
        <w:pStyle w:val="CoBase"/>
        <w:rPr>
          <w:b/>
          <w:bCs/>
        </w:rPr>
      </w:pPr>
    </w:p>
    <w:p w14:paraId="4FE19F52" w14:textId="1BFC0B8B" w:rsidR="00961B4E" w:rsidRDefault="00830E5E" w:rsidP="0006228D">
      <w:pPr>
        <w:pStyle w:val="Heading1"/>
      </w:pPr>
      <w:r>
        <w:lastRenderedPageBreak/>
        <w:t>2.2</w:t>
      </w:r>
      <w:r>
        <w:tab/>
        <w:t>Social Care and Personal Assistance</w:t>
      </w:r>
    </w:p>
    <w:p w14:paraId="1B23D31A" w14:textId="77777777" w:rsidR="00961B4E" w:rsidRDefault="00961B4E" w:rsidP="004847B7">
      <w:pPr>
        <w:pStyle w:val="CoBase"/>
        <w:rPr>
          <w:b/>
          <w:bCs/>
        </w:rPr>
      </w:pPr>
    </w:p>
    <w:p w14:paraId="6801CD67" w14:textId="1DA9EE33" w:rsidR="00830E5E" w:rsidRDefault="00830E5E" w:rsidP="004847B7">
      <w:pPr>
        <w:pStyle w:val="CoBase"/>
        <w:rPr>
          <w:b/>
          <w:bCs/>
        </w:rPr>
      </w:pPr>
      <w:r>
        <w:rPr>
          <w:b/>
          <w:bCs/>
        </w:rPr>
        <w:t>Main Findings</w:t>
      </w:r>
    </w:p>
    <w:p w14:paraId="6ECCAD74" w14:textId="77777777" w:rsidR="00830E5E" w:rsidRDefault="00830E5E" w:rsidP="00E631F4">
      <w:pPr>
        <w:pStyle w:val="CoBase"/>
      </w:pPr>
    </w:p>
    <w:p w14:paraId="0C571913" w14:textId="77777777" w:rsidR="00E631F4" w:rsidRPr="00F85A13" w:rsidRDefault="00E631F4" w:rsidP="00E631F4">
      <w:pPr>
        <w:pStyle w:val="CoBase"/>
        <w:numPr>
          <w:ilvl w:val="0"/>
          <w:numId w:val="19"/>
        </w:numPr>
      </w:pPr>
      <w:r>
        <w:t xml:space="preserve">Disabled people were asked about the social care they receive. 62% have help with daily living or going out. 21% said that they </w:t>
      </w:r>
      <w:proofErr w:type="gramStart"/>
      <w:r>
        <w:t>have to</w:t>
      </w:r>
      <w:proofErr w:type="gramEnd"/>
      <w:r>
        <w:t xml:space="preserve"> pay for this.</w:t>
      </w:r>
    </w:p>
    <w:p w14:paraId="0469A1FB" w14:textId="77777777" w:rsidR="00E631F4" w:rsidRPr="00F85A13" w:rsidRDefault="00E631F4" w:rsidP="00E631F4">
      <w:pPr>
        <w:pStyle w:val="CoBase"/>
        <w:numPr>
          <w:ilvl w:val="0"/>
          <w:numId w:val="19"/>
        </w:numPr>
      </w:pPr>
      <w:r>
        <w:t>29% of disabled respondents have not had the care they needed because they could not afford it.</w:t>
      </w:r>
    </w:p>
    <w:p w14:paraId="6377D6E0" w14:textId="77777777" w:rsidR="00E631F4" w:rsidRDefault="00E631F4" w:rsidP="00E631F4">
      <w:pPr>
        <w:pStyle w:val="CoBase"/>
        <w:numPr>
          <w:ilvl w:val="0"/>
          <w:numId w:val="19"/>
        </w:numPr>
        <w:rPr>
          <w:noProof/>
        </w:rPr>
      </w:pPr>
      <w:r>
        <w:t>63% of disabled respondents felt that the support they received had not changed over the last two to three years but 29% thought it had become worse.</w:t>
      </w:r>
      <w:r w:rsidRPr="0F5BC7FB">
        <w:rPr>
          <w:noProof/>
        </w:rPr>
        <w:t xml:space="preserve"> </w:t>
      </w:r>
    </w:p>
    <w:p w14:paraId="340D727A" w14:textId="66ED388A" w:rsidR="00382A37" w:rsidRPr="00F85A13" w:rsidRDefault="00382A37" w:rsidP="00382A37">
      <w:pPr>
        <w:pStyle w:val="CoBase"/>
        <w:numPr>
          <w:ilvl w:val="0"/>
          <w:numId w:val="19"/>
        </w:numPr>
      </w:pPr>
      <w:r>
        <w:t xml:space="preserve">Learning disabled people would like more choice and control -and the support to do that- of their care and support packages. </w:t>
      </w:r>
    </w:p>
    <w:p w14:paraId="077B2E2A" w14:textId="38B9952B" w:rsidR="00E631F4" w:rsidRPr="00F85A13" w:rsidRDefault="00E631F4" w:rsidP="00E631F4">
      <w:pPr>
        <w:pStyle w:val="CoBase"/>
        <w:numPr>
          <w:ilvl w:val="0"/>
          <w:numId w:val="19"/>
        </w:numPr>
      </w:pPr>
      <w:r>
        <w:t>Respondents were asked whether their social care met their needs for having a social life on a scale of 0 (not at all) to 100 (fully met). The graph below shows the distribution of responses, with the red line representing the average of 40. Nearly a quarter of people (23%) scored between 0 and 5.</w:t>
      </w:r>
    </w:p>
    <w:p w14:paraId="09BBED2B" w14:textId="4A9405AE" w:rsidR="00E631F4" w:rsidRDefault="00E631F4" w:rsidP="00E631F4">
      <w:pPr>
        <w:pStyle w:val="CoBase"/>
      </w:pPr>
    </w:p>
    <w:p w14:paraId="7C5FA9E4" w14:textId="2BAAD069" w:rsidR="00E631F4" w:rsidRDefault="008456D4" w:rsidP="00E631F4">
      <w:pPr>
        <w:pStyle w:val="CoBase"/>
      </w:pPr>
      <w:r w:rsidRPr="00F85A13">
        <w:rPr>
          <w:noProof/>
          <w:color w:val="000000"/>
        </w:rPr>
        <w:drawing>
          <wp:inline distT="0" distB="0" distL="0" distR="0" wp14:anchorId="5312F082" wp14:editId="0B894F53">
            <wp:extent cx="4568825" cy="3645007"/>
            <wp:effectExtent l="0" t="0" r="3175" b="0"/>
            <wp:docPr id="45" name="Chart 45" descr="• Respondents were asked whether their social care met their needs for having a social life on a scale of 0 (not at all) to 100 (fully met). The graph below shows the distribution of responses, with the red line representing the average of 40. Nearly a quarter of people (23%) scored between 0 and 5.">
              <a:extLst xmlns:a="http://schemas.openxmlformats.org/drawingml/2006/main">
                <a:ext uri="{FF2B5EF4-FFF2-40B4-BE49-F238E27FC236}">
                  <a16:creationId xmlns:a16="http://schemas.microsoft.com/office/drawing/2014/main" id="{86B46E5D-0F39-D68A-2E00-FDA4D4871B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5924B57" w14:textId="521FBB37" w:rsidR="00830E5E" w:rsidRDefault="00830E5E" w:rsidP="004847B7">
      <w:pPr>
        <w:pStyle w:val="CoBase"/>
        <w:rPr>
          <w:b/>
          <w:bCs/>
        </w:rPr>
      </w:pPr>
    </w:p>
    <w:p w14:paraId="63FA1F7A" w14:textId="77777777" w:rsidR="00CE6713" w:rsidRDefault="00CE6713" w:rsidP="004847B7">
      <w:pPr>
        <w:pStyle w:val="CoBase"/>
        <w:rPr>
          <w:b/>
          <w:bCs/>
        </w:rPr>
      </w:pPr>
    </w:p>
    <w:p w14:paraId="048CAEF0" w14:textId="77777777" w:rsidR="00CE6713" w:rsidRDefault="00CE6713" w:rsidP="004847B7">
      <w:pPr>
        <w:pStyle w:val="CoBase"/>
        <w:rPr>
          <w:b/>
          <w:bCs/>
        </w:rPr>
      </w:pPr>
    </w:p>
    <w:p w14:paraId="778FF931" w14:textId="77777777" w:rsidR="00CE6713" w:rsidRDefault="00CE6713" w:rsidP="004847B7">
      <w:pPr>
        <w:pStyle w:val="CoBase"/>
        <w:rPr>
          <w:b/>
          <w:bCs/>
        </w:rPr>
      </w:pPr>
    </w:p>
    <w:p w14:paraId="67779BA9" w14:textId="5F661EAB" w:rsidR="00CE6713" w:rsidRDefault="003A30CC" w:rsidP="004847B7">
      <w:pPr>
        <w:pStyle w:val="CoBase"/>
        <w:rPr>
          <w:b/>
          <w:bCs/>
        </w:rPr>
      </w:pPr>
      <w:r>
        <w:rPr>
          <w:b/>
          <w:bCs/>
          <w:noProof/>
        </w:rPr>
        <mc:AlternateContent>
          <mc:Choice Requires="wps">
            <w:drawing>
              <wp:inline distT="0" distB="0" distL="0" distR="0" wp14:anchorId="6BB36ABF" wp14:editId="5A279973">
                <wp:extent cx="5731510" cy="2355850"/>
                <wp:effectExtent l="0" t="0" r="8890" b="19050"/>
                <wp:docPr id="3" name="Text Box 3"/>
                <wp:cNvGraphicFramePr/>
                <a:graphic xmlns:a="http://schemas.openxmlformats.org/drawingml/2006/main">
                  <a:graphicData uri="http://schemas.microsoft.com/office/word/2010/wordprocessingShape">
                    <wps:wsp>
                      <wps:cNvSpPr txBox="1"/>
                      <wps:spPr>
                        <a:xfrm>
                          <a:off x="0" y="0"/>
                          <a:ext cx="5731510" cy="2355850"/>
                        </a:xfrm>
                        <a:prstGeom prst="rect">
                          <a:avLst/>
                        </a:prstGeom>
                        <a:solidFill>
                          <a:schemeClr val="lt1"/>
                        </a:solidFill>
                        <a:ln w="6350">
                          <a:solidFill>
                            <a:prstClr val="black"/>
                          </a:solidFill>
                        </a:ln>
                      </wps:spPr>
                      <wps:txbx>
                        <w:txbxContent>
                          <w:p w14:paraId="6889453A" w14:textId="77777777" w:rsidR="003A30CC" w:rsidRPr="00057B3A" w:rsidRDefault="003A30CC" w:rsidP="003A30CC">
                            <w:pPr>
                              <w:pStyle w:val="CoBase"/>
                              <w:rPr>
                                <w:b/>
                                <w:bCs/>
                                <w:color w:val="00B050"/>
                                <w:lang w:val="en-US"/>
                              </w:rPr>
                            </w:pPr>
                            <w:r w:rsidRPr="008B346B">
                              <w:rPr>
                                <w:b/>
                                <w:bCs/>
                                <w:color w:val="7F7F7F" w:themeColor="text1" w:themeTint="80"/>
                                <w:lang w:val="en-US"/>
                              </w:rPr>
                              <w:t>If the right level of support is provided, people said this:</w:t>
                            </w:r>
                          </w:p>
                          <w:p w14:paraId="7531B049" w14:textId="77777777" w:rsidR="003A30CC" w:rsidRPr="00057B3A" w:rsidRDefault="003A30CC" w:rsidP="003A30CC">
                            <w:pPr>
                              <w:pStyle w:val="CoBase"/>
                              <w:rPr>
                                <w:color w:val="000000" w:themeColor="text1"/>
                                <w:lang w:val="en-US"/>
                              </w:rPr>
                            </w:pPr>
                          </w:p>
                          <w:p w14:paraId="0E44E825" w14:textId="77777777" w:rsidR="003A30CC" w:rsidRPr="00694FED" w:rsidRDefault="003A30CC" w:rsidP="003A30CC">
                            <w:pPr>
                              <w:pStyle w:val="CoBase"/>
                              <w:numPr>
                                <w:ilvl w:val="0"/>
                                <w:numId w:val="21"/>
                              </w:numPr>
                              <w:rPr>
                                <w:color w:val="000000" w:themeColor="text1"/>
                                <w:lang w:val="en-US"/>
                              </w:rPr>
                            </w:pPr>
                            <w:r w:rsidRPr="00057B3A">
                              <w:rPr>
                                <w:color w:val="000000" w:themeColor="text1"/>
                                <w:lang w:val="en-US"/>
                              </w:rPr>
                              <w:t>‘Would improve my outcomes for getting a good job.’</w:t>
                            </w:r>
                          </w:p>
                          <w:p w14:paraId="048A7E3B" w14:textId="77777777" w:rsidR="003A30CC" w:rsidRPr="00694FED" w:rsidRDefault="003A30CC" w:rsidP="003A30CC">
                            <w:pPr>
                              <w:pStyle w:val="CoBase"/>
                              <w:numPr>
                                <w:ilvl w:val="0"/>
                                <w:numId w:val="21"/>
                              </w:numPr>
                              <w:rPr>
                                <w:color w:val="000000" w:themeColor="text1"/>
                                <w:lang w:val="en-US"/>
                              </w:rPr>
                            </w:pPr>
                            <w:r w:rsidRPr="00057B3A">
                              <w:rPr>
                                <w:color w:val="000000" w:themeColor="text1"/>
                                <w:lang w:val="en-US"/>
                              </w:rPr>
                              <w:t xml:space="preserve">‘[would </w:t>
                            </w:r>
                            <w:proofErr w:type="gramStart"/>
                            <w:r w:rsidRPr="00057B3A">
                              <w:rPr>
                                <w:color w:val="000000" w:themeColor="text1"/>
                                <w:lang w:val="en-US"/>
                              </w:rPr>
                              <w:t>create]more</w:t>
                            </w:r>
                            <w:proofErr w:type="gramEnd"/>
                            <w:r w:rsidRPr="00057B3A">
                              <w:rPr>
                                <w:color w:val="000000" w:themeColor="text1"/>
                                <w:lang w:val="en-US"/>
                              </w:rPr>
                              <w:t xml:space="preserve"> independence and less stress, [I’d] be able to work more self-employed hours, eat more healthier and exercise little more.’</w:t>
                            </w:r>
                          </w:p>
                          <w:p w14:paraId="5019460B" w14:textId="77777777" w:rsidR="003A30CC" w:rsidRPr="00057B3A" w:rsidRDefault="003A30CC" w:rsidP="003A30CC">
                            <w:pPr>
                              <w:pStyle w:val="CoBase"/>
                              <w:numPr>
                                <w:ilvl w:val="0"/>
                                <w:numId w:val="21"/>
                              </w:numPr>
                              <w:rPr>
                                <w:color w:val="000000" w:themeColor="text1"/>
                                <w:lang w:val="en-US"/>
                              </w:rPr>
                            </w:pPr>
                            <w:r w:rsidRPr="00057B3A">
                              <w:rPr>
                                <w:color w:val="000000" w:themeColor="text1"/>
                                <w:lang w:val="en-US"/>
                              </w:rPr>
                              <w:t>‘</w:t>
                            </w:r>
                            <w:proofErr w:type="gramStart"/>
                            <w:r w:rsidRPr="00057B3A">
                              <w:rPr>
                                <w:color w:val="000000" w:themeColor="text1"/>
                                <w:lang w:val="en-US"/>
                              </w:rPr>
                              <w:t>would</w:t>
                            </w:r>
                            <w:proofErr w:type="gramEnd"/>
                            <w:r w:rsidRPr="00057B3A">
                              <w:rPr>
                                <w:color w:val="000000" w:themeColor="text1"/>
                                <w:lang w:val="en-US"/>
                              </w:rPr>
                              <w:t xml:space="preserve"> mean me and my mum could go out a lot more together, if there was someone to help us. It would also mean my mum could have some time to herself to visit her friends.’</w:t>
                            </w:r>
                          </w:p>
                          <w:p w14:paraId="74A0FF11" w14:textId="77777777" w:rsidR="003A30CC" w:rsidRDefault="003A30CC" w:rsidP="003A30CC">
                            <w:pPr>
                              <w:pStyle w:val="CoBas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66D3B482">
              <v:shape id="Text Box 3" style="width:451.3pt;height:185.5pt;visibility:visible;mso-wrap-style:square;mso-left-percent:-10001;mso-top-percent:-10001;mso-position-horizontal:absolute;mso-position-horizontal-relative:char;mso-position-vertical:absolute;mso-position-vertical-relative:line;mso-left-percent:-10001;mso-top-percent:-10001;v-text-anchor:top" o:spid="_x0000_s1027"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" w14:anchorId="6BB36ABF">
                <v:textbox>
                  <w:txbxContent>
                    <w:p w:rsidRPr="00057B3A" w:rsidR="003A30CC" w:rsidP="003A30CC" w:rsidRDefault="003A30CC" w14:paraId="36B2A155" w14:textId="77777777">
                      <w:pPr>
                        <w:pStyle w:val="CoBase"/>
                        <w:rPr>
                          <w:b/>
                          <w:bCs/>
                          <w:color w:val="00B050"/>
                          <w:lang w:val="en-US"/>
                        </w:rPr>
                      </w:pPr>
                      <w:r w:rsidRPr="008B346B">
                        <w:rPr>
                          <w:b/>
                          <w:bCs/>
                          <w:color w:val="7F7F7F" w:themeColor="text1" w:themeTint="80"/>
                          <w:lang w:val="en-US"/>
                        </w:rPr>
                        <w:t>If the right level of support is provided, people said this:</w:t>
                      </w:r>
                    </w:p>
                    <w:p w:rsidRPr="00057B3A" w:rsidR="003A30CC" w:rsidP="003A30CC" w:rsidRDefault="003A30CC" w14:paraId="6A05A809" w14:textId="77777777">
                      <w:pPr>
                        <w:pStyle w:val="CoBase"/>
                        <w:rPr>
                          <w:color w:val="000000" w:themeColor="text1"/>
                          <w:lang w:val="en-US"/>
                        </w:rPr>
                      </w:pPr>
                    </w:p>
                    <w:p w:rsidRPr="00694FED" w:rsidR="003A30CC" w:rsidP="003A30CC" w:rsidRDefault="003A30CC" w14:paraId="5E483159" w14:textId="77777777">
                      <w:pPr>
                        <w:pStyle w:val="CoBase"/>
                        <w:numPr>
                          <w:ilvl w:val="0"/>
                          <w:numId w:val="16"/>
                        </w:numPr>
                        <w:rPr>
                          <w:color w:val="000000" w:themeColor="text1"/>
                          <w:lang w:val="en-US"/>
                        </w:rPr>
                      </w:pPr>
                      <w:r w:rsidRPr="00057B3A">
                        <w:rPr>
                          <w:color w:val="000000" w:themeColor="text1"/>
                          <w:lang w:val="en-US"/>
                        </w:rPr>
                        <w:t>‘Would improve my outcomes for getting a good job.’</w:t>
                      </w:r>
                    </w:p>
                    <w:p w:rsidRPr="00694FED" w:rsidR="003A30CC" w:rsidP="003A30CC" w:rsidRDefault="003A30CC" w14:paraId="3D13DB7A" w14:textId="77777777">
                      <w:pPr>
                        <w:pStyle w:val="CoBase"/>
                        <w:numPr>
                          <w:ilvl w:val="0"/>
                          <w:numId w:val="16"/>
                        </w:numPr>
                        <w:rPr>
                          <w:color w:val="000000" w:themeColor="text1"/>
                          <w:lang w:val="en-US"/>
                        </w:rPr>
                      </w:pPr>
                      <w:r w:rsidRPr="00057B3A">
                        <w:rPr>
                          <w:color w:val="000000" w:themeColor="text1"/>
                          <w:lang w:val="en-US"/>
                        </w:rPr>
                        <w:t xml:space="preserve">‘[would </w:t>
                      </w:r>
                      <w:proofErr w:type="gramStart"/>
                      <w:r w:rsidRPr="00057B3A">
                        <w:rPr>
                          <w:color w:val="000000" w:themeColor="text1"/>
                          <w:lang w:val="en-US"/>
                        </w:rPr>
                        <w:t>create]more</w:t>
                      </w:r>
                      <w:proofErr w:type="gramEnd"/>
                      <w:r w:rsidRPr="00057B3A">
                        <w:rPr>
                          <w:color w:val="000000" w:themeColor="text1"/>
                          <w:lang w:val="en-US"/>
                        </w:rPr>
                        <w:t xml:space="preserve"> independence and less stress, [I’d] be able to work more self-employed hours, eat more healthier and exercise little more.’</w:t>
                      </w:r>
                    </w:p>
                    <w:p w:rsidRPr="00057B3A" w:rsidR="003A30CC" w:rsidP="003A30CC" w:rsidRDefault="003A30CC" w14:paraId="13FA0957" w14:textId="77777777">
                      <w:pPr>
                        <w:pStyle w:val="CoBase"/>
                        <w:numPr>
                          <w:ilvl w:val="0"/>
                          <w:numId w:val="16"/>
                        </w:numPr>
                        <w:rPr>
                          <w:color w:val="000000" w:themeColor="text1"/>
                          <w:lang w:val="en-US"/>
                        </w:rPr>
                      </w:pPr>
                      <w:r w:rsidRPr="00057B3A">
                        <w:rPr>
                          <w:color w:val="000000" w:themeColor="text1"/>
                          <w:lang w:val="en-US"/>
                        </w:rPr>
                        <w:t>‘</w:t>
                      </w:r>
                      <w:proofErr w:type="gramStart"/>
                      <w:r w:rsidRPr="00057B3A">
                        <w:rPr>
                          <w:color w:val="000000" w:themeColor="text1"/>
                          <w:lang w:val="en-US"/>
                        </w:rPr>
                        <w:t>would</w:t>
                      </w:r>
                      <w:proofErr w:type="gramEnd"/>
                      <w:r w:rsidRPr="00057B3A">
                        <w:rPr>
                          <w:color w:val="000000" w:themeColor="text1"/>
                          <w:lang w:val="en-US"/>
                        </w:rPr>
                        <w:t xml:space="preserve"> mean me and my mum could go out a lot more together, if there was someone to help us. It would also mean my mum could have some time to herself to visit her friends.’</w:t>
                      </w:r>
                    </w:p>
                    <w:p w:rsidR="003A30CC" w:rsidP="003A30CC" w:rsidRDefault="003A30CC" w14:paraId="5A39BBE3" w14:textId="77777777">
                      <w:pPr>
                        <w:pStyle w:val="CoBase"/>
                      </w:pPr>
                    </w:p>
                  </w:txbxContent>
                </v:textbox>
                <w10:anchorlock/>
              </v:shape>
            </w:pict>
          </mc:Fallback>
        </mc:AlternateContent>
      </w:r>
    </w:p>
    <w:p w14:paraId="524777FA" w14:textId="2687504D" w:rsidR="00CE6713" w:rsidRDefault="00CE6713" w:rsidP="004847B7">
      <w:pPr>
        <w:pStyle w:val="CoBase"/>
        <w:rPr>
          <w:b/>
          <w:bCs/>
        </w:rPr>
      </w:pPr>
    </w:p>
    <w:p w14:paraId="1AC8DE1F" w14:textId="77777777" w:rsidR="00CE6713" w:rsidRDefault="00CE6713" w:rsidP="004847B7">
      <w:pPr>
        <w:pStyle w:val="CoBase"/>
        <w:rPr>
          <w:b/>
          <w:bCs/>
        </w:rPr>
      </w:pPr>
    </w:p>
    <w:p w14:paraId="7967673A" w14:textId="77777777" w:rsidR="00CE6713" w:rsidRDefault="00CE6713" w:rsidP="004847B7">
      <w:pPr>
        <w:pStyle w:val="CoBase"/>
        <w:rPr>
          <w:b/>
          <w:bCs/>
        </w:rPr>
      </w:pPr>
    </w:p>
    <w:p w14:paraId="2915623C" w14:textId="77777777" w:rsidR="00CE6713" w:rsidRDefault="00CE6713" w:rsidP="004847B7">
      <w:pPr>
        <w:pStyle w:val="CoBase"/>
        <w:rPr>
          <w:b/>
          <w:bCs/>
        </w:rPr>
      </w:pPr>
    </w:p>
    <w:p w14:paraId="56E6459F" w14:textId="77777777" w:rsidR="00CE6713" w:rsidRDefault="00CE6713" w:rsidP="004847B7">
      <w:pPr>
        <w:pStyle w:val="CoBase"/>
        <w:rPr>
          <w:b/>
          <w:bCs/>
        </w:rPr>
      </w:pPr>
    </w:p>
    <w:p w14:paraId="21FB736F" w14:textId="77777777" w:rsidR="00CE6713" w:rsidRDefault="00CE6713" w:rsidP="004847B7">
      <w:pPr>
        <w:pStyle w:val="CoBase"/>
        <w:rPr>
          <w:b/>
          <w:bCs/>
        </w:rPr>
      </w:pPr>
    </w:p>
    <w:p w14:paraId="73F2DA86" w14:textId="7354E302" w:rsidR="00CE6713" w:rsidRDefault="003A30CC" w:rsidP="004847B7">
      <w:pPr>
        <w:pStyle w:val="CoBase"/>
        <w:rPr>
          <w:b/>
          <w:bCs/>
        </w:rPr>
      </w:pPr>
      <w:r>
        <w:rPr>
          <w:b/>
          <w:bCs/>
          <w:noProof/>
        </w:rPr>
        <mc:AlternateContent>
          <mc:Choice Requires="wps">
            <w:drawing>
              <wp:inline distT="0" distB="0" distL="0" distR="0" wp14:anchorId="1A95CC06" wp14:editId="7DFB0562">
                <wp:extent cx="5731510" cy="3065215"/>
                <wp:effectExtent l="0" t="0" r="8890" b="8255"/>
                <wp:docPr id="2" name="Text Box 2"/>
                <wp:cNvGraphicFramePr/>
                <a:graphic xmlns:a="http://schemas.openxmlformats.org/drawingml/2006/main">
                  <a:graphicData uri="http://schemas.microsoft.com/office/word/2010/wordprocessingShape">
                    <wps:wsp>
                      <wps:cNvSpPr txBox="1"/>
                      <wps:spPr>
                        <a:xfrm>
                          <a:off x="0" y="0"/>
                          <a:ext cx="5731510" cy="3065215"/>
                        </a:xfrm>
                        <a:prstGeom prst="rect">
                          <a:avLst/>
                        </a:prstGeom>
                        <a:solidFill>
                          <a:schemeClr val="lt1"/>
                        </a:solidFill>
                        <a:ln w="6350">
                          <a:solidFill>
                            <a:prstClr val="black"/>
                          </a:solidFill>
                        </a:ln>
                      </wps:spPr>
                      <wps:txbx>
                        <w:txbxContent>
                          <w:p w14:paraId="609AED92" w14:textId="77777777" w:rsidR="003A30CC" w:rsidRPr="00057B3A" w:rsidRDefault="003A30CC" w:rsidP="003A30CC">
                            <w:pPr>
                              <w:pStyle w:val="CoBase"/>
                              <w:rPr>
                                <w:b/>
                                <w:bCs/>
                                <w:color w:val="00B050"/>
                              </w:rPr>
                            </w:pPr>
                            <w:r w:rsidRPr="008B346B">
                              <w:rPr>
                                <w:b/>
                                <w:bCs/>
                                <w:color w:val="7F7F7F" w:themeColor="text1" w:themeTint="80"/>
                              </w:rPr>
                              <w:t>What disabled people have told us about Social Care:</w:t>
                            </w:r>
                          </w:p>
                          <w:p w14:paraId="3298E064" w14:textId="77777777" w:rsidR="003A30CC" w:rsidRDefault="003A30CC" w:rsidP="003A30CC">
                            <w:pPr>
                              <w:pStyle w:val="CoBase"/>
                              <w:rPr>
                                <w:i/>
                                <w:iCs/>
                                <w:color w:val="ED7D31" w:themeColor="accent2"/>
                              </w:rPr>
                            </w:pPr>
                          </w:p>
                          <w:p w14:paraId="2DE53AD0" w14:textId="77777777" w:rsidR="003A30CC" w:rsidRPr="00694FED" w:rsidRDefault="003A30CC" w:rsidP="003A30CC">
                            <w:pPr>
                              <w:pStyle w:val="CoBase"/>
                              <w:numPr>
                                <w:ilvl w:val="0"/>
                                <w:numId w:val="24"/>
                              </w:numPr>
                              <w:rPr>
                                <w:rFonts w:eastAsia="Times New Roman"/>
                                <w:color w:val="000000" w:themeColor="text1"/>
                                <w:lang w:val="en-US"/>
                              </w:rPr>
                            </w:pPr>
                            <w:r w:rsidRPr="00694FED">
                              <w:rPr>
                                <w:color w:val="000000" w:themeColor="text1"/>
                              </w:rPr>
                              <w:t>‘</w:t>
                            </w:r>
                            <w:r w:rsidRPr="00694FED">
                              <w:rPr>
                                <w:rFonts w:eastAsia="Times New Roman"/>
                                <w:color w:val="000000" w:themeColor="text1"/>
                                <w:lang w:val="en-US"/>
                              </w:rPr>
                              <w:t>Haven't had full cover since the start of the pandemic. Difficult to find staff at the terrible pay rate.’</w:t>
                            </w:r>
                          </w:p>
                          <w:p w14:paraId="4E0E1946" w14:textId="77777777" w:rsidR="003A30CC" w:rsidRPr="00694FED" w:rsidRDefault="003A30CC" w:rsidP="003A30CC">
                            <w:pPr>
                              <w:pStyle w:val="CoBase"/>
                              <w:numPr>
                                <w:ilvl w:val="0"/>
                                <w:numId w:val="24"/>
                              </w:numPr>
                              <w:rPr>
                                <w:rFonts w:eastAsia="Times New Roman"/>
                                <w:color w:val="000000" w:themeColor="text1"/>
                                <w:lang w:val="en-US"/>
                              </w:rPr>
                            </w:pPr>
                            <w:r w:rsidRPr="00694FED">
                              <w:rPr>
                                <w:rFonts w:eastAsia="Times New Roman"/>
                                <w:color w:val="000000" w:themeColor="text1"/>
                                <w:lang w:val="en-US"/>
                              </w:rPr>
                              <w:t xml:space="preserve">‘My husband had to give up his full-time work to care for me. It is very expensive having a </w:t>
                            </w:r>
                            <w:proofErr w:type="spellStart"/>
                            <w:r w:rsidRPr="00694FED">
                              <w:rPr>
                                <w:rFonts w:eastAsia="Times New Roman"/>
                                <w:color w:val="000000" w:themeColor="text1"/>
                                <w:lang w:val="en-US"/>
                              </w:rPr>
                              <w:t>carer</w:t>
                            </w:r>
                            <w:proofErr w:type="spellEnd"/>
                            <w:r w:rsidRPr="00694FED">
                              <w:rPr>
                                <w:rFonts w:eastAsia="Times New Roman"/>
                                <w:color w:val="000000" w:themeColor="text1"/>
                                <w:lang w:val="en-US"/>
                              </w:rPr>
                              <w:t>.’</w:t>
                            </w:r>
                          </w:p>
                          <w:p w14:paraId="0DEC78DC" w14:textId="77777777" w:rsidR="003A30CC" w:rsidRPr="00694FED" w:rsidRDefault="003A30CC" w:rsidP="003A30CC">
                            <w:pPr>
                              <w:pStyle w:val="CoBase"/>
                              <w:numPr>
                                <w:ilvl w:val="0"/>
                                <w:numId w:val="24"/>
                              </w:numPr>
                              <w:rPr>
                                <w:rFonts w:eastAsia="Times New Roman"/>
                                <w:color w:val="000000" w:themeColor="text1"/>
                                <w:lang w:val="en-US"/>
                              </w:rPr>
                            </w:pPr>
                            <w:r w:rsidRPr="00694FED">
                              <w:rPr>
                                <w:color w:val="000000" w:themeColor="text1"/>
                              </w:rPr>
                              <w:t>‘</w:t>
                            </w:r>
                            <w:r w:rsidRPr="00694FED">
                              <w:rPr>
                                <w:rFonts w:eastAsia="Times New Roman"/>
                                <w:color w:val="000000" w:themeColor="text1"/>
                                <w:lang w:val="en-US"/>
                              </w:rPr>
                              <w:t xml:space="preserve">I had a PA for 20 hours a week, to help me wash, </w:t>
                            </w:r>
                            <w:proofErr w:type="gramStart"/>
                            <w:r w:rsidRPr="00694FED">
                              <w:rPr>
                                <w:rFonts w:eastAsia="Times New Roman"/>
                                <w:color w:val="000000" w:themeColor="text1"/>
                                <w:lang w:val="en-US"/>
                              </w:rPr>
                              <w:t>dress</w:t>
                            </w:r>
                            <w:proofErr w:type="gramEnd"/>
                            <w:r w:rsidRPr="00694FED">
                              <w:rPr>
                                <w:rFonts w:eastAsia="Times New Roman"/>
                                <w:color w:val="000000" w:themeColor="text1"/>
                                <w:lang w:val="en-US"/>
                              </w:rPr>
                              <w:t xml:space="preserve"> and prepare meals. They wanted more in contributions from me, than her weekly wage, and I couldn't afford it at all! So now I injure myself and am exhausted because I have no help.’</w:t>
                            </w:r>
                          </w:p>
                          <w:p w14:paraId="43E54F03" w14:textId="77777777" w:rsidR="003A30CC" w:rsidRPr="002906BC" w:rsidRDefault="003A30CC" w:rsidP="003A30CC">
                            <w:pPr>
                              <w:pStyle w:val="CoBase"/>
                              <w:numPr>
                                <w:ilvl w:val="0"/>
                                <w:numId w:val="24"/>
                              </w:numPr>
                              <w:rPr>
                                <w:rFonts w:eastAsia="Times New Roman"/>
                                <w:color w:val="000000" w:themeColor="text1"/>
                                <w:lang w:val="en-US"/>
                              </w:rPr>
                            </w:pPr>
                            <w:r>
                              <w:rPr>
                                <w:color w:val="000000" w:themeColor="text1"/>
                              </w:rPr>
                              <w:t>‘</w:t>
                            </w:r>
                            <w:r w:rsidRPr="002906BC">
                              <w:rPr>
                                <w:rFonts w:eastAsia="Times New Roman"/>
                                <w:color w:val="000000" w:themeColor="text1"/>
                                <w:lang w:val="en-US"/>
                              </w:rPr>
                              <w:t>Family and friends are relied on too much. It makes them ill. Eventually friends leave.</w:t>
                            </w:r>
                            <w:r>
                              <w:rPr>
                                <w:rFonts w:eastAsia="Times New Roman"/>
                                <w:color w:val="000000" w:themeColor="text1"/>
                                <w:lang w:val="en-US"/>
                              </w:rPr>
                              <w:t>’</w:t>
                            </w:r>
                          </w:p>
                          <w:p w14:paraId="4F14FDAE" w14:textId="77777777" w:rsidR="003A30CC" w:rsidRDefault="003A30CC" w:rsidP="003A30C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195B7EB1">
              <v:shape id="_x0000_s1028" style="width:451.3pt;height:241.35pt;visibility:visible;mso-wrap-style:square;mso-left-percent:-10001;mso-top-percent:-10001;mso-position-horizontal:absolute;mso-position-horizontal-relative:char;mso-position-vertical:absolute;mso-position-vertical-relative:line;mso-left-percent:-10001;mso-top-percent:-10001;v-text-anchor:top"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" w14:anchorId="1A95CC06">
                <v:textbox>
                  <w:txbxContent>
                    <w:p w:rsidRPr="00057B3A" w:rsidR="003A30CC" w:rsidP="003A30CC" w:rsidRDefault="003A30CC" w14:paraId="3B952A4F" w14:textId="77777777">
                      <w:pPr>
                        <w:pStyle w:val="CoBase"/>
                        <w:rPr>
                          <w:b/>
                          <w:bCs/>
                          <w:color w:val="00B050"/>
                        </w:rPr>
                      </w:pPr>
                      <w:r w:rsidRPr="008B346B">
                        <w:rPr>
                          <w:b/>
                          <w:bCs/>
                          <w:color w:val="7F7F7F" w:themeColor="text1" w:themeTint="80"/>
                        </w:rPr>
                        <w:t>What disabled people have told us about Social Care:</w:t>
                      </w:r>
                    </w:p>
                    <w:p w:rsidR="003A30CC" w:rsidP="003A30CC" w:rsidRDefault="003A30CC" w14:paraId="41C8F396" w14:textId="77777777">
                      <w:pPr>
                        <w:pStyle w:val="CoBase"/>
                        <w:rPr>
                          <w:i/>
                          <w:iCs/>
                          <w:color w:val="ED7D31" w:themeColor="accent2"/>
                        </w:rPr>
                      </w:pPr>
                    </w:p>
                    <w:p w:rsidRPr="00694FED" w:rsidR="003A30CC" w:rsidP="003A30CC" w:rsidRDefault="003A30CC" w14:paraId="4D060017" w14:textId="77777777">
                      <w:pPr>
                        <w:pStyle w:val="CoBase"/>
                        <w:numPr>
                          <w:ilvl w:val="0"/>
                          <w:numId w:val="19"/>
                        </w:numPr>
                        <w:rPr>
                          <w:rFonts w:eastAsia="Times New Roman"/>
                          <w:color w:val="000000" w:themeColor="text1"/>
                          <w:lang w:val="en-US"/>
                        </w:rPr>
                      </w:pPr>
                      <w:r w:rsidRPr="00694FED">
                        <w:rPr>
                          <w:color w:val="000000" w:themeColor="text1"/>
                        </w:rPr>
                        <w:t>‘</w:t>
                      </w:r>
                      <w:r w:rsidRPr="00694FED">
                        <w:rPr>
                          <w:rFonts w:eastAsia="Times New Roman"/>
                          <w:color w:val="000000" w:themeColor="text1"/>
                          <w:lang w:val="en-US"/>
                        </w:rPr>
                        <w:t>Haven't had full cover since the start of the pandemic. Difficult to find staff at the terrible pay rate.’</w:t>
                      </w:r>
                    </w:p>
                    <w:p w:rsidRPr="00694FED" w:rsidR="003A30CC" w:rsidP="003A30CC" w:rsidRDefault="003A30CC" w14:paraId="53FE57AB" w14:textId="77777777">
                      <w:pPr>
                        <w:pStyle w:val="CoBase"/>
                        <w:numPr>
                          <w:ilvl w:val="0"/>
                          <w:numId w:val="19"/>
                        </w:numPr>
                        <w:rPr>
                          <w:rFonts w:eastAsia="Times New Roman"/>
                          <w:color w:val="000000" w:themeColor="text1"/>
                          <w:lang w:val="en-US"/>
                        </w:rPr>
                      </w:pPr>
                      <w:r w:rsidRPr="00694FED">
                        <w:rPr>
                          <w:rFonts w:eastAsia="Times New Roman"/>
                          <w:color w:val="000000" w:themeColor="text1"/>
                          <w:lang w:val="en-US"/>
                        </w:rPr>
                        <w:t xml:space="preserve">‘My husband had to give up his full-time work to care for me. It is very expensive having a </w:t>
                      </w:r>
                      <w:proofErr w:type="spellStart"/>
                      <w:r w:rsidRPr="00694FED">
                        <w:rPr>
                          <w:rFonts w:eastAsia="Times New Roman"/>
                          <w:color w:val="000000" w:themeColor="text1"/>
                          <w:lang w:val="en-US"/>
                        </w:rPr>
                        <w:t>carer</w:t>
                      </w:r>
                      <w:proofErr w:type="spellEnd"/>
                      <w:r w:rsidRPr="00694FED">
                        <w:rPr>
                          <w:rFonts w:eastAsia="Times New Roman"/>
                          <w:color w:val="000000" w:themeColor="text1"/>
                          <w:lang w:val="en-US"/>
                        </w:rPr>
                        <w:t>.’</w:t>
                      </w:r>
                    </w:p>
                    <w:p w:rsidRPr="00694FED" w:rsidR="003A30CC" w:rsidP="003A30CC" w:rsidRDefault="003A30CC" w14:paraId="4B96A26A" w14:textId="77777777">
                      <w:pPr>
                        <w:pStyle w:val="CoBase"/>
                        <w:numPr>
                          <w:ilvl w:val="0"/>
                          <w:numId w:val="19"/>
                        </w:numPr>
                        <w:rPr>
                          <w:rFonts w:eastAsia="Times New Roman"/>
                          <w:color w:val="000000" w:themeColor="text1"/>
                          <w:lang w:val="en-US"/>
                        </w:rPr>
                      </w:pPr>
                      <w:r w:rsidRPr="00694FED">
                        <w:rPr>
                          <w:color w:val="000000" w:themeColor="text1"/>
                        </w:rPr>
                        <w:t>‘</w:t>
                      </w:r>
                      <w:r w:rsidRPr="00694FED">
                        <w:rPr>
                          <w:rFonts w:eastAsia="Times New Roman"/>
                          <w:color w:val="000000" w:themeColor="text1"/>
                          <w:lang w:val="en-US"/>
                        </w:rPr>
                        <w:t xml:space="preserve">I had a PA for 20 hours a week, to help me wash, </w:t>
                      </w:r>
                      <w:proofErr w:type="gramStart"/>
                      <w:r w:rsidRPr="00694FED">
                        <w:rPr>
                          <w:rFonts w:eastAsia="Times New Roman"/>
                          <w:color w:val="000000" w:themeColor="text1"/>
                          <w:lang w:val="en-US"/>
                        </w:rPr>
                        <w:t>dress</w:t>
                      </w:r>
                      <w:proofErr w:type="gramEnd"/>
                      <w:r w:rsidRPr="00694FED">
                        <w:rPr>
                          <w:rFonts w:eastAsia="Times New Roman"/>
                          <w:color w:val="000000" w:themeColor="text1"/>
                          <w:lang w:val="en-US"/>
                        </w:rPr>
                        <w:t xml:space="preserve"> and prepare meals. They wanted more in contributions from me, than her weekly wage, and I couldn't afford it at all! So now I injure myself and am exhausted because I have no help.’</w:t>
                      </w:r>
                    </w:p>
                    <w:p w:rsidRPr="002906BC" w:rsidR="003A30CC" w:rsidP="003A30CC" w:rsidRDefault="003A30CC" w14:paraId="1D706062" w14:textId="77777777">
                      <w:pPr>
                        <w:pStyle w:val="CoBase"/>
                        <w:numPr>
                          <w:ilvl w:val="0"/>
                          <w:numId w:val="19"/>
                        </w:numPr>
                        <w:rPr>
                          <w:rFonts w:eastAsia="Times New Roman"/>
                          <w:color w:val="000000" w:themeColor="text1"/>
                          <w:lang w:val="en-US"/>
                        </w:rPr>
                      </w:pPr>
                      <w:r>
                        <w:rPr>
                          <w:color w:val="000000" w:themeColor="text1"/>
                        </w:rPr>
                        <w:t>‘</w:t>
                      </w:r>
                      <w:r w:rsidRPr="002906BC">
                        <w:rPr>
                          <w:rFonts w:eastAsia="Times New Roman"/>
                          <w:color w:val="000000" w:themeColor="text1"/>
                          <w:lang w:val="en-US"/>
                        </w:rPr>
                        <w:t>Family and friends are relied on too much. It makes them ill. Eventually friends leave.</w:t>
                      </w:r>
                      <w:r>
                        <w:rPr>
                          <w:rFonts w:eastAsia="Times New Roman"/>
                          <w:color w:val="000000" w:themeColor="text1"/>
                          <w:lang w:val="en-US"/>
                        </w:rPr>
                        <w:t>’</w:t>
                      </w:r>
                    </w:p>
                    <w:p w:rsidR="003A30CC" w:rsidP="003A30CC" w:rsidRDefault="003A30CC" w14:paraId="72A3D3EC" w14:textId="77777777"/>
                  </w:txbxContent>
                </v:textbox>
                <w10:anchorlock/>
              </v:shape>
            </w:pict>
          </mc:Fallback>
        </mc:AlternateContent>
      </w:r>
    </w:p>
    <w:p w14:paraId="3DEA0284" w14:textId="77777777" w:rsidR="00057B3A" w:rsidRDefault="00057B3A" w:rsidP="004847B7">
      <w:pPr>
        <w:pStyle w:val="CoBase"/>
        <w:rPr>
          <w:b/>
          <w:bCs/>
        </w:rPr>
      </w:pPr>
    </w:p>
    <w:p w14:paraId="748422CF" w14:textId="77777777" w:rsidR="00057B3A" w:rsidRDefault="00057B3A" w:rsidP="004847B7">
      <w:pPr>
        <w:pStyle w:val="CoBase"/>
        <w:rPr>
          <w:b/>
          <w:bCs/>
        </w:rPr>
      </w:pPr>
    </w:p>
    <w:p w14:paraId="7435D43E" w14:textId="328B39DC" w:rsidR="00CE6713" w:rsidRDefault="00CE6713" w:rsidP="004847B7">
      <w:pPr>
        <w:pStyle w:val="CoBase"/>
        <w:rPr>
          <w:b/>
          <w:bCs/>
        </w:rPr>
      </w:pPr>
    </w:p>
    <w:p w14:paraId="69BFDED5" w14:textId="2A7BEAE0" w:rsidR="00CE6713" w:rsidRDefault="00CE6713" w:rsidP="004847B7">
      <w:pPr>
        <w:pStyle w:val="CoBase"/>
        <w:rPr>
          <w:b/>
          <w:bCs/>
        </w:rPr>
      </w:pPr>
    </w:p>
    <w:p w14:paraId="74892479" w14:textId="77777777" w:rsidR="00A514DD" w:rsidRDefault="00A514DD" w:rsidP="004847B7">
      <w:pPr>
        <w:pStyle w:val="CoBase"/>
        <w:rPr>
          <w:b/>
          <w:bCs/>
        </w:rPr>
      </w:pPr>
    </w:p>
    <w:p w14:paraId="2E3CC567" w14:textId="3A15C4FD" w:rsidR="00A514DD" w:rsidRDefault="00A514DD" w:rsidP="004847B7">
      <w:pPr>
        <w:pStyle w:val="CoBase"/>
        <w:rPr>
          <w:b/>
          <w:bCs/>
        </w:rPr>
      </w:pPr>
      <w:r>
        <w:rPr>
          <w:b/>
          <w:bCs/>
        </w:rPr>
        <w:lastRenderedPageBreak/>
        <w:t>Recommendations</w:t>
      </w:r>
    </w:p>
    <w:p w14:paraId="7B74B69A" w14:textId="77777777" w:rsidR="00A514DD" w:rsidRDefault="00A514DD" w:rsidP="004847B7">
      <w:pPr>
        <w:pStyle w:val="CoBase"/>
        <w:rPr>
          <w:b/>
          <w:bCs/>
        </w:rPr>
      </w:pPr>
    </w:p>
    <w:p w14:paraId="21483E2B" w14:textId="27F43B38" w:rsidR="00B81400" w:rsidRDefault="00E70F3C" w:rsidP="00B81400">
      <w:pPr>
        <w:pStyle w:val="CoBase"/>
      </w:pPr>
      <w:r w:rsidRPr="0006228D">
        <w:rPr>
          <w:rStyle w:val="Heading2Char"/>
        </w:rPr>
        <w:t>2.2.</w:t>
      </w:r>
      <w:r w:rsidR="00302435" w:rsidRPr="0006228D">
        <w:rPr>
          <w:rStyle w:val="Heading2Char"/>
        </w:rPr>
        <w:t>0</w:t>
      </w:r>
      <w:r w:rsidRPr="0006228D">
        <w:rPr>
          <w:rStyle w:val="Heading2Char"/>
        </w:rPr>
        <w:t>1</w:t>
      </w:r>
      <w:r w:rsidR="00302435">
        <w:rPr>
          <w:b/>
          <w:bCs/>
        </w:rPr>
        <w:tab/>
      </w:r>
      <w:r w:rsidR="00B81400" w:rsidRPr="00F85A13">
        <w:t>We ask GM Local Authorities to implement measures to alleviate severe risk</w:t>
      </w:r>
      <w:r w:rsidR="00B81400">
        <w:t>s</w:t>
      </w:r>
      <w:r w:rsidR="00B81400" w:rsidRPr="00F85A13">
        <w:t xml:space="preserve"> </w:t>
      </w:r>
      <w:r w:rsidR="00B81400">
        <w:t>to disabled social care recipients’ health and wellbeing outcomes, caused by</w:t>
      </w:r>
      <w:r w:rsidR="00B81400" w:rsidRPr="00F85A13">
        <w:t xml:space="preserve"> </w:t>
      </w:r>
      <w:r w:rsidR="00B81400">
        <w:t>increases in care charges and the</w:t>
      </w:r>
      <w:r w:rsidR="00B81400" w:rsidRPr="00F85A13">
        <w:t xml:space="preserve"> cost of living</w:t>
      </w:r>
      <w:r w:rsidR="00B81400">
        <w:t>. We recommend a</w:t>
      </w:r>
      <w:r w:rsidR="00B81400" w:rsidRPr="00F85A13">
        <w:t>n</w:t>
      </w:r>
      <w:r w:rsidR="00B81400">
        <w:t xml:space="preserve"> in</w:t>
      </w:r>
      <w:r w:rsidR="00B81400" w:rsidRPr="00F85A13">
        <w:t xml:space="preserve">crease the </w:t>
      </w:r>
      <w:r w:rsidR="00B81400">
        <w:t xml:space="preserve">discretionary element of the </w:t>
      </w:r>
      <w:r w:rsidR="00B81400" w:rsidRPr="00F85A13">
        <w:t xml:space="preserve">Minimum Income Guarantee (MIG) </w:t>
      </w:r>
      <w:r w:rsidR="00B81400">
        <w:t>by</w:t>
      </w:r>
      <w:r w:rsidR="00B81400" w:rsidRPr="00F85A13">
        <w:t xml:space="preserve"> at least an additional £150 per </w:t>
      </w:r>
      <w:proofErr w:type="gramStart"/>
      <w:r w:rsidR="00B81400" w:rsidRPr="00F85A13">
        <w:t xml:space="preserve">week, </w:t>
      </w:r>
      <w:r w:rsidR="00B81400">
        <w:t>and</w:t>
      </w:r>
      <w:proofErr w:type="gramEnd"/>
      <w:r w:rsidR="00B81400">
        <w:t xml:space="preserve"> call for the </w:t>
      </w:r>
      <w:r w:rsidR="00B81400" w:rsidRPr="00F85A13">
        <w:t>ce</w:t>
      </w:r>
      <w:r w:rsidR="00B81400">
        <w:t xml:space="preserve">ssation </w:t>
      </w:r>
      <w:r w:rsidR="00B81400" w:rsidRPr="00F85A13">
        <w:t>of debt recovery actions</w:t>
      </w:r>
      <w:r w:rsidR="00B81400">
        <w:t xml:space="preserve"> against the growing numbers of disabled residents who have fallen into arrears.</w:t>
      </w:r>
      <w:r w:rsidR="00B81400">
        <w:rPr>
          <w:rStyle w:val="FootnoteReference"/>
        </w:rPr>
        <w:footnoteReference w:id="24"/>
      </w:r>
    </w:p>
    <w:p w14:paraId="2B8C7E04" w14:textId="77777777" w:rsidR="00F96ABA" w:rsidRDefault="00F96ABA" w:rsidP="00B81400">
      <w:pPr>
        <w:pStyle w:val="CoBase"/>
      </w:pPr>
    </w:p>
    <w:p w14:paraId="244B3E18" w14:textId="47169B2C" w:rsidR="00A85DBF" w:rsidRDefault="00F96ABA" w:rsidP="00302435">
      <w:pPr>
        <w:pStyle w:val="CoBase"/>
      </w:pPr>
      <w:r w:rsidRPr="0006228D">
        <w:rPr>
          <w:rStyle w:val="Heading2Char"/>
        </w:rPr>
        <w:t>2.2.</w:t>
      </w:r>
      <w:r w:rsidR="00302435" w:rsidRPr="0006228D">
        <w:rPr>
          <w:rStyle w:val="Heading2Char"/>
        </w:rPr>
        <w:t>0</w:t>
      </w:r>
      <w:r w:rsidRPr="0006228D">
        <w:rPr>
          <w:rStyle w:val="Heading2Char"/>
        </w:rPr>
        <w:t>2</w:t>
      </w:r>
      <w:r w:rsidR="00302435">
        <w:tab/>
      </w:r>
      <w:r w:rsidR="00A85DBF">
        <w:t xml:space="preserve">We ask all ten Local Authorities in Greater Manchester to follow the example of Hammersmith &amp; Fulham Council to coproduce statutory social </w:t>
      </w:r>
      <w:proofErr w:type="gramStart"/>
      <w:r w:rsidR="00A85DBF">
        <w:t>care free</w:t>
      </w:r>
      <w:proofErr w:type="gramEnd"/>
      <w:r w:rsidR="00A85DBF">
        <w:t xml:space="preserve"> at the point of use. </w:t>
      </w:r>
    </w:p>
    <w:p w14:paraId="0126D972" w14:textId="77777777" w:rsidR="00302435" w:rsidRPr="00F85A13" w:rsidRDefault="00302435" w:rsidP="00302435">
      <w:pPr>
        <w:pStyle w:val="CoBase"/>
      </w:pPr>
    </w:p>
    <w:p w14:paraId="7599F4CF" w14:textId="494BCCBD" w:rsidR="00A85DBF" w:rsidRDefault="00A85DBF" w:rsidP="00302435">
      <w:pPr>
        <w:pStyle w:val="CoBase"/>
      </w:pPr>
      <w:r w:rsidRPr="0006228D">
        <w:rPr>
          <w:rStyle w:val="Heading2Char"/>
        </w:rPr>
        <w:t>2.2.</w:t>
      </w:r>
      <w:r w:rsidR="00302435" w:rsidRPr="0006228D">
        <w:rPr>
          <w:rStyle w:val="Heading2Char"/>
        </w:rPr>
        <w:t>0</w:t>
      </w:r>
      <w:r w:rsidRPr="0006228D">
        <w:rPr>
          <w:rStyle w:val="Heading2Char"/>
        </w:rPr>
        <w:t>3</w:t>
      </w:r>
      <w:r w:rsidR="00804D6C">
        <w:tab/>
      </w:r>
      <w:r>
        <w:t>We ask for an end to the culture of ‘assessing away need’. Ensure Care Act means-testing financial assessments are meeting the legal standard and put in place methodology to record and publish unmet need.</w:t>
      </w:r>
    </w:p>
    <w:p w14:paraId="5A91A617" w14:textId="77777777" w:rsidR="00302435" w:rsidRPr="00F85A13" w:rsidRDefault="00302435" w:rsidP="00302435">
      <w:pPr>
        <w:pStyle w:val="CoBase"/>
      </w:pPr>
    </w:p>
    <w:p w14:paraId="2E51ABBA" w14:textId="7BFA3BC2" w:rsidR="00A85DBF" w:rsidRDefault="00804D6C" w:rsidP="00302435">
      <w:pPr>
        <w:pStyle w:val="CoBase"/>
      </w:pPr>
      <w:r w:rsidRPr="0006228D">
        <w:rPr>
          <w:rStyle w:val="Heading2Char"/>
        </w:rPr>
        <w:t>2.2.</w:t>
      </w:r>
      <w:r w:rsidR="00302435" w:rsidRPr="0006228D">
        <w:rPr>
          <w:rStyle w:val="Heading2Char"/>
        </w:rPr>
        <w:t>0</w:t>
      </w:r>
      <w:r w:rsidRPr="0006228D">
        <w:rPr>
          <w:rStyle w:val="Heading2Char"/>
        </w:rPr>
        <w:t>4</w:t>
      </w:r>
      <w:r>
        <w:tab/>
      </w:r>
      <w:r w:rsidR="00A85DBF">
        <w:t>We ask the ten GM Local Authorities to work with the Panel and Disabled People’s Organisations to advocate for genuinely fully funded social care provision, reframed as services upholding the right to a full and independent life. Our preferred option is for the disabled-people-created National Independent Living Support Service model.</w:t>
      </w:r>
    </w:p>
    <w:p w14:paraId="5B3F4A2B" w14:textId="77777777" w:rsidR="00302435" w:rsidRPr="00F85A13" w:rsidRDefault="00302435" w:rsidP="00302435">
      <w:pPr>
        <w:pStyle w:val="CoBase"/>
      </w:pPr>
    </w:p>
    <w:p w14:paraId="0E35C23C" w14:textId="49D37E28" w:rsidR="00A85DBF" w:rsidRDefault="00804D6C" w:rsidP="00302435">
      <w:pPr>
        <w:pStyle w:val="CoBase"/>
      </w:pPr>
      <w:r w:rsidRPr="0006228D">
        <w:rPr>
          <w:rStyle w:val="Heading2Char"/>
        </w:rPr>
        <w:t>2.2.</w:t>
      </w:r>
      <w:r w:rsidR="00302435" w:rsidRPr="0006228D">
        <w:rPr>
          <w:rStyle w:val="Heading2Char"/>
        </w:rPr>
        <w:t>0</w:t>
      </w:r>
      <w:r w:rsidRPr="0006228D">
        <w:rPr>
          <w:rStyle w:val="Heading2Char"/>
        </w:rPr>
        <w:t>5</w:t>
      </w:r>
      <w:r>
        <w:tab/>
      </w:r>
      <w:r w:rsidR="00A85DBF">
        <w:t>We ask the CA and Local Authorities to explore viability of supporting Personal Assistant co-operatives to connect disabled people needing PAs with good candidates. For example, currently the just-above minimum wage pay level makes recruitment and retention of PAs very difficult, along with visa restrictions on overseas candidates.</w:t>
      </w:r>
    </w:p>
    <w:p w14:paraId="647BA3AE" w14:textId="77777777" w:rsidR="00302435" w:rsidRPr="00F85A13" w:rsidRDefault="00302435" w:rsidP="00302435">
      <w:pPr>
        <w:pStyle w:val="CoBase"/>
      </w:pPr>
    </w:p>
    <w:p w14:paraId="3F692C19" w14:textId="519BA7F6" w:rsidR="00A85DBF" w:rsidRDefault="00804D6C" w:rsidP="00302435">
      <w:pPr>
        <w:pStyle w:val="CoBase"/>
      </w:pPr>
      <w:r w:rsidRPr="0006228D">
        <w:rPr>
          <w:rStyle w:val="Heading2Char"/>
        </w:rPr>
        <w:lastRenderedPageBreak/>
        <w:t>2.2.</w:t>
      </w:r>
      <w:r w:rsidR="00302435" w:rsidRPr="0006228D">
        <w:rPr>
          <w:rStyle w:val="Heading2Char"/>
        </w:rPr>
        <w:t>0</w:t>
      </w:r>
      <w:r w:rsidRPr="0006228D">
        <w:rPr>
          <w:rStyle w:val="Heading2Char"/>
        </w:rPr>
        <w:t>6</w:t>
      </w:r>
      <w:r>
        <w:tab/>
      </w:r>
      <w:r w:rsidR="00A85DBF">
        <w:t xml:space="preserve">We ask Local Authorities to review the differing rates paid to agencies in contrast with the lower rates paid to disabled people on direct payments for employment of PAs. </w:t>
      </w:r>
    </w:p>
    <w:p w14:paraId="0D96412D" w14:textId="77777777" w:rsidR="00302435" w:rsidRPr="00F85A13" w:rsidRDefault="00302435" w:rsidP="00302435">
      <w:pPr>
        <w:pStyle w:val="CoBase"/>
      </w:pPr>
    </w:p>
    <w:p w14:paraId="40CD8CAE" w14:textId="5B8763A1" w:rsidR="00A85DBF" w:rsidRDefault="00804D6C" w:rsidP="00302435">
      <w:pPr>
        <w:pStyle w:val="CoBase"/>
      </w:pPr>
      <w:r w:rsidRPr="0006228D">
        <w:rPr>
          <w:rStyle w:val="Heading2Char"/>
        </w:rPr>
        <w:t>2.2.</w:t>
      </w:r>
      <w:r w:rsidR="00302435" w:rsidRPr="0006228D">
        <w:rPr>
          <w:rStyle w:val="Heading2Char"/>
        </w:rPr>
        <w:t>0</w:t>
      </w:r>
      <w:r w:rsidRPr="0006228D">
        <w:rPr>
          <w:rStyle w:val="Heading2Char"/>
        </w:rPr>
        <w:t>7</w:t>
      </w:r>
      <w:r>
        <w:tab/>
      </w:r>
      <w:r w:rsidR="00A85DBF">
        <w:t>Independent General Advocacy must be truly independent, and fully accessible to everyone seeking social care.</w:t>
      </w:r>
    </w:p>
    <w:p w14:paraId="66036A07" w14:textId="77777777" w:rsidR="008276E3" w:rsidRPr="00F85A13" w:rsidRDefault="008276E3" w:rsidP="00302435">
      <w:pPr>
        <w:pStyle w:val="CoBase"/>
      </w:pPr>
    </w:p>
    <w:p w14:paraId="289AC1A2" w14:textId="7405FA77" w:rsidR="00A85DBF" w:rsidRDefault="00804D6C" w:rsidP="00302435">
      <w:pPr>
        <w:pStyle w:val="CoBase"/>
      </w:pPr>
      <w:r w:rsidRPr="0006228D">
        <w:rPr>
          <w:rStyle w:val="Heading2Char"/>
        </w:rPr>
        <w:t>2.2.</w:t>
      </w:r>
      <w:r w:rsidR="00302435" w:rsidRPr="0006228D">
        <w:rPr>
          <w:rStyle w:val="Heading2Char"/>
        </w:rPr>
        <w:t>0</w:t>
      </w:r>
      <w:r w:rsidRPr="0006228D">
        <w:rPr>
          <w:rStyle w:val="Heading2Char"/>
        </w:rPr>
        <w:t>8</w:t>
      </w:r>
      <w:r>
        <w:tab/>
      </w:r>
      <w:r w:rsidR="00A85DBF">
        <w:t xml:space="preserve">We ask the Greater Manchester Integrated Care Board to develop a fully co-produced complaints system.  The current system is leaving many having to seek Ombudsman help which takes many months.  </w:t>
      </w:r>
    </w:p>
    <w:p w14:paraId="6CAABE4E" w14:textId="77777777" w:rsidR="00302435" w:rsidRPr="00F85A13" w:rsidRDefault="00302435" w:rsidP="00302435">
      <w:pPr>
        <w:pStyle w:val="CoBase"/>
      </w:pPr>
    </w:p>
    <w:p w14:paraId="54033632" w14:textId="3BB1CA5E" w:rsidR="00A85DBF" w:rsidRDefault="00804D6C" w:rsidP="00302435">
      <w:pPr>
        <w:pStyle w:val="CoBase"/>
      </w:pPr>
      <w:r w:rsidRPr="0006228D">
        <w:rPr>
          <w:rStyle w:val="Heading2Char"/>
        </w:rPr>
        <w:t>2.2.</w:t>
      </w:r>
      <w:r w:rsidR="00302435" w:rsidRPr="0006228D">
        <w:rPr>
          <w:rStyle w:val="Heading2Char"/>
        </w:rPr>
        <w:t>0</w:t>
      </w:r>
      <w:r w:rsidRPr="0006228D">
        <w:rPr>
          <w:rStyle w:val="Heading2Char"/>
        </w:rPr>
        <w:t>9</w:t>
      </w:r>
      <w:r>
        <w:tab/>
      </w:r>
      <w:r w:rsidR="00A85DBF" w:rsidRPr="00F85A13">
        <w:t>There is clear relationship</w:t>
      </w:r>
      <w:r w:rsidR="00A85DBF">
        <w:rPr>
          <w:rStyle w:val="FootnoteReference"/>
        </w:rPr>
        <w:footnoteReference w:id="25"/>
      </w:r>
      <w:r w:rsidR="00A85DBF" w:rsidRPr="1730F732">
        <w:rPr>
          <w:rStyle w:val="FootnoteReference"/>
        </w:rPr>
        <w:t xml:space="preserve"> </w:t>
      </w:r>
      <w:r w:rsidR="00302435">
        <w:t xml:space="preserve"> </w:t>
      </w:r>
      <w:r w:rsidR="00A85DBF" w:rsidRPr="00F85A13">
        <w:t xml:space="preserve">between delay to discharge from hospital with lack of timely and sufficient social care provision. This means fixing social care should be a shared objective of the NHS, social care </w:t>
      </w:r>
      <w:r w:rsidR="00A85DBF">
        <w:t>departments, and service users, making the solution a natural candidate for meaningful co-production.</w:t>
      </w:r>
    </w:p>
    <w:p w14:paraId="4AE7204E" w14:textId="77777777" w:rsidR="00302435" w:rsidRPr="00F85A13" w:rsidRDefault="00302435" w:rsidP="00302435">
      <w:pPr>
        <w:pStyle w:val="CoBase"/>
      </w:pPr>
    </w:p>
    <w:p w14:paraId="1A430DE8" w14:textId="296ECAFB" w:rsidR="00A85DBF" w:rsidRPr="00F85A13" w:rsidRDefault="00804D6C" w:rsidP="00302435">
      <w:pPr>
        <w:pStyle w:val="CoBase"/>
        <w:rPr>
          <w:highlight w:val="yellow"/>
        </w:rPr>
      </w:pPr>
      <w:r w:rsidRPr="0006228D">
        <w:rPr>
          <w:rStyle w:val="Heading2Char"/>
        </w:rPr>
        <w:t>2.2.10</w:t>
      </w:r>
      <w:r w:rsidR="00302435">
        <w:tab/>
      </w:r>
      <w:r w:rsidR="00A85DBF">
        <w:t xml:space="preserve">We ask that the CA and Local Authorities work with current campaigns to establish good wages, dignity, and professionalism of PA and care work so that it is valued and properly rewarded; this creates good employment and raises the quality of care. </w:t>
      </w:r>
    </w:p>
    <w:p w14:paraId="57CCA1A9" w14:textId="19794CC8" w:rsidR="00F96ABA" w:rsidRPr="00F85A13" w:rsidRDefault="00F96ABA" w:rsidP="00B81400">
      <w:pPr>
        <w:pStyle w:val="CoBase"/>
      </w:pPr>
    </w:p>
    <w:p w14:paraId="4E89C6E0" w14:textId="6B85C911" w:rsidR="00E70F3C" w:rsidRDefault="00E70F3C" w:rsidP="004847B7">
      <w:pPr>
        <w:pStyle w:val="CoBase"/>
        <w:rPr>
          <w:b/>
          <w:bCs/>
        </w:rPr>
      </w:pPr>
    </w:p>
    <w:p w14:paraId="6A388A84" w14:textId="77777777" w:rsidR="00302435" w:rsidRDefault="00302435" w:rsidP="004847B7">
      <w:pPr>
        <w:pStyle w:val="CoBase"/>
        <w:rPr>
          <w:b/>
          <w:bCs/>
        </w:rPr>
      </w:pPr>
    </w:p>
    <w:p w14:paraId="6C8D623D" w14:textId="77777777" w:rsidR="00302435" w:rsidRDefault="00302435" w:rsidP="004847B7">
      <w:pPr>
        <w:pStyle w:val="CoBase"/>
        <w:rPr>
          <w:b/>
          <w:bCs/>
        </w:rPr>
      </w:pPr>
    </w:p>
    <w:p w14:paraId="71E03550" w14:textId="77777777" w:rsidR="00302435" w:rsidRDefault="00302435" w:rsidP="004847B7">
      <w:pPr>
        <w:pStyle w:val="CoBase"/>
        <w:rPr>
          <w:b/>
          <w:bCs/>
        </w:rPr>
      </w:pPr>
    </w:p>
    <w:p w14:paraId="1F461D88" w14:textId="77777777" w:rsidR="00302435" w:rsidRDefault="00302435" w:rsidP="004847B7">
      <w:pPr>
        <w:pStyle w:val="CoBase"/>
        <w:rPr>
          <w:b/>
          <w:bCs/>
        </w:rPr>
      </w:pPr>
    </w:p>
    <w:p w14:paraId="546CCF97" w14:textId="77777777" w:rsidR="00302435" w:rsidRDefault="00302435" w:rsidP="004847B7">
      <w:pPr>
        <w:pStyle w:val="CoBase"/>
        <w:rPr>
          <w:b/>
          <w:bCs/>
        </w:rPr>
      </w:pPr>
    </w:p>
    <w:p w14:paraId="4C7C1F69" w14:textId="77777777" w:rsidR="00302435" w:rsidRDefault="00302435" w:rsidP="004847B7">
      <w:pPr>
        <w:pStyle w:val="CoBase"/>
        <w:rPr>
          <w:b/>
          <w:bCs/>
        </w:rPr>
      </w:pPr>
    </w:p>
    <w:p w14:paraId="04B68577" w14:textId="77777777" w:rsidR="00302435" w:rsidRDefault="00302435" w:rsidP="004847B7">
      <w:pPr>
        <w:pStyle w:val="CoBase"/>
        <w:rPr>
          <w:b/>
          <w:bCs/>
        </w:rPr>
      </w:pPr>
    </w:p>
    <w:p w14:paraId="294E24B1" w14:textId="77777777" w:rsidR="00302435" w:rsidRDefault="00302435" w:rsidP="004847B7">
      <w:pPr>
        <w:pStyle w:val="CoBase"/>
        <w:rPr>
          <w:b/>
          <w:bCs/>
        </w:rPr>
      </w:pPr>
    </w:p>
    <w:p w14:paraId="468694B0" w14:textId="77777777" w:rsidR="00302435" w:rsidRDefault="00302435" w:rsidP="004847B7">
      <w:pPr>
        <w:pStyle w:val="CoBase"/>
        <w:rPr>
          <w:b/>
          <w:bCs/>
        </w:rPr>
      </w:pPr>
    </w:p>
    <w:p w14:paraId="67A5B91A" w14:textId="77777777" w:rsidR="00302435" w:rsidRDefault="00302435" w:rsidP="004847B7">
      <w:pPr>
        <w:pStyle w:val="CoBase"/>
        <w:rPr>
          <w:b/>
          <w:bCs/>
        </w:rPr>
      </w:pPr>
    </w:p>
    <w:p w14:paraId="167AA9C3" w14:textId="77777777" w:rsidR="0006228D" w:rsidRDefault="0006228D" w:rsidP="004847B7">
      <w:pPr>
        <w:pStyle w:val="CoBase"/>
        <w:rPr>
          <w:b/>
          <w:bCs/>
        </w:rPr>
      </w:pPr>
    </w:p>
    <w:p w14:paraId="7715565B" w14:textId="77777777" w:rsidR="00961B4E" w:rsidRDefault="00961B4E" w:rsidP="004847B7">
      <w:pPr>
        <w:pStyle w:val="CoBase"/>
        <w:rPr>
          <w:b/>
          <w:bCs/>
        </w:rPr>
      </w:pPr>
    </w:p>
    <w:p w14:paraId="084806F2" w14:textId="703F54C9" w:rsidR="00961B4E" w:rsidRDefault="00961B4E" w:rsidP="002B0C96">
      <w:pPr>
        <w:pStyle w:val="Heading1"/>
        <w:ind w:left="0" w:firstLine="0"/>
      </w:pPr>
      <w:r>
        <w:lastRenderedPageBreak/>
        <w:t>2.3 Housing and Neighbourhood</w:t>
      </w:r>
    </w:p>
    <w:p w14:paraId="6F7B2F00" w14:textId="77777777" w:rsidR="00961B4E" w:rsidRDefault="00961B4E" w:rsidP="004847B7">
      <w:pPr>
        <w:pStyle w:val="CoBase"/>
        <w:rPr>
          <w:b/>
          <w:bCs/>
        </w:rPr>
      </w:pPr>
    </w:p>
    <w:p w14:paraId="64DFBEBD" w14:textId="648FCF3D" w:rsidR="00961B4E" w:rsidRDefault="00961B4E" w:rsidP="004847B7">
      <w:pPr>
        <w:pStyle w:val="CoBase"/>
        <w:rPr>
          <w:b/>
          <w:bCs/>
        </w:rPr>
      </w:pPr>
      <w:r>
        <w:rPr>
          <w:b/>
          <w:bCs/>
        </w:rPr>
        <w:t>Main Findings</w:t>
      </w:r>
    </w:p>
    <w:p w14:paraId="07155960" w14:textId="77777777" w:rsidR="00937281" w:rsidRDefault="00937281" w:rsidP="004847B7">
      <w:pPr>
        <w:pStyle w:val="CoBase"/>
        <w:rPr>
          <w:b/>
          <w:bCs/>
        </w:rPr>
      </w:pPr>
    </w:p>
    <w:p w14:paraId="2EB35FCB" w14:textId="77777777" w:rsidR="00937281" w:rsidRPr="00937281" w:rsidRDefault="00937281" w:rsidP="00937281">
      <w:pPr>
        <w:pStyle w:val="CoBase"/>
        <w:numPr>
          <w:ilvl w:val="0"/>
          <w:numId w:val="22"/>
        </w:numPr>
      </w:pPr>
      <w:r w:rsidRPr="00937281">
        <w:t xml:space="preserve">57% of disabled respondents felt that their housing met their needs. This means that 43% of disabled people that responded to the survey are living in housing that either partially meets their </w:t>
      </w:r>
      <w:proofErr w:type="gramStart"/>
      <w:r w:rsidRPr="00937281">
        <w:t>need, or</w:t>
      </w:r>
      <w:proofErr w:type="gramEnd"/>
      <w:r w:rsidRPr="00937281">
        <w:t xml:space="preserve"> does not at all. When a similar question was asked in the 2020 Covid survey of disabled people, 37% of respondents said that they were in inaccessible or partially accessible housing, which indicates that the problem is worsening.</w:t>
      </w:r>
    </w:p>
    <w:p w14:paraId="326EB495" w14:textId="77777777" w:rsidR="00937281" w:rsidRPr="00937281" w:rsidRDefault="00937281" w:rsidP="00937281">
      <w:pPr>
        <w:pStyle w:val="CoBase"/>
        <w:numPr>
          <w:ilvl w:val="0"/>
          <w:numId w:val="22"/>
        </w:numPr>
      </w:pPr>
      <w:r w:rsidRPr="00937281">
        <w:t>When this is split into the cohort that has used a food bank, and the cohort that either has not or has relied on others to get food, there are clear differences. Only 37% of those who have relied on a food bank have housing that meets their need. This compares to 63% of those who have not relied on a food bank. This demonstrates the multiple challenges that some disabled people in Greater Manchester are facing.</w:t>
      </w:r>
    </w:p>
    <w:p w14:paraId="5C1276B1" w14:textId="77777777" w:rsidR="00937281" w:rsidRPr="00937281" w:rsidRDefault="00937281" w:rsidP="00937281">
      <w:pPr>
        <w:pStyle w:val="CoBase"/>
        <w:numPr>
          <w:ilvl w:val="0"/>
          <w:numId w:val="22"/>
        </w:numPr>
      </w:pPr>
      <w:r w:rsidRPr="00937281">
        <w:t>64% of disabled respondents said that they were worried about their housing situation. 15% said that they are worried 'a lot'. In 2020, 32% of respondents said that they were worried about their housing situation. This is a huge and wholly unacceptable increase over the last two years</w:t>
      </w:r>
      <w:r w:rsidRPr="00937281">
        <w:rPr>
          <w:rFonts w:eastAsia="Calibri"/>
        </w:rPr>
        <w:t xml:space="preserve">. </w:t>
      </w:r>
      <w:r w:rsidRPr="00937281">
        <w:t xml:space="preserve"> </w:t>
      </w:r>
    </w:p>
    <w:p w14:paraId="4B6057D7" w14:textId="77777777" w:rsidR="00937281" w:rsidRPr="00937281" w:rsidRDefault="00937281" w:rsidP="00937281">
      <w:pPr>
        <w:pStyle w:val="CoBase"/>
        <w:numPr>
          <w:ilvl w:val="0"/>
          <w:numId w:val="22"/>
        </w:numPr>
      </w:pPr>
      <w:r w:rsidRPr="00937281">
        <w:t xml:space="preserve">There is a clear economic divide amongst the respondents, with the poorest disabled people feeling the most worry about their housing security and standards </w:t>
      </w:r>
    </w:p>
    <w:p w14:paraId="4A16B064" w14:textId="77777777" w:rsidR="00937281" w:rsidRPr="00937281" w:rsidRDefault="00937281" w:rsidP="00937281">
      <w:pPr>
        <w:pStyle w:val="CoBase"/>
        <w:numPr>
          <w:ilvl w:val="0"/>
          <w:numId w:val="22"/>
        </w:numPr>
      </w:pPr>
      <w:r w:rsidRPr="00937281">
        <w:t xml:space="preserve">Disabled people are living in deprived areas, in poor housing stock with damp problems and poor insulation. Some disabled people need adaptations in their house that they are unable to afford.  </w:t>
      </w:r>
    </w:p>
    <w:p w14:paraId="6379CBA3" w14:textId="77777777" w:rsidR="00937281" w:rsidRPr="00937281" w:rsidRDefault="00937281" w:rsidP="00937281">
      <w:pPr>
        <w:pStyle w:val="CoBase"/>
        <w:numPr>
          <w:ilvl w:val="0"/>
          <w:numId w:val="22"/>
        </w:numPr>
      </w:pPr>
      <w:r w:rsidRPr="00937281">
        <w:t>Disabled people told us that they were worried that a deterioration in their health would leave them struggling in the future. Many respondents are worried that partners or family members who currently provide them with care and support might become unable to help them in future (see the Social Care and Personal Assistance section).</w:t>
      </w:r>
    </w:p>
    <w:p w14:paraId="528607DA" w14:textId="77777777" w:rsidR="00937281" w:rsidRPr="00937281" w:rsidRDefault="00937281" w:rsidP="00937281">
      <w:pPr>
        <w:pStyle w:val="CoBase"/>
        <w:numPr>
          <w:ilvl w:val="0"/>
          <w:numId w:val="22"/>
        </w:numPr>
      </w:pPr>
      <w:r w:rsidRPr="00937281">
        <w:t xml:space="preserve">Disabled people reported that shops were inaccessible and that they were coming across fewer accessible toilet facilities and </w:t>
      </w:r>
      <w:r w:rsidRPr="00937281">
        <w:lastRenderedPageBreak/>
        <w:t>parking spaces when out and about. This is in keeping with the findings of a recent ONS report:  Disabled People's Experiences with Activities, Goods and Services.</w:t>
      </w:r>
      <w:r w:rsidRPr="00937281">
        <w:rPr>
          <w:rStyle w:val="FootnoteReference"/>
        </w:rPr>
        <w:footnoteReference w:id="26"/>
      </w:r>
    </w:p>
    <w:p w14:paraId="7AE815A7" w14:textId="77777777" w:rsidR="00937281" w:rsidRPr="00937281" w:rsidRDefault="00937281" w:rsidP="00937281">
      <w:pPr>
        <w:pStyle w:val="CoBase"/>
        <w:numPr>
          <w:ilvl w:val="0"/>
          <w:numId w:val="22"/>
        </w:numPr>
      </w:pPr>
      <w:r w:rsidRPr="00937281">
        <w:t xml:space="preserve">When asked how safe and included they feel in their neighbourhood, more than half do not feel completely included and safe. 18% said they do not feel safe and included, and 35% said they only feel partially safe and included.  </w:t>
      </w:r>
    </w:p>
    <w:p w14:paraId="3493913E" w14:textId="5D21DFC9" w:rsidR="00937281" w:rsidRPr="00937281" w:rsidRDefault="00937281" w:rsidP="00937281">
      <w:pPr>
        <w:pStyle w:val="CoBase"/>
        <w:numPr>
          <w:ilvl w:val="0"/>
          <w:numId w:val="22"/>
        </w:numPr>
      </w:pPr>
      <w:r>
        <w:t xml:space="preserve">Many commented on the crime and antisocial behaviour within their neighbourhood, which does not make them feel safe; examples given were </w:t>
      </w:r>
      <w:r w:rsidR="35C37A89">
        <w:t>bur</w:t>
      </w:r>
      <w:r w:rsidR="008C68D9">
        <w:t>glary</w:t>
      </w:r>
      <w:r>
        <w:t xml:space="preserve"> and youths loitering. There was also an alarming number of responses that noted a lack of action by the police.</w:t>
      </w:r>
    </w:p>
    <w:p w14:paraId="33932306" w14:textId="77777777" w:rsidR="00937281" w:rsidRDefault="00937281" w:rsidP="004847B7">
      <w:pPr>
        <w:pStyle w:val="CoBase"/>
        <w:rPr>
          <w:b/>
          <w:bCs/>
        </w:rPr>
      </w:pPr>
    </w:p>
    <w:p w14:paraId="021B6C12" w14:textId="4CAA3519" w:rsidR="004E2B5A" w:rsidRDefault="008C42F6" w:rsidP="004847B7">
      <w:pPr>
        <w:pStyle w:val="CoBase"/>
        <w:rPr>
          <w:b/>
          <w:bCs/>
        </w:rPr>
      </w:pPr>
      <w:r>
        <w:rPr>
          <w:b/>
          <w:bCs/>
          <w:noProof/>
        </w:rPr>
        <mc:AlternateContent>
          <mc:Choice Requires="wps">
            <w:drawing>
              <wp:inline distT="0" distB="0" distL="0" distR="0" wp14:anchorId="65591369" wp14:editId="2A7434FB">
                <wp:extent cx="5939073" cy="5214796"/>
                <wp:effectExtent l="0" t="0" r="17780" b="17780"/>
                <wp:docPr id="4" name="Text Box 4"/>
                <wp:cNvGraphicFramePr/>
                <a:graphic xmlns:a="http://schemas.openxmlformats.org/drawingml/2006/main">
                  <a:graphicData uri="http://schemas.microsoft.com/office/word/2010/wordprocessingShape">
                    <wps:wsp>
                      <wps:cNvSpPr txBox="1"/>
                      <wps:spPr>
                        <a:xfrm>
                          <a:off x="0" y="0"/>
                          <a:ext cx="5939073" cy="5214796"/>
                        </a:xfrm>
                        <a:prstGeom prst="rect">
                          <a:avLst/>
                        </a:prstGeom>
                        <a:solidFill>
                          <a:schemeClr val="lt1"/>
                        </a:solidFill>
                        <a:ln w="6350">
                          <a:solidFill>
                            <a:prstClr val="black"/>
                          </a:solidFill>
                        </a:ln>
                      </wps:spPr>
                      <wps:txbx>
                        <w:txbxContent>
                          <w:p w14:paraId="33A912B3" w14:textId="5AF6BB57" w:rsidR="008C42F6" w:rsidRDefault="008C42F6" w:rsidP="008C42F6">
                            <w:pPr>
                              <w:spacing w:line="276" w:lineRule="auto"/>
                              <w:rPr>
                                <w:rFonts w:ascii="Arial" w:hAnsi="Arial" w:cs="Arial"/>
                                <w:b/>
                                <w:bCs/>
                                <w:color w:val="00B050"/>
                                <w:sz w:val="28"/>
                                <w:szCs w:val="28"/>
                              </w:rPr>
                            </w:pPr>
                            <w:r w:rsidRPr="008B346B">
                              <w:rPr>
                                <w:rFonts w:ascii="Arial" w:hAnsi="Arial" w:cs="Arial"/>
                                <w:b/>
                                <w:bCs/>
                                <w:color w:val="7F7F7F" w:themeColor="text1" w:themeTint="80"/>
                                <w:sz w:val="28"/>
                                <w:szCs w:val="28"/>
                              </w:rPr>
                              <w:t>What people have told us about their housing and neighbourhood:</w:t>
                            </w:r>
                          </w:p>
                          <w:p w14:paraId="0B7F56A7" w14:textId="77777777" w:rsidR="00694FED" w:rsidRPr="00694FED" w:rsidRDefault="00694FED" w:rsidP="008C42F6">
                            <w:pPr>
                              <w:spacing w:line="276" w:lineRule="auto"/>
                              <w:rPr>
                                <w:rFonts w:ascii="Arial" w:hAnsi="Arial" w:cs="Arial"/>
                                <w:b/>
                                <w:bCs/>
                                <w:color w:val="00B050"/>
                                <w:sz w:val="28"/>
                                <w:szCs w:val="28"/>
                              </w:rPr>
                            </w:pPr>
                          </w:p>
                          <w:p w14:paraId="783F31EB" w14:textId="6C8D1A01" w:rsidR="008C42F6" w:rsidRPr="00694FED" w:rsidRDefault="008C42F6" w:rsidP="008C42F6">
                            <w:pPr>
                              <w:pStyle w:val="ListParagraph"/>
                              <w:numPr>
                                <w:ilvl w:val="0"/>
                                <w:numId w:val="23"/>
                              </w:numPr>
                              <w:rPr>
                                <w:rFonts w:ascii="Arial" w:eastAsiaTheme="majorEastAsia" w:hAnsi="Arial" w:cs="Arial"/>
                              </w:rPr>
                            </w:pPr>
                            <w:r w:rsidRPr="00694FED">
                              <w:rPr>
                                <w:rFonts w:ascii="Arial" w:hAnsi="Arial" w:cs="Arial"/>
                              </w:rPr>
                              <w:t>‘</w:t>
                            </w:r>
                            <w:r w:rsidRPr="00694FED">
                              <w:rPr>
                                <w:rFonts w:ascii="Arial" w:eastAsiaTheme="majorEastAsia" w:hAnsi="Arial" w:cs="Arial"/>
                                <w:lang w:val="en-US"/>
                              </w:rPr>
                              <w:t xml:space="preserve">The place I am living is overrun with rats I cannot leave my doors open there is antisocial </w:t>
                            </w:r>
                            <w:proofErr w:type="spellStart"/>
                            <w:r w:rsidRPr="00694FED">
                              <w:rPr>
                                <w:rFonts w:ascii="Arial" w:eastAsiaTheme="majorEastAsia" w:hAnsi="Arial" w:cs="Arial"/>
                                <w:lang w:val="en-US"/>
                              </w:rPr>
                              <w:t>behaviour</w:t>
                            </w:r>
                            <w:proofErr w:type="spellEnd"/>
                            <w:r w:rsidRPr="00694FED">
                              <w:rPr>
                                <w:rFonts w:ascii="Arial" w:eastAsiaTheme="majorEastAsia" w:hAnsi="Arial" w:cs="Arial"/>
                                <w:lang w:val="en-US"/>
                              </w:rPr>
                              <w:t xml:space="preserve"> all around it interrupts my sleep. I cannot move because I can't afford to.’</w:t>
                            </w:r>
                          </w:p>
                          <w:p w14:paraId="2B6AFCDB" w14:textId="4C577D18" w:rsidR="008C42F6" w:rsidRPr="00694FED" w:rsidRDefault="008C42F6" w:rsidP="008C42F6">
                            <w:pPr>
                              <w:pStyle w:val="ListParagraph"/>
                              <w:numPr>
                                <w:ilvl w:val="0"/>
                                <w:numId w:val="23"/>
                              </w:numPr>
                              <w:rPr>
                                <w:rFonts w:ascii="Arial" w:eastAsiaTheme="majorEastAsia" w:hAnsi="Arial" w:cs="Arial"/>
                              </w:rPr>
                            </w:pPr>
                            <w:r w:rsidRPr="00694FED">
                              <w:rPr>
                                <w:rFonts w:ascii="Arial" w:eastAsiaTheme="majorEastAsia" w:hAnsi="Arial" w:cs="Arial"/>
                                <w:lang w:val="en-US"/>
                              </w:rPr>
                              <w:t>‘Kind of cramped—6 people (of which more than half are autistic) in a 3-bedroom house with small rooms, a tiny kitchen and small bathroom.’</w:t>
                            </w:r>
                          </w:p>
                          <w:p w14:paraId="42733A65" w14:textId="1FFB07E7" w:rsidR="008C42F6" w:rsidRPr="00694FED" w:rsidRDefault="008C42F6" w:rsidP="008C42F6">
                            <w:pPr>
                              <w:pStyle w:val="ListParagraph"/>
                              <w:numPr>
                                <w:ilvl w:val="0"/>
                                <w:numId w:val="23"/>
                              </w:numPr>
                              <w:rPr>
                                <w:rFonts w:ascii="Arial" w:eastAsiaTheme="majorEastAsia" w:hAnsi="Arial" w:cs="Arial"/>
                              </w:rPr>
                            </w:pPr>
                            <w:r w:rsidRPr="00694FED">
                              <w:rPr>
                                <w:rFonts w:ascii="Arial" w:eastAsiaTheme="majorEastAsia" w:hAnsi="Arial" w:cs="Arial"/>
                                <w:lang w:val="en-US"/>
                              </w:rPr>
                              <w:t>‘With the long-term conditions I have I do need a downstairs toilet but no success yet.’</w:t>
                            </w:r>
                          </w:p>
                          <w:p w14:paraId="5994108D" w14:textId="7833B0CA" w:rsidR="008C42F6" w:rsidRPr="00694FED" w:rsidRDefault="008C42F6" w:rsidP="008C42F6">
                            <w:pPr>
                              <w:pStyle w:val="ListParagraph"/>
                              <w:numPr>
                                <w:ilvl w:val="0"/>
                                <w:numId w:val="23"/>
                              </w:numPr>
                              <w:rPr>
                                <w:rFonts w:ascii="Arial" w:eastAsiaTheme="majorEastAsia" w:hAnsi="Arial" w:cs="Arial"/>
                              </w:rPr>
                            </w:pPr>
                            <w:r w:rsidRPr="00694FED">
                              <w:rPr>
                                <w:rFonts w:ascii="Arial" w:eastAsiaTheme="majorEastAsia" w:hAnsi="Arial" w:cs="Arial"/>
                                <w:lang w:val="en-US"/>
                              </w:rPr>
                              <w:t>‘I'd feel like I was wasting police time if I rang them to report someone being mean because I'm disabled’</w:t>
                            </w:r>
                          </w:p>
                          <w:p w14:paraId="204BE597" w14:textId="3A926C15" w:rsidR="008C42F6" w:rsidRPr="00694FED" w:rsidRDefault="008C42F6" w:rsidP="008C42F6">
                            <w:pPr>
                              <w:pStyle w:val="ListParagraph"/>
                              <w:numPr>
                                <w:ilvl w:val="0"/>
                                <w:numId w:val="23"/>
                              </w:numPr>
                              <w:rPr>
                                <w:rFonts w:ascii="Arial" w:eastAsia="Calibri" w:hAnsi="Arial" w:cs="Arial"/>
                              </w:rPr>
                            </w:pPr>
                            <w:r w:rsidRPr="00694FED">
                              <w:rPr>
                                <w:rFonts w:ascii="Arial" w:eastAsiaTheme="majorEastAsia" w:hAnsi="Arial" w:cs="Arial"/>
                              </w:rPr>
                              <w:t>‘It was a few years ago. Reported [hate crime] to the police but they did not seem to think it was serious.’</w:t>
                            </w:r>
                          </w:p>
                          <w:p w14:paraId="1AB388B5" w14:textId="4599428A" w:rsidR="008C42F6" w:rsidRPr="00694FED" w:rsidRDefault="008C42F6" w:rsidP="008C42F6">
                            <w:pPr>
                              <w:pStyle w:val="ListParagraph"/>
                              <w:numPr>
                                <w:ilvl w:val="0"/>
                                <w:numId w:val="23"/>
                              </w:numPr>
                              <w:rPr>
                                <w:rFonts w:ascii="Arial" w:eastAsiaTheme="majorEastAsia" w:hAnsi="Arial" w:cs="Arial"/>
                              </w:rPr>
                            </w:pPr>
                            <w:r w:rsidRPr="00694FED">
                              <w:rPr>
                                <w:rFonts w:ascii="Arial" w:eastAsiaTheme="majorEastAsia" w:hAnsi="Arial" w:cs="Arial"/>
                              </w:rPr>
                              <w:t>‘</w:t>
                            </w:r>
                            <w:r w:rsidRPr="00694FED">
                              <w:rPr>
                                <w:rFonts w:ascii="Arial" w:eastAsiaTheme="majorEastAsia" w:hAnsi="Arial" w:cs="Arial"/>
                                <w:lang w:val="en-US"/>
                              </w:rPr>
                              <w:t xml:space="preserve">The house itself is fine, but the </w:t>
                            </w:r>
                            <w:proofErr w:type="spellStart"/>
                            <w:r w:rsidRPr="00694FED">
                              <w:rPr>
                                <w:rFonts w:ascii="Arial" w:eastAsiaTheme="majorEastAsia" w:hAnsi="Arial" w:cs="Arial"/>
                                <w:lang w:val="en-US"/>
                              </w:rPr>
                              <w:t>neighbourhood</w:t>
                            </w:r>
                            <w:proofErr w:type="spellEnd"/>
                            <w:r w:rsidRPr="00694FED">
                              <w:rPr>
                                <w:rFonts w:ascii="Arial" w:eastAsiaTheme="majorEastAsia" w:hAnsi="Arial" w:cs="Arial"/>
                                <w:lang w:val="en-US"/>
                              </w:rPr>
                              <w:t xml:space="preserve"> is rough. Constant shouting and fighting </w:t>
                            </w:r>
                            <w:proofErr w:type="spellStart"/>
                            <w:r w:rsidRPr="00694FED">
                              <w:rPr>
                                <w:rFonts w:ascii="Arial" w:eastAsiaTheme="majorEastAsia" w:hAnsi="Arial" w:cs="Arial"/>
                                <w:lang w:val="en-US"/>
                              </w:rPr>
                              <w:t>overstims</w:t>
                            </w:r>
                            <w:proofErr w:type="spellEnd"/>
                            <w:r w:rsidRPr="00694FED">
                              <w:rPr>
                                <w:rFonts w:ascii="Arial" w:eastAsiaTheme="majorEastAsia" w:hAnsi="Arial" w:cs="Arial"/>
                                <w:lang w:val="en-US"/>
                              </w:rPr>
                              <w:t xml:space="preserve"> [sic] me and fireworks trigger my PTSD frequently.’</w:t>
                            </w:r>
                          </w:p>
                          <w:p w14:paraId="749039BA" w14:textId="02E580EB" w:rsidR="008C42F6" w:rsidRPr="00694FED" w:rsidRDefault="008C42F6" w:rsidP="008C42F6">
                            <w:pPr>
                              <w:pStyle w:val="ListParagraph"/>
                              <w:numPr>
                                <w:ilvl w:val="0"/>
                                <w:numId w:val="23"/>
                              </w:numPr>
                              <w:rPr>
                                <w:rFonts w:ascii="Arial" w:eastAsiaTheme="majorEastAsia" w:hAnsi="Arial" w:cs="Arial"/>
                                <w:lang w:val="en-US"/>
                              </w:rPr>
                            </w:pPr>
                            <w:r w:rsidRPr="00694FED">
                              <w:rPr>
                                <w:rFonts w:ascii="Arial" w:eastAsiaTheme="majorEastAsia" w:hAnsi="Arial" w:cs="Arial"/>
                              </w:rPr>
                              <w:t>‘People can be lovely and very helpful when you have a disability, my neighbours are outstanding. However, you do get the odd person who feels like they can shout abuse at you in the street. This makes you feel very vulnerable.’</w:t>
                            </w:r>
                          </w:p>
                          <w:p w14:paraId="0830D573" w14:textId="77777777" w:rsidR="008C42F6" w:rsidRDefault="008C42F6"/>
                          <w:p w14:paraId="2CAEC38E" w14:textId="77777777" w:rsidR="000D1DF1" w:rsidRDefault="000D1D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4B216C5A">
              <v:shape id="Text Box 4" style="width:467.65pt;height:410.6pt;visibility:visible;mso-wrap-style:square;mso-left-percent:-10001;mso-top-percent:-10001;mso-position-horizontal:absolute;mso-position-horizontal-relative:char;mso-position-vertical:absolute;mso-position-vertical-relative:line;mso-left-percent:-10001;mso-top-percent:-10001;v-text-anchor:top" o:spid="_x0000_s1029"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" w14:anchorId="65591369">
                <v:textbox>
                  <w:txbxContent>
                    <w:p w:rsidR="008C42F6" w:rsidP="008C42F6" w:rsidRDefault="008C42F6" w14:paraId="2CC8CFB5" w14:textId="5AF6BB57">
                      <w:pPr>
                        <w:spacing w:line="276" w:lineRule="auto"/>
                        <w:rPr>
                          <w:rFonts w:ascii="Arial" w:hAnsi="Arial" w:cs="Arial"/>
                          <w:b/>
                          <w:bCs/>
                          <w:color w:val="00B050"/>
                          <w:sz w:val="28"/>
                          <w:szCs w:val="28"/>
                        </w:rPr>
                      </w:pPr>
                      <w:r w:rsidRPr="008B346B">
                        <w:rPr>
                          <w:rFonts w:ascii="Arial" w:hAnsi="Arial" w:cs="Arial"/>
                          <w:b/>
                          <w:bCs/>
                          <w:color w:val="7F7F7F" w:themeColor="text1" w:themeTint="80"/>
                          <w:sz w:val="28"/>
                          <w:szCs w:val="28"/>
                        </w:rPr>
                        <w:t>What people have told us about their housing and neighbourhood:</w:t>
                      </w:r>
                    </w:p>
                    <w:p w:rsidRPr="00694FED" w:rsidR="00694FED" w:rsidP="008C42F6" w:rsidRDefault="00694FED" w14:paraId="0D0B940D" w14:textId="77777777">
                      <w:pPr>
                        <w:spacing w:line="276" w:lineRule="auto"/>
                        <w:rPr>
                          <w:rFonts w:ascii="Arial" w:hAnsi="Arial" w:cs="Arial"/>
                          <w:b/>
                          <w:bCs/>
                          <w:color w:val="00B050"/>
                          <w:sz w:val="28"/>
                          <w:szCs w:val="28"/>
                        </w:rPr>
                      </w:pPr>
                    </w:p>
                    <w:p w:rsidRPr="00694FED" w:rsidR="008C42F6" w:rsidP="008C42F6" w:rsidRDefault="008C42F6" w14:paraId="2D053B8A" w14:textId="6C8D1A01">
                      <w:pPr>
                        <w:pStyle w:val="ListParagraph"/>
                        <w:numPr>
                          <w:ilvl w:val="0"/>
                          <w:numId w:val="18"/>
                        </w:numPr>
                        <w:rPr>
                          <w:rFonts w:ascii="Arial" w:hAnsi="Arial" w:cs="Arial" w:eastAsiaTheme="majorEastAsia"/>
                        </w:rPr>
                      </w:pPr>
                      <w:r w:rsidRPr="00694FED">
                        <w:rPr>
                          <w:rFonts w:ascii="Arial" w:hAnsi="Arial" w:cs="Arial"/>
                        </w:rPr>
                        <w:t>‘</w:t>
                      </w:r>
                      <w:r w:rsidRPr="00694FED">
                        <w:rPr>
                          <w:rFonts w:ascii="Arial" w:hAnsi="Arial" w:cs="Arial" w:eastAsiaTheme="majorEastAsia"/>
                          <w:lang w:val="en-US"/>
                        </w:rPr>
                        <w:t xml:space="preserve">The place I am living is overrun with rats I cannot leave my doors open there is antisocial </w:t>
                      </w:r>
                      <w:proofErr w:type="spellStart"/>
                      <w:r w:rsidRPr="00694FED">
                        <w:rPr>
                          <w:rFonts w:ascii="Arial" w:hAnsi="Arial" w:cs="Arial" w:eastAsiaTheme="majorEastAsia"/>
                          <w:lang w:val="en-US"/>
                        </w:rPr>
                        <w:t>behaviour</w:t>
                      </w:r>
                      <w:proofErr w:type="spellEnd"/>
                      <w:r w:rsidRPr="00694FED">
                        <w:rPr>
                          <w:rFonts w:ascii="Arial" w:hAnsi="Arial" w:cs="Arial" w:eastAsiaTheme="majorEastAsia"/>
                          <w:lang w:val="en-US"/>
                        </w:rPr>
                        <w:t xml:space="preserve"> all around it interrupts my sleep. I cannot move because I can't afford to.’</w:t>
                      </w:r>
                    </w:p>
                    <w:p w:rsidRPr="00694FED" w:rsidR="008C42F6" w:rsidP="008C42F6" w:rsidRDefault="008C42F6" w14:paraId="209D5098" w14:textId="4C577D18">
                      <w:pPr>
                        <w:pStyle w:val="ListParagraph"/>
                        <w:numPr>
                          <w:ilvl w:val="0"/>
                          <w:numId w:val="18"/>
                        </w:numPr>
                        <w:rPr>
                          <w:rFonts w:ascii="Arial" w:hAnsi="Arial" w:cs="Arial" w:eastAsiaTheme="majorEastAsia"/>
                        </w:rPr>
                      </w:pPr>
                      <w:r w:rsidRPr="00694FED">
                        <w:rPr>
                          <w:rFonts w:ascii="Arial" w:hAnsi="Arial" w:cs="Arial" w:eastAsiaTheme="majorEastAsia"/>
                          <w:lang w:val="en-US"/>
                        </w:rPr>
                        <w:t>‘Kind of cramped—6 people (of which more than half are autistic) in a 3-bedroom house with small rooms, a tiny kitchen and small bathroom.’</w:t>
                      </w:r>
                    </w:p>
                    <w:p w:rsidRPr="00694FED" w:rsidR="008C42F6" w:rsidP="008C42F6" w:rsidRDefault="008C42F6" w14:paraId="571E8418" w14:textId="1FFB07E7">
                      <w:pPr>
                        <w:pStyle w:val="ListParagraph"/>
                        <w:numPr>
                          <w:ilvl w:val="0"/>
                          <w:numId w:val="18"/>
                        </w:numPr>
                        <w:rPr>
                          <w:rFonts w:ascii="Arial" w:hAnsi="Arial" w:cs="Arial" w:eastAsiaTheme="majorEastAsia"/>
                        </w:rPr>
                      </w:pPr>
                      <w:r w:rsidRPr="00694FED">
                        <w:rPr>
                          <w:rFonts w:ascii="Arial" w:hAnsi="Arial" w:cs="Arial" w:eastAsiaTheme="majorEastAsia"/>
                          <w:lang w:val="en-US"/>
                        </w:rPr>
                        <w:t>‘With the long-term conditions I have I do need a downstairs toilet but no success yet.’</w:t>
                      </w:r>
                    </w:p>
                    <w:p w:rsidRPr="00694FED" w:rsidR="008C42F6" w:rsidP="008C42F6" w:rsidRDefault="008C42F6" w14:paraId="4FBD761F" w14:textId="7833B0CA">
                      <w:pPr>
                        <w:pStyle w:val="ListParagraph"/>
                        <w:numPr>
                          <w:ilvl w:val="0"/>
                          <w:numId w:val="18"/>
                        </w:numPr>
                        <w:rPr>
                          <w:rFonts w:ascii="Arial" w:hAnsi="Arial" w:cs="Arial" w:eastAsiaTheme="majorEastAsia"/>
                        </w:rPr>
                      </w:pPr>
                      <w:r w:rsidRPr="00694FED">
                        <w:rPr>
                          <w:rFonts w:ascii="Arial" w:hAnsi="Arial" w:cs="Arial" w:eastAsiaTheme="majorEastAsia"/>
                          <w:lang w:val="en-US"/>
                        </w:rPr>
                        <w:t>‘I'd feel like I was wasting police time if I rang them to report someone being mean because I'm disabled’</w:t>
                      </w:r>
                    </w:p>
                    <w:p w:rsidRPr="00694FED" w:rsidR="008C42F6" w:rsidP="008C42F6" w:rsidRDefault="008C42F6" w14:paraId="5663EBC4" w14:textId="3A926C15">
                      <w:pPr>
                        <w:pStyle w:val="ListParagraph"/>
                        <w:numPr>
                          <w:ilvl w:val="0"/>
                          <w:numId w:val="18"/>
                        </w:numPr>
                        <w:rPr>
                          <w:rFonts w:ascii="Arial" w:hAnsi="Arial" w:eastAsia="Calibri" w:cs="Arial"/>
                        </w:rPr>
                      </w:pPr>
                      <w:r w:rsidRPr="00694FED">
                        <w:rPr>
                          <w:rFonts w:ascii="Arial" w:hAnsi="Arial" w:cs="Arial" w:eastAsiaTheme="majorEastAsia"/>
                        </w:rPr>
                        <w:t>‘It was a few years ago. Reported [hate crime] to the police but they did not seem to think it was serious.’</w:t>
                      </w:r>
                    </w:p>
                    <w:p w:rsidRPr="00694FED" w:rsidR="008C42F6" w:rsidP="008C42F6" w:rsidRDefault="008C42F6" w14:paraId="733FBBFC" w14:textId="4599428A">
                      <w:pPr>
                        <w:pStyle w:val="ListParagraph"/>
                        <w:numPr>
                          <w:ilvl w:val="0"/>
                          <w:numId w:val="18"/>
                        </w:numPr>
                        <w:rPr>
                          <w:rFonts w:ascii="Arial" w:hAnsi="Arial" w:cs="Arial" w:eastAsiaTheme="majorEastAsia"/>
                        </w:rPr>
                      </w:pPr>
                      <w:r w:rsidRPr="00694FED">
                        <w:rPr>
                          <w:rFonts w:ascii="Arial" w:hAnsi="Arial" w:cs="Arial" w:eastAsiaTheme="majorEastAsia"/>
                        </w:rPr>
                        <w:t>‘</w:t>
                      </w:r>
                      <w:r w:rsidRPr="00694FED">
                        <w:rPr>
                          <w:rFonts w:ascii="Arial" w:hAnsi="Arial" w:cs="Arial" w:eastAsiaTheme="majorEastAsia"/>
                          <w:lang w:val="en-US"/>
                        </w:rPr>
                        <w:t xml:space="preserve">The house itself is fine, but the </w:t>
                      </w:r>
                      <w:proofErr w:type="spellStart"/>
                      <w:r w:rsidRPr="00694FED">
                        <w:rPr>
                          <w:rFonts w:ascii="Arial" w:hAnsi="Arial" w:cs="Arial" w:eastAsiaTheme="majorEastAsia"/>
                          <w:lang w:val="en-US"/>
                        </w:rPr>
                        <w:t>neighbourhood</w:t>
                      </w:r>
                      <w:proofErr w:type="spellEnd"/>
                      <w:r w:rsidRPr="00694FED">
                        <w:rPr>
                          <w:rFonts w:ascii="Arial" w:hAnsi="Arial" w:cs="Arial" w:eastAsiaTheme="majorEastAsia"/>
                          <w:lang w:val="en-US"/>
                        </w:rPr>
                        <w:t xml:space="preserve"> is rough. Constant shouting and fighting </w:t>
                      </w:r>
                      <w:proofErr w:type="spellStart"/>
                      <w:r w:rsidRPr="00694FED">
                        <w:rPr>
                          <w:rFonts w:ascii="Arial" w:hAnsi="Arial" w:cs="Arial" w:eastAsiaTheme="majorEastAsia"/>
                          <w:lang w:val="en-US"/>
                        </w:rPr>
                        <w:t>overstims</w:t>
                      </w:r>
                      <w:proofErr w:type="spellEnd"/>
                      <w:r w:rsidRPr="00694FED">
                        <w:rPr>
                          <w:rFonts w:ascii="Arial" w:hAnsi="Arial" w:cs="Arial" w:eastAsiaTheme="majorEastAsia"/>
                          <w:lang w:val="en-US"/>
                        </w:rPr>
                        <w:t xml:space="preserve"> [sic] me and fireworks trigger my PTSD frequently.’</w:t>
                      </w:r>
                    </w:p>
                    <w:p w:rsidRPr="00694FED" w:rsidR="008C42F6" w:rsidP="008C42F6" w:rsidRDefault="008C42F6" w14:paraId="7D968643" w14:textId="02E580EB">
                      <w:pPr>
                        <w:pStyle w:val="ListParagraph"/>
                        <w:numPr>
                          <w:ilvl w:val="0"/>
                          <w:numId w:val="18"/>
                        </w:numPr>
                        <w:rPr>
                          <w:rFonts w:ascii="Arial" w:hAnsi="Arial" w:cs="Arial" w:eastAsiaTheme="majorEastAsia"/>
                          <w:lang w:val="en-US"/>
                        </w:rPr>
                      </w:pPr>
                      <w:r w:rsidRPr="00694FED">
                        <w:rPr>
                          <w:rFonts w:ascii="Arial" w:hAnsi="Arial" w:cs="Arial" w:eastAsiaTheme="majorEastAsia"/>
                        </w:rPr>
                        <w:t>‘People can be lovely and very helpful when you have a disability, my neighbours are outstanding. However, you do get the odd person who feels like they can shout abuse at you in the street. This makes you feel very vulnerable.’</w:t>
                      </w:r>
                    </w:p>
                    <w:p w:rsidR="008C42F6" w:rsidRDefault="008C42F6" w14:paraId="0E27B00A" w14:textId="77777777"/>
                    <w:p w:rsidR="000D1DF1" w:rsidRDefault="000D1DF1" w14:paraId="60061E4C" w14:textId="77777777"/>
                  </w:txbxContent>
                </v:textbox>
                <w10:anchorlock/>
              </v:shape>
            </w:pict>
          </mc:Fallback>
        </mc:AlternateContent>
      </w:r>
    </w:p>
    <w:p w14:paraId="4BA8EE9F" w14:textId="0E7C0BFB" w:rsidR="00BE2CBB" w:rsidRDefault="00BE2CBB" w:rsidP="004847B7">
      <w:pPr>
        <w:pStyle w:val="CoBase"/>
        <w:rPr>
          <w:b/>
          <w:bCs/>
        </w:rPr>
      </w:pPr>
      <w:r>
        <w:rPr>
          <w:b/>
          <w:bCs/>
        </w:rPr>
        <w:lastRenderedPageBreak/>
        <w:t>Recommendations</w:t>
      </w:r>
    </w:p>
    <w:p w14:paraId="1B7507B8" w14:textId="77777777" w:rsidR="00BE2CBB" w:rsidRDefault="00BE2CBB" w:rsidP="004847B7">
      <w:pPr>
        <w:pStyle w:val="CoBase"/>
        <w:rPr>
          <w:b/>
          <w:bCs/>
        </w:rPr>
      </w:pPr>
    </w:p>
    <w:p w14:paraId="79DA2A66" w14:textId="53F911D2" w:rsidR="00751DCC" w:rsidRDefault="00BE2CBB" w:rsidP="007A53F0">
      <w:pPr>
        <w:pStyle w:val="CoBase"/>
        <w:rPr>
          <w:lang w:val="en"/>
        </w:rPr>
      </w:pPr>
      <w:r w:rsidRPr="1077145E">
        <w:rPr>
          <w:rStyle w:val="Heading2Char"/>
        </w:rPr>
        <w:t>2.3.01</w:t>
      </w:r>
      <w:r>
        <w:tab/>
      </w:r>
      <w:r w:rsidR="00751DCC" w:rsidRPr="1077145E">
        <w:rPr>
          <w:lang w:val="en"/>
        </w:rPr>
        <w:t xml:space="preserve">We ask the ten GM Local Authority planning committees to ensure that all new homes are built to Building Regulation M4(2) accessible' standard, with 10% built to M4(3) wheelchair-accessible standard, then this will help to address the current shortage of accessible homes in GM.  These requirements have been part of the London Plan for some years and have also been recently adopted by Liverpool City Council. We </w:t>
      </w:r>
      <w:r w:rsidR="5A9680C7" w:rsidRPr="008C68D9">
        <w:rPr>
          <w:lang w:val="en"/>
        </w:rPr>
        <w:t>also</w:t>
      </w:r>
      <w:r w:rsidR="5A9680C7" w:rsidRPr="1077145E">
        <w:rPr>
          <w:lang w:val="en"/>
        </w:rPr>
        <w:t xml:space="preserve"> </w:t>
      </w:r>
      <w:r w:rsidR="00751DCC" w:rsidRPr="1077145E">
        <w:rPr>
          <w:lang w:val="en"/>
        </w:rPr>
        <w:t>encourage the ten Greater Manchester boroughs to consult early with disabled people to ensure any new outdoor spaces, and access routes, are fully accessible.</w:t>
      </w:r>
    </w:p>
    <w:p w14:paraId="750CBD6A" w14:textId="77777777" w:rsidR="007A53F0" w:rsidRPr="00F85A13" w:rsidRDefault="007A53F0" w:rsidP="007A53F0">
      <w:pPr>
        <w:pStyle w:val="CoBase"/>
        <w:rPr>
          <w:lang w:val="en"/>
        </w:rPr>
      </w:pPr>
    </w:p>
    <w:p w14:paraId="419985F0" w14:textId="3ADB0D8F" w:rsidR="00751DCC" w:rsidRDefault="00751DCC" w:rsidP="007A53F0">
      <w:pPr>
        <w:pStyle w:val="CoBase"/>
        <w:rPr>
          <w:rFonts w:eastAsia="Arial"/>
          <w:color w:val="000000"/>
          <w:lang w:val="en"/>
        </w:rPr>
      </w:pPr>
      <w:r w:rsidRPr="0006228D">
        <w:rPr>
          <w:rStyle w:val="Heading2Char"/>
        </w:rPr>
        <w:t>2.3.02</w:t>
      </w:r>
      <w:r>
        <w:rPr>
          <w:rFonts w:eastAsia="Arial"/>
          <w:lang w:val="en"/>
        </w:rPr>
        <w:tab/>
      </w:r>
      <w:r w:rsidRPr="4068003E">
        <w:rPr>
          <w:rFonts w:eastAsia="Arial"/>
          <w:color w:val="000000"/>
          <w:lang w:val="en"/>
        </w:rPr>
        <w:t>We ask Local Authorities to engage in co-production with disabled people when developing their Local Housing Plans.</w:t>
      </w:r>
    </w:p>
    <w:p w14:paraId="0CFB56A1" w14:textId="77777777" w:rsidR="007A53F0" w:rsidRDefault="007A53F0" w:rsidP="007A53F0">
      <w:pPr>
        <w:pStyle w:val="CoBase"/>
        <w:rPr>
          <w:rFonts w:eastAsia="Arial"/>
          <w:lang w:val="en"/>
        </w:rPr>
      </w:pPr>
    </w:p>
    <w:p w14:paraId="39B41DD5" w14:textId="07608FEC" w:rsidR="00751DCC" w:rsidRDefault="00751DCC" w:rsidP="007A53F0">
      <w:pPr>
        <w:pStyle w:val="CoBase"/>
        <w:rPr>
          <w:rFonts w:eastAsia="Arial"/>
          <w:color w:val="201F1E"/>
          <w:lang w:val="en"/>
        </w:rPr>
      </w:pPr>
      <w:r w:rsidRPr="1077145E">
        <w:rPr>
          <w:rStyle w:val="Heading2Char"/>
        </w:rPr>
        <w:t>2.3.03</w:t>
      </w:r>
      <w:r>
        <w:tab/>
      </w:r>
      <w:r>
        <w:tab/>
      </w:r>
      <w:r w:rsidRPr="008C68D9">
        <w:t>We call on GMCA, MPs, Local Authorities and Greater Manchester Integrated Care Board to ask the Government to</w:t>
      </w:r>
      <w:r w:rsidRPr="008C68D9">
        <w:rPr>
          <w:rFonts w:eastAsia="Gill Sans MT"/>
          <w:color w:val="000000" w:themeColor="text1"/>
          <w:lang w:val="en" w:eastAsia="en-GB"/>
        </w:rPr>
        <w:t xml:space="preserve"> increase the Disabled Facilities Grants </w:t>
      </w:r>
      <w:r w:rsidRPr="008C68D9">
        <w:rPr>
          <w:rFonts w:eastAsia="Arial"/>
          <w:color w:val="201F1E"/>
          <w:lang w:val="en"/>
        </w:rPr>
        <w:t xml:space="preserve">and </w:t>
      </w:r>
      <w:r w:rsidRPr="008C68D9">
        <w:t>Local Authorities</w:t>
      </w:r>
      <w:r w:rsidRPr="008C68D9">
        <w:rPr>
          <w:rFonts w:eastAsia="Arial"/>
          <w:color w:val="201F1E"/>
          <w:lang w:val="en"/>
        </w:rPr>
        <w:t xml:space="preserve"> to increase the number of assessment staff.</w:t>
      </w:r>
    </w:p>
    <w:p w14:paraId="56D33842" w14:textId="77777777" w:rsidR="007A53F0" w:rsidRDefault="007A53F0" w:rsidP="007A53F0">
      <w:pPr>
        <w:pStyle w:val="CoBase"/>
        <w:rPr>
          <w:lang w:val="en"/>
        </w:rPr>
      </w:pPr>
    </w:p>
    <w:p w14:paraId="585AD261" w14:textId="2E860EB4" w:rsidR="00751DCC" w:rsidRDefault="008318C6" w:rsidP="007A53F0">
      <w:pPr>
        <w:pStyle w:val="CoBase"/>
        <w:rPr>
          <w:rFonts w:eastAsia="Arial"/>
          <w:color w:val="201F1E"/>
          <w:lang w:val="en"/>
        </w:rPr>
      </w:pPr>
      <w:r w:rsidRPr="0006228D">
        <w:rPr>
          <w:rStyle w:val="Heading2Char"/>
        </w:rPr>
        <w:t>2.3.04</w:t>
      </w:r>
      <w:r>
        <w:rPr>
          <w:rFonts w:eastAsia="Arial"/>
          <w:color w:val="201F1E"/>
          <w:lang w:val="en"/>
        </w:rPr>
        <w:tab/>
      </w:r>
      <w:r w:rsidR="00751DCC" w:rsidRPr="4068003E">
        <w:rPr>
          <w:rFonts w:eastAsia="Arial"/>
          <w:color w:val="201F1E"/>
          <w:lang w:val="en"/>
        </w:rPr>
        <w:t xml:space="preserve">We ask the GM Retrofitting </w:t>
      </w:r>
      <w:proofErr w:type="spellStart"/>
      <w:r w:rsidR="00751DCC" w:rsidRPr="4068003E">
        <w:rPr>
          <w:rFonts w:eastAsia="Arial"/>
          <w:color w:val="201F1E"/>
          <w:lang w:val="en"/>
        </w:rPr>
        <w:t>Programme</w:t>
      </w:r>
      <w:proofErr w:type="spellEnd"/>
      <w:r w:rsidR="00751DCC" w:rsidRPr="4068003E">
        <w:rPr>
          <w:rFonts w:eastAsia="Arial"/>
          <w:color w:val="201F1E"/>
          <w:lang w:val="en"/>
        </w:rPr>
        <w:t xml:space="preserve"> to include improvement of older housing in retrofitting as well as improving energy issues to make older housing more accessible.</w:t>
      </w:r>
    </w:p>
    <w:p w14:paraId="518DBB18" w14:textId="77777777" w:rsidR="004801E0" w:rsidRPr="008318C6" w:rsidRDefault="004801E0" w:rsidP="007A53F0">
      <w:pPr>
        <w:pStyle w:val="CoBase"/>
        <w:rPr>
          <w:lang w:val="en"/>
        </w:rPr>
      </w:pPr>
    </w:p>
    <w:p w14:paraId="0332ED0D" w14:textId="77777777" w:rsidR="00236B57" w:rsidRDefault="008318C6" w:rsidP="007A53F0">
      <w:pPr>
        <w:pStyle w:val="CoBase"/>
        <w:rPr>
          <w:lang w:val="en"/>
        </w:rPr>
      </w:pPr>
      <w:r w:rsidRPr="0006228D">
        <w:rPr>
          <w:rStyle w:val="Heading2Char"/>
        </w:rPr>
        <w:t>2.3.05</w:t>
      </w:r>
      <w:r w:rsidRPr="008318C6">
        <w:rPr>
          <w:lang w:val="en"/>
        </w:rPr>
        <w:tab/>
      </w:r>
      <w:r w:rsidR="00751DCC" w:rsidRPr="008318C6">
        <w:rPr>
          <w:lang w:val="en"/>
        </w:rPr>
        <w:t xml:space="preserve">Many green technologies that deliver environmental benefits and lower running costs are not accessible to disabled people because of the high upfront cost. We ask GM systems to explore ways to deliver the best greenest solutions to disabled people who, because of our over representation in poverty, cannot access them otherwise. </w:t>
      </w:r>
    </w:p>
    <w:p w14:paraId="11729BB8" w14:textId="77777777" w:rsidR="004801E0" w:rsidRDefault="004801E0" w:rsidP="007A53F0">
      <w:pPr>
        <w:pStyle w:val="CoBase"/>
        <w:rPr>
          <w:lang w:val="en"/>
        </w:rPr>
      </w:pPr>
    </w:p>
    <w:p w14:paraId="558C58B1" w14:textId="47C859E0" w:rsidR="00986F10" w:rsidRPr="00986F10" w:rsidRDefault="004801E0" w:rsidP="007A53F0">
      <w:pPr>
        <w:pStyle w:val="CoBase"/>
        <w:rPr>
          <w:lang w:val="en"/>
        </w:rPr>
      </w:pPr>
      <w:r w:rsidRPr="0006228D">
        <w:rPr>
          <w:rStyle w:val="Heading2Char"/>
        </w:rPr>
        <w:t>2.3.06</w:t>
      </w:r>
      <w:r w:rsidR="008318C6">
        <w:tab/>
      </w:r>
      <w:r w:rsidR="00751DCC" w:rsidRPr="00F85A13">
        <w:t>We ask Social Housing Providers and private sector landlords in GM to follow the action of the Scottish Government</w:t>
      </w:r>
      <w:r w:rsidR="00751DCC" w:rsidRPr="1730F732">
        <w:rPr>
          <w:rStyle w:val="FootnoteReference"/>
        </w:rPr>
        <w:footnoteReference w:id="27"/>
      </w:r>
      <w:r w:rsidR="00751DCC" w:rsidRPr="00F85A13">
        <w:t xml:space="preserve"> and freeze rent increase</w:t>
      </w:r>
      <w:r w:rsidR="00751DCC">
        <w:t xml:space="preserve"> </w:t>
      </w:r>
      <w:r w:rsidR="00751DCC" w:rsidRPr="00F85A13">
        <w:t>especially for disabled people</w:t>
      </w:r>
      <w:r w:rsidR="00751DCC">
        <w:t xml:space="preserve">, </w:t>
      </w:r>
      <w:r w:rsidR="00751DCC" w:rsidRPr="00F85A13">
        <w:t>to stop rental debt recovery</w:t>
      </w:r>
      <w:r w:rsidR="00751DCC">
        <w:t>,</w:t>
      </w:r>
      <w:r w:rsidR="00751DCC" w:rsidRPr="00F85A13">
        <w:t xml:space="preserve"> and to introduce a moratorium on evictions.</w:t>
      </w:r>
    </w:p>
    <w:p w14:paraId="7F290247" w14:textId="009BEDC4" w:rsidR="00751DCC" w:rsidRDefault="005A4413" w:rsidP="007A53F0">
      <w:pPr>
        <w:pStyle w:val="CoBase"/>
      </w:pPr>
      <w:r w:rsidRPr="0006228D">
        <w:rPr>
          <w:rStyle w:val="Heading2Char"/>
        </w:rPr>
        <w:lastRenderedPageBreak/>
        <w:t>2.3.07</w:t>
      </w:r>
      <w:r>
        <w:tab/>
      </w:r>
      <w:r w:rsidR="00751DCC">
        <w:t xml:space="preserve">We ask GMCA to establish a Good Housing Charter </w:t>
      </w:r>
      <w:proofErr w:type="gramStart"/>
      <w:r w:rsidR="00751DCC">
        <w:t>similar to</w:t>
      </w:r>
      <w:proofErr w:type="gramEnd"/>
      <w:r w:rsidR="00751DCC">
        <w:t xml:space="preserve"> the Good Employment Charter.</w:t>
      </w:r>
    </w:p>
    <w:p w14:paraId="214E1D3C" w14:textId="77777777" w:rsidR="005A4413" w:rsidRPr="00986F10" w:rsidRDefault="005A4413" w:rsidP="007A53F0">
      <w:pPr>
        <w:pStyle w:val="CoBase"/>
        <w:rPr>
          <w:lang w:val="en"/>
        </w:rPr>
      </w:pPr>
    </w:p>
    <w:p w14:paraId="63494D49" w14:textId="555D52A3" w:rsidR="00751DCC" w:rsidRPr="00F85A13" w:rsidRDefault="005A4413" w:rsidP="007A53F0">
      <w:pPr>
        <w:pStyle w:val="CoBase"/>
      </w:pPr>
      <w:r w:rsidRPr="1077145E">
        <w:rPr>
          <w:rStyle w:val="Heading2Char"/>
        </w:rPr>
        <w:t>2.3.08</w:t>
      </w:r>
      <w:r>
        <w:tab/>
      </w:r>
      <w:r w:rsidR="00751DCC">
        <w:t xml:space="preserve">We ask the ten GM councils </w:t>
      </w:r>
      <w:r w:rsidR="6078E509" w:rsidRPr="008C68D9">
        <w:t>to</w:t>
      </w:r>
      <w:r w:rsidR="6078E509">
        <w:t xml:space="preserve"> </w:t>
      </w:r>
      <w:r w:rsidR="00751DCC">
        <w:t xml:space="preserve">use their licensing function to ensure that pubs, </w:t>
      </w:r>
      <w:proofErr w:type="gramStart"/>
      <w:r w:rsidR="00751DCC">
        <w:t>bars</w:t>
      </w:r>
      <w:proofErr w:type="gramEnd"/>
      <w:r w:rsidR="00751DCC">
        <w:t xml:space="preserve"> and restaurants are fully accessible.</w:t>
      </w:r>
    </w:p>
    <w:p w14:paraId="42D276DE" w14:textId="77777777" w:rsidR="005A4413" w:rsidRDefault="005A4413" w:rsidP="007A53F0">
      <w:pPr>
        <w:pStyle w:val="CoBase"/>
      </w:pPr>
    </w:p>
    <w:p w14:paraId="0E26CE27" w14:textId="44745F8E" w:rsidR="00751DCC" w:rsidRDefault="005A4413" w:rsidP="007A53F0">
      <w:pPr>
        <w:pStyle w:val="CoBase"/>
      </w:pPr>
      <w:r w:rsidRPr="0006228D">
        <w:rPr>
          <w:rStyle w:val="Heading2Char"/>
        </w:rPr>
        <w:t>2.3.09</w:t>
      </w:r>
      <w:r>
        <w:tab/>
      </w:r>
      <w:r w:rsidR="00751DCC" w:rsidRPr="00F85A13">
        <w:t xml:space="preserve">We ask GM </w:t>
      </w:r>
      <w:r w:rsidR="00751DCC">
        <w:t>councils to</w:t>
      </w:r>
      <w:r w:rsidR="00751DCC" w:rsidRPr="00F85A13">
        <w:t xml:space="preserve"> follow the recommendation of the Greater Manchester Independent Inequalities Commission</w:t>
      </w:r>
      <w:r w:rsidR="00751DCC" w:rsidRPr="1730F732">
        <w:rPr>
          <w:rStyle w:val="FootnoteReference"/>
        </w:rPr>
        <w:footnoteReference w:id="28"/>
      </w:r>
      <w:r w:rsidR="00751DCC" w:rsidRPr="00F85A13">
        <w:t xml:space="preserve"> to look at options for establishing an independent </w:t>
      </w:r>
      <w:r w:rsidR="00751DCC">
        <w:t>a</w:t>
      </w:r>
      <w:r w:rsidR="00751DCC" w:rsidRPr="00F85A13">
        <w:t>nti-</w:t>
      </w:r>
      <w:r w:rsidR="00751DCC">
        <w:t>d</w:t>
      </w:r>
      <w:r w:rsidR="00751DCC" w:rsidRPr="00F85A13">
        <w:t>iscrimination body to tackle breaches of the Equalit</w:t>
      </w:r>
      <w:r w:rsidR="00751DCC">
        <w:t>y</w:t>
      </w:r>
      <w:r w:rsidR="00751DCC" w:rsidRPr="00F85A13">
        <w:t xml:space="preserve"> Act.  Th</w:t>
      </w:r>
      <w:r w:rsidR="00751DCC">
        <w:t>e body</w:t>
      </w:r>
      <w:r w:rsidR="00751DCC" w:rsidRPr="00F85A13">
        <w:t xml:space="preserve"> </w:t>
      </w:r>
      <w:r w:rsidR="00751DCC">
        <w:t>must</w:t>
      </w:r>
      <w:r w:rsidR="00751DCC" w:rsidRPr="00F85A13">
        <w:t xml:space="preserve"> support disabled people </w:t>
      </w:r>
      <w:r w:rsidR="00751DCC">
        <w:t xml:space="preserve">in </w:t>
      </w:r>
      <w:proofErr w:type="gramStart"/>
      <w:r w:rsidR="00751DCC">
        <w:t>taking</w:t>
      </w:r>
      <w:r w:rsidR="00751DCC" w:rsidRPr="00F85A13">
        <w:t xml:space="preserve"> action</w:t>
      </w:r>
      <w:proofErr w:type="gramEnd"/>
      <w:r w:rsidR="00751DCC" w:rsidRPr="00F85A13">
        <w:t xml:space="preserve"> against </w:t>
      </w:r>
      <w:r w:rsidR="00751DCC">
        <w:t xml:space="preserve">inaccessible </w:t>
      </w:r>
      <w:r w:rsidR="00751DCC" w:rsidRPr="00F85A13">
        <w:t>shops and businesses</w:t>
      </w:r>
      <w:r w:rsidR="00751DCC">
        <w:t>.</w:t>
      </w:r>
    </w:p>
    <w:p w14:paraId="0FC2D41A" w14:textId="77777777" w:rsidR="005A4413" w:rsidRPr="00F85A13" w:rsidRDefault="005A4413" w:rsidP="007A53F0">
      <w:pPr>
        <w:pStyle w:val="CoBase"/>
      </w:pPr>
    </w:p>
    <w:p w14:paraId="01BF5F7A" w14:textId="3128CBCB" w:rsidR="00751DCC" w:rsidRPr="00F85A13" w:rsidRDefault="005A4413" w:rsidP="007A53F0">
      <w:pPr>
        <w:pStyle w:val="CoBase"/>
      </w:pPr>
      <w:r w:rsidRPr="0006228D">
        <w:rPr>
          <w:rStyle w:val="Heading2Char"/>
        </w:rPr>
        <w:t>2.3.10</w:t>
      </w:r>
      <w:r>
        <w:tab/>
      </w:r>
      <w:r w:rsidR="00751DCC" w:rsidRPr="00F85A13">
        <w:t xml:space="preserve">We ask Greater Manchester Police and GMCA to resource an extensive campaign across Greater Manchester </w:t>
      </w:r>
      <w:r w:rsidR="00751DCC">
        <w:t>to</w:t>
      </w:r>
      <w:r w:rsidR="00751DCC" w:rsidRPr="00F85A13">
        <w:t xml:space="preserve"> </w:t>
      </w:r>
      <w:r w:rsidR="00751DCC">
        <w:t xml:space="preserve">prevent and </w:t>
      </w:r>
      <w:r w:rsidR="00751DCC" w:rsidRPr="00F85A13">
        <w:t xml:space="preserve">raise awareness of </w:t>
      </w:r>
      <w:r w:rsidR="00751DCC">
        <w:t xml:space="preserve">disability </w:t>
      </w:r>
      <w:r w:rsidR="00751DCC" w:rsidRPr="00F85A13">
        <w:t xml:space="preserve">hate crime.  </w:t>
      </w:r>
      <w:r w:rsidR="00751DCC">
        <w:t>Further, w</w:t>
      </w:r>
      <w:r w:rsidR="00751DCC" w:rsidRPr="00F85A13">
        <w:t xml:space="preserve">e ask Greater Manchester Police and </w:t>
      </w:r>
      <w:r w:rsidR="00751DCC">
        <w:t>the l</w:t>
      </w:r>
      <w:r w:rsidR="00751DCC" w:rsidRPr="00F85A13">
        <w:t xml:space="preserve">ocal </w:t>
      </w:r>
      <w:r w:rsidR="00751DCC">
        <w:t>a</w:t>
      </w:r>
      <w:r w:rsidR="00751DCC" w:rsidRPr="00F85A13">
        <w:t xml:space="preserve">uthorities to ensure that reporting mechanisms are </w:t>
      </w:r>
      <w:r w:rsidR="00751DCC">
        <w:t xml:space="preserve">fully </w:t>
      </w:r>
      <w:r w:rsidR="00751DCC" w:rsidRPr="00F85A13">
        <w:t xml:space="preserve">accessible, </w:t>
      </w:r>
      <w:r w:rsidR="00751DCC">
        <w:t xml:space="preserve">with particular attention </w:t>
      </w:r>
      <w:r w:rsidR="00751DCC" w:rsidRPr="00F85A13">
        <w:t xml:space="preserve">to </w:t>
      </w:r>
      <w:r w:rsidR="00751DCC">
        <w:t xml:space="preserve">the needs of </w:t>
      </w:r>
      <w:r w:rsidR="00751DCC" w:rsidRPr="00F85A13">
        <w:t xml:space="preserve">learning-disabled people. Greater Manchester Police and </w:t>
      </w:r>
      <w:r w:rsidR="00751DCC">
        <w:t xml:space="preserve">the </w:t>
      </w:r>
      <w:r w:rsidR="00751DCC" w:rsidRPr="00F85A13">
        <w:t xml:space="preserve">Greater Manchester </w:t>
      </w:r>
      <w:r w:rsidR="00751DCC">
        <w:t>a</w:t>
      </w:r>
      <w:r w:rsidR="00751DCC" w:rsidRPr="00F85A13">
        <w:t>uthorities</w:t>
      </w:r>
      <w:r w:rsidR="00751DCC">
        <w:t xml:space="preserve"> must</w:t>
      </w:r>
      <w:r w:rsidR="00751DCC" w:rsidRPr="00F85A13">
        <w:t xml:space="preserve"> improve </w:t>
      </w:r>
      <w:r w:rsidR="00751DCC">
        <w:t xml:space="preserve">on </w:t>
      </w:r>
      <w:r w:rsidR="00751DCC" w:rsidRPr="00F85A13">
        <w:t xml:space="preserve">the support given to disabled people reporting hate </w:t>
      </w:r>
      <w:proofErr w:type="gramStart"/>
      <w:r w:rsidR="00751DCC" w:rsidRPr="00F85A13">
        <w:t>crime</w:t>
      </w:r>
      <w:r w:rsidR="00751DCC">
        <w:t>,</w:t>
      </w:r>
      <w:r w:rsidR="00751DCC" w:rsidRPr="00F85A13">
        <w:t xml:space="preserve"> and</w:t>
      </w:r>
      <w:proofErr w:type="gramEnd"/>
      <w:r w:rsidR="00751DCC" w:rsidRPr="00F85A13">
        <w:t xml:space="preserve"> ensure that complaints are taken seriously and investigated quickly.  Frontline officers should </w:t>
      </w:r>
      <w:r w:rsidR="00751DCC">
        <w:t>receive training in disability awareness, including</w:t>
      </w:r>
      <w:r w:rsidR="00751DCC" w:rsidRPr="00F85A13">
        <w:t xml:space="preserve"> the social model of disability</w:t>
      </w:r>
      <w:r w:rsidR="00751DCC">
        <w:rPr>
          <w:rStyle w:val="FootnoteReference"/>
        </w:rPr>
        <w:footnoteReference w:id="29"/>
      </w:r>
      <w:r w:rsidR="00751DCC">
        <w:t>.</w:t>
      </w:r>
    </w:p>
    <w:p w14:paraId="2117E95E" w14:textId="25BE6C5E" w:rsidR="00BE2CBB" w:rsidRPr="00751DCC" w:rsidRDefault="00BE2CBB" w:rsidP="004847B7">
      <w:pPr>
        <w:pStyle w:val="CoBase"/>
      </w:pPr>
    </w:p>
    <w:p w14:paraId="4C58F821" w14:textId="77777777" w:rsidR="00BE2CBB" w:rsidRDefault="00BE2CBB" w:rsidP="004847B7">
      <w:pPr>
        <w:pStyle w:val="CoBase"/>
        <w:rPr>
          <w:b/>
          <w:bCs/>
        </w:rPr>
      </w:pPr>
    </w:p>
    <w:p w14:paraId="3F5B3387" w14:textId="77777777" w:rsidR="00B51E68" w:rsidRDefault="00B51E68" w:rsidP="004847B7">
      <w:pPr>
        <w:pStyle w:val="CoBase"/>
        <w:rPr>
          <w:b/>
          <w:bCs/>
        </w:rPr>
      </w:pPr>
    </w:p>
    <w:p w14:paraId="012A8ABB" w14:textId="77777777" w:rsidR="00B51E68" w:rsidRDefault="00B51E68" w:rsidP="004847B7">
      <w:pPr>
        <w:pStyle w:val="CoBase"/>
        <w:rPr>
          <w:b/>
          <w:bCs/>
        </w:rPr>
      </w:pPr>
    </w:p>
    <w:p w14:paraId="4E976672" w14:textId="77777777" w:rsidR="00B51E68" w:rsidRDefault="00B51E68" w:rsidP="004847B7">
      <w:pPr>
        <w:pStyle w:val="CoBase"/>
        <w:rPr>
          <w:b/>
          <w:bCs/>
        </w:rPr>
      </w:pPr>
    </w:p>
    <w:p w14:paraId="79E88BF0" w14:textId="77777777" w:rsidR="00B51E68" w:rsidRDefault="00B51E68" w:rsidP="004847B7">
      <w:pPr>
        <w:pStyle w:val="CoBase"/>
        <w:rPr>
          <w:b/>
          <w:bCs/>
        </w:rPr>
      </w:pPr>
    </w:p>
    <w:p w14:paraId="5D95571F" w14:textId="77777777" w:rsidR="00B51E68" w:rsidRDefault="00B51E68" w:rsidP="004847B7">
      <w:pPr>
        <w:pStyle w:val="CoBase"/>
        <w:rPr>
          <w:b/>
          <w:bCs/>
        </w:rPr>
      </w:pPr>
    </w:p>
    <w:p w14:paraId="322BD64B" w14:textId="77777777" w:rsidR="00B51E68" w:rsidRDefault="00B51E68" w:rsidP="004847B7">
      <w:pPr>
        <w:pStyle w:val="CoBase"/>
        <w:rPr>
          <w:b/>
          <w:bCs/>
        </w:rPr>
      </w:pPr>
    </w:p>
    <w:p w14:paraId="70532DCB" w14:textId="77777777" w:rsidR="00B51E68" w:rsidRDefault="00B51E68" w:rsidP="004847B7">
      <w:pPr>
        <w:pStyle w:val="CoBase"/>
        <w:rPr>
          <w:b/>
          <w:bCs/>
        </w:rPr>
      </w:pPr>
    </w:p>
    <w:p w14:paraId="35044A14" w14:textId="48C5CE21" w:rsidR="00B51E68" w:rsidRDefault="00B51E68" w:rsidP="004847B7">
      <w:pPr>
        <w:pStyle w:val="CoBase"/>
        <w:rPr>
          <w:b/>
          <w:bCs/>
        </w:rPr>
      </w:pPr>
    </w:p>
    <w:p w14:paraId="6781B4C8" w14:textId="77777777" w:rsidR="002B0C96" w:rsidRDefault="002B0C96" w:rsidP="004847B7">
      <w:pPr>
        <w:pStyle w:val="CoBase"/>
        <w:rPr>
          <w:b/>
          <w:bCs/>
        </w:rPr>
      </w:pPr>
    </w:p>
    <w:p w14:paraId="4AFD4CFF" w14:textId="1E9D1D22" w:rsidR="00B51E68" w:rsidRDefault="00B51E68" w:rsidP="0006228D">
      <w:pPr>
        <w:pStyle w:val="Heading1"/>
      </w:pPr>
      <w:r>
        <w:lastRenderedPageBreak/>
        <w:t>2.4 Accessibility, Transport, and Lifestyle</w:t>
      </w:r>
    </w:p>
    <w:p w14:paraId="4297F783" w14:textId="77777777" w:rsidR="00B51E68" w:rsidRDefault="00B51E68" w:rsidP="004847B7">
      <w:pPr>
        <w:pStyle w:val="CoBase"/>
        <w:rPr>
          <w:b/>
          <w:bCs/>
        </w:rPr>
      </w:pPr>
    </w:p>
    <w:p w14:paraId="0A84BAE6" w14:textId="547B1CAD" w:rsidR="00B51E68" w:rsidRDefault="00B51E68" w:rsidP="004847B7">
      <w:pPr>
        <w:pStyle w:val="CoBase"/>
        <w:rPr>
          <w:b/>
          <w:bCs/>
        </w:rPr>
      </w:pPr>
      <w:r>
        <w:rPr>
          <w:b/>
          <w:bCs/>
        </w:rPr>
        <w:t>Main Findings</w:t>
      </w:r>
    </w:p>
    <w:p w14:paraId="5671B60C" w14:textId="77777777" w:rsidR="00B51E68" w:rsidRDefault="00B51E68" w:rsidP="004847B7">
      <w:pPr>
        <w:pStyle w:val="CoBase"/>
        <w:rPr>
          <w:b/>
          <w:bCs/>
        </w:rPr>
      </w:pPr>
    </w:p>
    <w:p w14:paraId="2E63634F" w14:textId="77777777" w:rsidR="003D03F9" w:rsidRPr="00F85A13" w:rsidRDefault="003D03F9" w:rsidP="00F36914">
      <w:pPr>
        <w:pStyle w:val="CoBase"/>
        <w:numPr>
          <w:ilvl w:val="0"/>
          <w:numId w:val="27"/>
        </w:numPr>
      </w:pPr>
      <w:r>
        <w:t xml:space="preserve">Only a quarter of respondents (24%) felt that they could travel everywhere they wanted without difficulty, with three-quarters saying they cannot travel everywhere they would like, or that they have difficulty doing so. When asked about the reasons they found travelling difficult, the most common reason given was accessibility, followed by cost.  </w:t>
      </w:r>
    </w:p>
    <w:p w14:paraId="35E5916F" w14:textId="77777777" w:rsidR="003D03F9" w:rsidRDefault="003D03F9" w:rsidP="00F36914">
      <w:pPr>
        <w:pStyle w:val="CoBase"/>
        <w:numPr>
          <w:ilvl w:val="0"/>
          <w:numId w:val="27"/>
        </w:numPr>
      </w:pPr>
      <w:r>
        <w:t xml:space="preserve">Multiple respondents commented on the importance of Ring and Ride to their </w:t>
      </w:r>
      <w:proofErr w:type="gramStart"/>
      <w:r>
        <w:t>lives</w:t>
      </w:r>
      <w:proofErr w:type="gramEnd"/>
      <w:r>
        <w:t xml:space="preserve"> and many would like to see improvements to this service (hours and distances travelled).</w:t>
      </w:r>
    </w:p>
    <w:p w14:paraId="430930F5" w14:textId="77777777" w:rsidR="003D03F9" w:rsidRDefault="003D03F9" w:rsidP="00F36914">
      <w:pPr>
        <w:pStyle w:val="CoBase"/>
        <w:numPr>
          <w:ilvl w:val="0"/>
          <w:numId w:val="27"/>
        </w:numPr>
      </w:pPr>
      <w:r>
        <w:t>Many disabled respondents reported financial and physical barriers to public transport (trains, buses, and trams – although trams are reported to be generally more accessible). Disabled people reported problems with broken lifts.</w:t>
      </w:r>
    </w:p>
    <w:p w14:paraId="52A7F47B" w14:textId="77777777" w:rsidR="003D03F9" w:rsidRDefault="003D03F9" w:rsidP="00F36914">
      <w:pPr>
        <w:pStyle w:val="CoBase"/>
        <w:numPr>
          <w:ilvl w:val="0"/>
          <w:numId w:val="27"/>
        </w:numPr>
      </w:pPr>
      <w:r w:rsidRPr="00F85A13">
        <w:t>20% of disabled respondents do not have photo ID (</w:t>
      </w:r>
      <w:r>
        <w:t>which the Elections Act (2022) will make mandatory for</w:t>
      </w:r>
      <w:r w:rsidRPr="00F85A13">
        <w:t xml:space="preserve"> </w:t>
      </w:r>
      <w:r>
        <w:t>voting in a polling station—this requirement is currently planned for introduction in May 2023</w:t>
      </w:r>
      <w:r>
        <w:rPr>
          <w:rStyle w:val="FootnoteReference"/>
        </w:rPr>
        <w:footnoteReference w:id="30"/>
      </w:r>
      <w:r>
        <w:t>);</w:t>
      </w:r>
      <w:r w:rsidRPr="00F85A13">
        <w:t xml:space="preserve"> 41% </w:t>
      </w:r>
      <w:r>
        <w:t>of this cohort believe</w:t>
      </w:r>
      <w:r w:rsidRPr="00F85A13">
        <w:t xml:space="preserve"> they did not need </w:t>
      </w:r>
      <w:r>
        <w:t>one,</w:t>
      </w:r>
      <w:r w:rsidRPr="00F85A13">
        <w:t xml:space="preserve"> and 37% </w:t>
      </w:r>
      <w:r>
        <w:t xml:space="preserve">said they </w:t>
      </w:r>
      <w:r w:rsidRPr="00F85A13">
        <w:t xml:space="preserve">could not afford it. </w:t>
      </w:r>
    </w:p>
    <w:p w14:paraId="23319B9F" w14:textId="77777777" w:rsidR="009902C2" w:rsidRPr="009902C2" w:rsidRDefault="00675AC7" w:rsidP="00F36914">
      <w:pPr>
        <w:pStyle w:val="CoBase"/>
        <w:numPr>
          <w:ilvl w:val="0"/>
          <w:numId w:val="27"/>
        </w:numPr>
        <w:rPr>
          <w:rFonts w:cs="Gill Sans MT"/>
          <w:noProof/>
        </w:rPr>
      </w:pPr>
      <w:r w:rsidRPr="009902C2">
        <w:rPr>
          <w:noProof/>
          <w:color w:val="000000"/>
        </w:rPr>
        <w:t>82% of respondents said that they are stuck with problems, or sometimes feel that way, and have no one to help them.</w:t>
      </w:r>
    </w:p>
    <w:p w14:paraId="3000911B" w14:textId="24695A25" w:rsidR="00C82D48" w:rsidRPr="00AF189C" w:rsidRDefault="009902C2" w:rsidP="00C82D48">
      <w:pPr>
        <w:pStyle w:val="CoBase"/>
        <w:numPr>
          <w:ilvl w:val="0"/>
          <w:numId w:val="27"/>
        </w:numPr>
        <w:rPr>
          <w:noProof/>
        </w:rPr>
      </w:pPr>
      <w:r w:rsidRPr="00AF189C">
        <w:rPr>
          <w:noProof/>
          <w:color w:val="000000"/>
        </w:rPr>
        <w:t>When asked who they go to for help, the overwhelming majority said that they rely on family. Some said that this was because they could not afford to access other sources of help, others said that it was because their family knew their challenges, and that they felt most comfortable with them. However, others commented that they were reliant on their family because there were no other available options. Disabled people  also report drawing on help from disabled peers with relevant / expert experience and knowledge.</w:t>
      </w:r>
    </w:p>
    <w:p w14:paraId="747060D7" w14:textId="66CDAB39" w:rsidR="000C4DD9" w:rsidRPr="008F7A5F" w:rsidRDefault="00AF189C" w:rsidP="000C4DD9">
      <w:pPr>
        <w:pStyle w:val="ListParagraph"/>
        <w:numPr>
          <w:ilvl w:val="0"/>
          <w:numId w:val="27"/>
        </w:numPr>
        <w:rPr>
          <w:rFonts w:ascii="Arial" w:hAnsi="Arial" w:cs="Arial"/>
          <w:noProof/>
        </w:rPr>
      </w:pPr>
      <w:r w:rsidRPr="1077145E">
        <w:rPr>
          <w:rFonts w:ascii="Arial" w:hAnsi="Arial" w:cs="Arial"/>
          <w:noProof/>
        </w:rPr>
        <w:t xml:space="preserve">Further, disabled people have sought help from Citizens Advice and other community and voluntary organisations when trying to </w:t>
      </w:r>
      <w:r w:rsidRPr="1077145E">
        <w:rPr>
          <w:rFonts w:ascii="Arial" w:hAnsi="Arial" w:cs="Arial"/>
          <w:noProof/>
        </w:rPr>
        <w:lastRenderedPageBreak/>
        <w:t>find solutions to a particular challenge. For example, adminstration</w:t>
      </w:r>
      <w:r w:rsidR="70A4369C" w:rsidRPr="1077145E">
        <w:rPr>
          <w:rFonts w:ascii="Arial" w:hAnsi="Arial" w:cs="Arial"/>
          <w:noProof/>
        </w:rPr>
        <w:t xml:space="preserve"> </w:t>
      </w:r>
      <w:r w:rsidR="70A4369C" w:rsidRPr="008C68D9">
        <w:rPr>
          <w:rFonts w:ascii="Arial" w:hAnsi="Arial" w:cs="Arial"/>
          <w:noProof/>
        </w:rPr>
        <w:t>and</w:t>
      </w:r>
      <w:r w:rsidR="70A4369C" w:rsidRPr="1077145E">
        <w:rPr>
          <w:rFonts w:ascii="Arial" w:hAnsi="Arial" w:cs="Arial"/>
          <w:noProof/>
        </w:rPr>
        <w:t xml:space="preserve"> </w:t>
      </w:r>
      <w:r w:rsidRPr="1077145E">
        <w:rPr>
          <w:rFonts w:ascii="Arial" w:hAnsi="Arial" w:cs="Arial"/>
          <w:noProof/>
        </w:rPr>
        <w:t xml:space="preserve">dealing with benefits and filling out forms. </w:t>
      </w:r>
    </w:p>
    <w:p w14:paraId="27656454" w14:textId="77777777" w:rsidR="000C4DD9" w:rsidRDefault="000C4DD9" w:rsidP="000C4DD9">
      <w:pPr>
        <w:pStyle w:val="CoBase"/>
        <w:rPr>
          <w:noProof/>
          <w:color w:val="000000"/>
        </w:rPr>
      </w:pPr>
    </w:p>
    <w:p w14:paraId="38984500" w14:textId="43B83CC9" w:rsidR="000C4DD9" w:rsidRDefault="000C4DD9" w:rsidP="000C4DD9">
      <w:pPr>
        <w:pStyle w:val="CoBase"/>
        <w:rPr>
          <w:noProof/>
          <w:color w:val="000000"/>
        </w:rPr>
      </w:pPr>
      <w:r>
        <w:rPr>
          <w:noProof/>
          <w:color w:val="000000"/>
        </w:rPr>
        <mc:AlternateContent>
          <mc:Choice Requires="wps">
            <w:drawing>
              <wp:inline distT="0" distB="0" distL="0" distR="0" wp14:anchorId="0E00C550" wp14:editId="32BD2510">
                <wp:extent cx="6020555" cy="1539089"/>
                <wp:effectExtent l="0" t="0" r="12065" b="10795"/>
                <wp:docPr id="5" name="Text Box 5"/>
                <wp:cNvGraphicFramePr/>
                <a:graphic xmlns:a="http://schemas.openxmlformats.org/drawingml/2006/main">
                  <a:graphicData uri="http://schemas.microsoft.com/office/word/2010/wordprocessingShape">
                    <wps:wsp>
                      <wps:cNvSpPr txBox="1"/>
                      <wps:spPr>
                        <a:xfrm>
                          <a:off x="0" y="0"/>
                          <a:ext cx="6020555" cy="1539089"/>
                        </a:xfrm>
                        <a:prstGeom prst="rect">
                          <a:avLst/>
                        </a:prstGeom>
                        <a:solidFill>
                          <a:schemeClr val="lt1"/>
                        </a:solidFill>
                        <a:ln w="6350">
                          <a:solidFill>
                            <a:prstClr val="black"/>
                          </a:solidFill>
                        </a:ln>
                      </wps:spPr>
                      <wps:txbx>
                        <w:txbxContent>
                          <w:p w14:paraId="338AF96A" w14:textId="3A4AA163" w:rsidR="00C82D48" w:rsidRDefault="004A6461" w:rsidP="00C82D48">
                            <w:pPr>
                              <w:ind w:left="720" w:hanging="360"/>
                              <w:rPr>
                                <w:rFonts w:ascii="Arial" w:hAnsi="Arial" w:cs="Arial"/>
                                <w:b/>
                                <w:bCs/>
                                <w:color w:val="00B050"/>
                                <w:sz w:val="28"/>
                                <w:szCs w:val="28"/>
                              </w:rPr>
                            </w:pPr>
                            <w:r w:rsidRPr="008B346B">
                              <w:rPr>
                                <w:rFonts w:ascii="Arial" w:hAnsi="Arial" w:cs="Arial"/>
                                <w:b/>
                                <w:bCs/>
                                <w:color w:val="7F7F7F" w:themeColor="text1" w:themeTint="80"/>
                                <w:sz w:val="28"/>
                                <w:szCs w:val="28"/>
                              </w:rPr>
                              <w:t>On Peer support:</w:t>
                            </w:r>
                          </w:p>
                          <w:p w14:paraId="0C537064" w14:textId="77777777" w:rsidR="004A6461" w:rsidRPr="004A6461" w:rsidRDefault="004A6461" w:rsidP="00C82D48">
                            <w:pPr>
                              <w:ind w:left="720" w:hanging="360"/>
                              <w:rPr>
                                <w:rFonts w:ascii="Arial" w:hAnsi="Arial" w:cs="Arial"/>
                                <w:b/>
                                <w:bCs/>
                                <w:sz w:val="28"/>
                                <w:szCs w:val="28"/>
                              </w:rPr>
                            </w:pPr>
                          </w:p>
                          <w:p w14:paraId="0BEE9CED" w14:textId="4D6B190F" w:rsidR="00C82D48" w:rsidRPr="004A6461" w:rsidRDefault="00C82D48" w:rsidP="00C82D48">
                            <w:pPr>
                              <w:pStyle w:val="ListParagraph"/>
                              <w:numPr>
                                <w:ilvl w:val="0"/>
                                <w:numId w:val="28"/>
                              </w:numPr>
                              <w:rPr>
                                <w:rFonts w:ascii="Arial" w:hAnsi="Arial" w:cs="Arial"/>
                                <w:noProof/>
                                <w:color w:val="000000" w:themeColor="text1"/>
                              </w:rPr>
                            </w:pPr>
                            <w:r w:rsidRPr="004A6461">
                              <w:rPr>
                                <w:rFonts w:ascii="Arial" w:hAnsi="Arial" w:cs="Arial"/>
                                <w:noProof/>
                                <w:color w:val="000000" w:themeColor="text1"/>
                              </w:rPr>
                              <w:t>‘</w:t>
                            </w:r>
                            <w:r w:rsidR="000C4DD9" w:rsidRPr="004A6461">
                              <w:rPr>
                                <w:rFonts w:ascii="Arial" w:hAnsi="Arial" w:cs="Arial"/>
                                <w:noProof/>
                                <w:color w:val="000000" w:themeColor="text1"/>
                              </w:rPr>
                              <w:t>because i found they understood better than alot of healthy / able bodied people, simply because they havent experienced the same push back</w:t>
                            </w:r>
                            <w:r w:rsidRPr="004A6461">
                              <w:rPr>
                                <w:rFonts w:ascii="Arial" w:hAnsi="Arial" w:cs="Arial"/>
                                <w:noProof/>
                                <w:color w:val="000000" w:themeColor="text1"/>
                              </w:rPr>
                              <w:t>’</w:t>
                            </w:r>
                          </w:p>
                          <w:p w14:paraId="09499593" w14:textId="471501B0" w:rsidR="000C4DD9" w:rsidRPr="004A6461" w:rsidRDefault="00C82D48" w:rsidP="00C82D48">
                            <w:pPr>
                              <w:pStyle w:val="ListParagraph"/>
                              <w:numPr>
                                <w:ilvl w:val="0"/>
                                <w:numId w:val="28"/>
                              </w:numPr>
                              <w:rPr>
                                <w:noProof/>
                                <w:color w:val="000000" w:themeColor="text1"/>
                              </w:rPr>
                            </w:pPr>
                            <w:r w:rsidRPr="004A6461">
                              <w:rPr>
                                <w:rFonts w:ascii="Arial" w:hAnsi="Arial" w:cs="Arial"/>
                                <w:noProof/>
                                <w:color w:val="000000" w:themeColor="text1"/>
                              </w:rPr>
                              <w:t>‘</w:t>
                            </w:r>
                            <w:r w:rsidR="000C4DD9" w:rsidRPr="004A6461">
                              <w:rPr>
                                <w:rFonts w:ascii="Arial" w:hAnsi="Arial" w:cs="Arial"/>
                                <w:noProof/>
                                <w:color w:val="000000" w:themeColor="text1"/>
                              </w:rPr>
                              <w:t>Because they understand and we're able to help me navigate</w:t>
                            </w:r>
                            <w:r w:rsidRPr="004A6461">
                              <w:rPr>
                                <w:noProof/>
                                <w:color w:val="000000" w:themeColor="text1"/>
                              </w:rPr>
                              <w:t>’</w:t>
                            </w:r>
                          </w:p>
                          <w:p w14:paraId="5B1AD51D" w14:textId="77777777" w:rsidR="000C4DD9" w:rsidRPr="00C82D48" w:rsidRDefault="000C4DD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2130B8C">
              <v:shape id="Text Box 5" style="width:474.05pt;height:121.2pt;visibility:visible;mso-wrap-style:square;mso-left-percent:-10001;mso-top-percent:-10001;mso-position-horizontal:absolute;mso-position-horizontal-relative:char;mso-position-vertical:absolute;mso-position-vertical-relative:line;mso-left-percent:-10001;mso-top-percent:-10001;v-text-anchor:top" o:spid="_x0000_s1030"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" w14:anchorId="0E00C550">
                <v:textbox>
                  <w:txbxContent>
                    <w:p w:rsidR="00C82D48" w:rsidP="00C82D48" w:rsidRDefault="004A6461" w14:paraId="544DFEF8" w14:textId="3A4AA163">
                      <w:pPr>
                        <w:ind w:left="720" w:hanging="360"/>
                        <w:rPr>
                          <w:rFonts w:ascii="Arial" w:hAnsi="Arial" w:cs="Arial"/>
                          <w:b/>
                          <w:bCs/>
                          <w:color w:val="00B050"/>
                          <w:sz w:val="28"/>
                          <w:szCs w:val="28"/>
                        </w:rPr>
                      </w:pPr>
                      <w:r w:rsidRPr="008B346B">
                        <w:rPr>
                          <w:rFonts w:ascii="Arial" w:hAnsi="Arial" w:cs="Arial"/>
                          <w:b/>
                          <w:bCs/>
                          <w:color w:val="7F7F7F" w:themeColor="text1" w:themeTint="80"/>
                          <w:sz w:val="28"/>
                          <w:szCs w:val="28"/>
                        </w:rPr>
                        <w:t>On Peer support:</w:t>
                      </w:r>
                    </w:p>
                    <w:p w:rsidRPr="004A6461" w:rsidR="004A6461" w:rsidP="00C82D48" w:rsidRDefault="004A6461" w14:paraId="44EAFD9C" w14:textId="77777777">
                      <w:pPr>
                        <w:ind w:left="720" w:hanging="360"/>
                        <w:rPr>
                          <w:rFonts w:ascii="Arial" w:hAnsi="Arial" w:cs="Arial"/>
                          <w:b/>
                          <w:bCs/>
                          <w:sz w:val="28"/>
                          <w:szCs w:val="28"/>
                        </w:rPr>
                      </w:pPr>
                    </w:p>
                    <w:p w:rsidRPr="004A6461" w:rsidR="00C82D48" w:rsidP="00C82D48" w:rsidRDefault="00C82D48" w14:paraId="7B5CC9FF" w14:textId="4D6B190F">
                      <w:pPr>
                        <w:pStyle w:val="ListParagraph"/>
                        <w:numPr>
                          <w:ilvl w:val="0"/>
                          <w:numId w:val="23"/>
                        </w:numPr>
                        <w:rPr>
                          <w:rFonts w:ascii="Arial" w:hAnsi="Arial" w:cs="Arial"/>
                          <w:noProof/>
                          <w:color w:val="000000" w:themeColor="text1"/>
                        </w:rPr>
                      </w:pPr>
                      <w:r w:rsidRPr="004A6461">
                        <w:rPr>
                          <w:rFonts w:ascii="Arial" w:hAnsi="Arial" w:cs="Arial"/>
                          <w:noProof/>
                          <w:color w:val="000000" w:themeColor="text1"/>
                        </w:rPr>
                        <w:t>‘</w:t>
                      </w:r>
                      <w:r w:rsidRPr="004A6461" w:rsidR="000C4DD9">
                        <w:rPr>
                          <w:rFonts w:ascii="Arial" w:hAnsi="Arial" w:cs="Arial"/>
                          <w:noProof/>
                          <w:color w:val="000000" w:themeColor="text1"/>
                        </w:rPr>
                        <w:t>because i found they understood better than alot of healthy / able bodied people, simply because they havent experienced the same push back</w:t>
                      </w:r>
                      <w:r w:rsidRPr="004A6461">
                        <w:rPr>
                          <w:rFonts w:ascii="Arial" w:hAnsi="Arial" w:cs="Arial"/>
                          <w:noProof/>
                          <w:color w:val="000000" w:themeColor="text1"/>
                        </w:rPr>
                        <w:t>’</w:t>
                      </w:r>
                    </w:p>
                    <w:p w:rsidRPr="004A6461" w:rsidR="000C4DD9" w:rsidP="00C82D48" w:rsidRDefault="00C82D48" w14:paraId="0D93BAA8" w14:textId="471501B0">
                      <w:pPr>
                        <w:pStyle w:val="ListParagraph"/>
                        <w:numPr>
                          <w:ilvl w:val="0"/>
                          <w:numId w:val="23"/>
                        </w:numPr>
                        <w:rPr>
                          <w:noProof/>
                          <w:color w:val="000000" w:themeColor="text1"/>
                        </w:rPr>
                      </w:pPr>
                      <w:r w:rsidRPr="004A6461">
                        <w:rPr>
                          <w:rFonts w:ascii="Arial" w:hAnsi="Arial" w:cs="Arial"/>
                          <w:noProof/>
                          <w:color w:val="000000" w:themeColor="text1"/>
                        </w:rPr>
                        <w:t>‘</w:t>
                      </w:r>
                      <w:r w:rsidRPr="004A6461" w:rsidR="000C4DD9">
                        <w:rPr>
                          <w:rFonts w:ascii="Arial" w:hAnsi="Arial" w:cs="Arial"/>
                          <w:noProof/>
                          <w:color w:val="000000" w:themeColor="text1"/>
                        </w:rPr>
                        <w:t>Because they understand and we're able to help me navigate</w:t>
                      </w:r>
                      <w:r w:rsidRPr="004A6461">
                        <w:rPr>
                          <w:noProof/>
                          <w:color w:val="000000" w:themeColor="text1"/>
                        </w:rPr>
                        <w:t>’</w:t>
                      </w:r>
                    </w:p>
                    <w:p w:rsidRPr="00C82D48" w:rsidR="000C4DD9" w:rsidRDefault="000C4DD9" w14:paraId="4B94D5A5" w14:textId="77777777"/>
                  </w:txbxContent>
                </v:textbox>
                <w10:anchorlock/>
              </v:shape>
            </w:pict>
          </mc:Fallback>
        </mc:AlternateContent>
      </w:r>
    </w:p>
    <w:p w14:paraId="2A0EE87D" w14:textId="77777777" w:rsidR="000C4DD9" w:rsidRPr="00F00E55" w:rsidRDefault="000C4DD9" w:rsidP="000C4DD9">
      <w:pPr>
        <w:pStyle w:val="CoBase"/>
        <w:rPr>
          <w:noProof/>
        </w:rPr>
      </w:pPr>
    </w:p>
    <w:p w14:paraId="7B8E6A58" w14:textId="77777777" w:rsidR="000C4DD9" w:rsidRDefault="000C4DD9" w:rsidP="008F7A5F">
      <w:pPr>
        <w:pStyle w:val="CoBase"/>
        <w:rPr>
          <w:noProof/>
        </w:rPr>
      </w:pPr>
    </w:p>
    <w:p w14:paraId="36FC50AD" w14:textId="77777777" w:rsidR="00C82D48" w:rsidRDefault="00C82D48" w:rsidP="00C82D48">
      <w:pPr>
        <w:pStyle w:val="CoBase"/>
        <w:ind w:left="720"/>
        <w:rPr>
          <w:noProof/>
        </w:rPr>
      </w:pPr>
    </w:p>
    <w:p w14:paraId="1CC73B8C" w14:textId="77777777" w:rsidR="00C82D48" w:rsidRDefault="00C82D48" w:rsidP="00C82D48">
      <w:pPr>
        <w:pStyle w:val="CoBase"/>
        <w:ind w:left="720"/>
        <w:rPr>
          <w:noProof/>
        </w:rPr>
      </w:pPr>
    </w:p>
    <w:p w14:paraId="1617B080" w14:textId="2C719754" w:rsidR="00F00E55" w:rsidRDefault="00F00E55" w:rsidP="00F00E55">
      <w:pPr>
        <w:pStyle w:val="CoBase"/>
        <w:numPr>
          <w:ilvl w:val="0"/>
          <w:numId w:val="27"/>
        </w:numPr>
        <w:rPr>
          <w:noProof/>
        </w:rPr>
      </w:pPr>
      <w:r w:rsidRPr="4068003E">
        <w:rPr>
          <w:noProof/>
        </w:rPr>
        <w:t>Respondents were asked how many hours per month they spend solving problems or removing barriers. 12% said that they spend more than twenty hours doing this, 28% said that they spend less than one hour, and 29% said that it took them between one and five hours per month.</w:t>
      </w:r>
    </w:p>
    <w:p w14:paraId="4720596B" w14:textId="77777777" w:rsidR="00E173F1" w:rsidRDefault="00E173F1" w:rsidP="00E173F1">
      <w:pPr>
        <w:pStyle w:val="CoBase"/>
        <w:ind w:left="720"/>
        <w:rPr>
          <w:noProof/>
        </w:rPr>
      </w:pPr>
    </w:p>
    <w:p w14:paraId="6F832B0E" w14:textId="630DB085" w:rsidR="00F00E55" w:rsidRDefault="00E173F1" w:rsidP="00F00E55">
      <w:pPr>
        <w:pStyle w:val="CoBase"/>
        <w:ind w:left="720"/>
        <w:rPr>
          <w:noProof/>
        </w:rPr>
      </w:pPr>
      <w:r w:rsidRPr="00F85A13">
        <w:rPr>
          <w:noProof/>
          <w:color w:val="000000"/>
        </w:rPr>
        <w:drawing>
          <wp:inline distT="0" distB="0" distL="0" distR="0" wp14:anchorId="1F39D142" wp14:editId="2AF94B6D">
            <wp:extent cx="4584700" cy="2211572"/>
            <wp:effectExtent l="0" t="0" r="0" b="0"/>
            <wp:docPr id="47" name="Chart 47" descr="• Respondents were asked how many hours per month they spend solving problems or removing barriers. 12% said that they spend more than twenty hours doing this, 28% said that they spend less than one hour, and 29% said that it took them between one and five hours per month.">
              <a:extLst xmlns:a="http://schemas.openxmlformats.org/drawingml/2006/main">
                <a:ext uri="{FF2B5EF4-FFF2-40B4-BE49-F238E27FC236}">
                  <a16:creationId xmlns:a16="http://schemas.microsoft.com/office/drawing/2014/main" id="{66FCC807-D415-0F86-8482-A4BD382CDC5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957AA04" w14:textId="468EE9DA" w:rsidR="00E173F1" w:rsidRPr="00F85A13" w:rsidRDefault="00E173F1" w:rsidP="00F00E55">
      <w:pPr>
        <w:pStyle w:val="CoBase"/>
        <w:ind w:left="720"/>
        <w:rPr>
          <w:noProof/>
        </w:rPr>
      </w:pPr>
    </w:p>
    <w:p w14:paraId="3ACFF1C2" w14:textId="1A97CADF" w:rsidR="00B51E68" w:rsidRDefault="009551DB" w:rsidP="004847B7">
      <w:pPr>
        <w:pStyle w:val="CoBase"/>
        <w:rPr>
          <w:b/>
          <w:bCs/>
        </w:rPr>
      </w:pPr>
      <w:r>
        <w:rPr>
          <w:noProof/>
        </w:rPr>
        <w:lastRenderedPageBreak/>
        <mc:AlternateContent>
          <mc:Choice Requires="wps">
            <w:drawing>
              <wp:inline distT="0" distB="0" distL="0" distR="0" wp14:anchorId="4C4E837C" wp14:editId="7B1707E8">
                <wp:extent cx="5640309" cy="2290526"/>
                <wp:effectExtent l="0" t="0" r="11430" b="8255"/>
                <wp:docPr id="6" name="Text Box 6"/>
                <wp:cNvGraphicFramePr/>
                <a:graphic xmlns:a="http://schemas.openxmlformats.org/drawingml/2006/main">
                  <a:graphicData uri="http://schemas.microsoft.com/office/word/2010/wordprocessingShape">
                    <wps:wsp>
                      <wps:cNvSpPr txBox="1"/>
                      <wps:spPr>
                        <a:xfrm>
                          <a:off x="0" y="0"/>
                          <a:ext cx="5640309" cy="2290526"/>
                        </a:xfrm>
                        <a:prstGeom prst="rect">
                          <a:avLst/>
                        </a:prstGeom>
                        <a:solidFill>
                          <a:schemeClr val="lt1"/>
                        </a:solidFill>
                        <a:ln w="6350">
                          <a:solidFill>
                            <a:prstClr val="black"/>
                          </a:solidFill>
                        </a:ln>
                      </wps:spPr>
                      <wps:txbx>
                        <w:txbxContent>
                          <w:p w14:paraId="25FC6BDA" w14:textId="77777777" w:rsidR="009551DB" w:rsidRPr="006B51A1" w:rsidRDefault="009551DB" w:rsidP="009551DB">
                            <w:pPr>
                              <w:rPr>
                                <w:rFonts w:ascii="Arial" w:hAnsi="Arial" w:cs="Arial"/>
                                <w:b/>
                                <w:bCs/>
                                <w:color w:val="00B050"/>
                                <w:sz w:val="28"/>
                                <w:szCs w:val="28"/>
                              </w:rPr>
                            </w:pPr>
                            <w:r w:rsidRPr="008B346B">
                              <w:rPr>
                                <w:rFonts w:ascii="Arial" w:hAnsi="Arial" w:cs="Arial"/>
                                <w:b/>
                                <w:bCs/>
                                <w:color w:val="7F7F7F" w:themeColor="text1" w:themeTint="80"/>
                                <w:sz w:val="28"/>
                                <w:szCs w:val="28"/>
                              </w:rPr>
                              <w:t>Ring &amp; Ride users depend on it, and would like to see improvements:</w:t>
                            </w:r>
                          </w:p>
                          <w:p w14:paraId="5FC25798" w14:textId="77777777" w:rsidR="009551DB" w:rsidRPr="0026231C" w:rsidRDefault="009551DB" w:rsidP="009551DB">
                            <w:pPr>
                              <w:rPr>
                                <w:rFonts w:ascii="Arial" w:hAnsi="Arial" w:cs="Arial"/>
                                <w:sz w:val="28"/>
                                <w:szCs w:val="28"/>
                              </w:rPr>
                            </w:pPr>
                          </w:p>
                          <w:p w14:paraId="3DA75469" w14:textId="77777777" w:rsidR="009551DB" w:rsidRPr="0026231C" w:rsidRDefault="009551DB" w:rsidP="009551DB">
                            <w:pPr>
                              <w:pStyle w:val="ListParagraph"/>
                              <w:numPr>
                                <w:ilvl w:val="0"/>
                                <w:numId w:val="29"/>
                              </w:numPr>
                              <w:rPr>
                                <w:rFonts w:ascii="Arial" w:hAnsi="Arial" w:cs="Arial"/>
                              </w:rPr>
                            </w:pPr>
                            <w:r>
                              <w:rPr>
                                <w:rFonts w:ascii="Arial" w:hAnsi="Arial" w:cs="Arial"/>
                              </w:rPr>
                              <w:t>‘</w:t>
                            </w:r>
                            <w:r w:rsidRPr="0026231C">
                              <w:rPr>
                                <w:rFonts w:ascii="Arial" w:hAnsi="Arial" w:cs="Arial"/>
                              </w:rPr>
                              <w:t>Ring &amp; Ride can only take me 6 miles</w:t>
                            </w:r>
                            <w:r>
                              <w:rPr>
                                <w:rFonts w:ascii="Arial" w:hAnsi="Arial" w:cs="Arial"/>
                              </w:rPr>
                              <w:t>’</w:t>
                            </w:r>
                          </w:p>
                          <w:p w14:paraId="575E1317" w14:textId="77777777" w:rsidR="009551DB" w:rsidRPr="0026231C" w:rsidRDefault="009551DB" w:rsidP="009551DB">
                            <w:pPr>
                              <w:pStyle w:val="ListParagraph"/>
                              <w:numPr>
                                <w:ilvl w:val="0"/>
                                <w:numId w:val="29"/>
                              </w:numPr>
                              <w:rPr>
                                <w:rFonts w:ascii="Arial" w:hAnsi="Arial" w:cs="Arial"/>
                              </w:rPr>
                            </w:pPr>
                            <w:r>
                              <w:rPr>
                                <w:rFonts w:ascii="Arial" w:hAnsi="Arial" w:cs="Arial"/>
                              </w:rPr>
                              <w:t>‘</w:t>
                            </w:r>
                            <w:r w:rsidRPr="0026231C">
                              <w:rPr>
                                <w:rFonts w:ascii="Arial" w:hAnsi="Arial" w:cs="Arial"/>
                              </w:rPr>
                              <w:t xml:space="preserve">I need to use Ring &amp; Ride to get to </w:t>
                            </w:r>
                            <w:proofErr w:type="gramStart"/>
                            <w:r w:rsidRPr="0026231C">
                              <w:rPr>
                                <w:rFonts w:ascii="Arial" w:hAnsi="Arial" w:cs="Arial"/>
                              </w:rPr>
                              <w:t>places</w:t>
                            </w:r>
                            <w:proofErr w:type="gramEnd"/>
                            <w:r w:rsidRPr="0026231C">
                              <w:rPr>
                                <w:rFonts w:ascii="Arial" w:hAnsi="Arial" w:cs="Arial"/>
                              </w:rPr>
                              <w:t xml:space="preserve"> I need</w:t>
                            </w:r>
                            <w:r>
                              <w:rPr>
                                <w:rFonts w:ascii="Arial" w:hAnsi="Arial" w:cs="Arial"/>
                              </w:rPr>
                              <w:t>’</w:t>
                            </w:r>
                          </w:p>
                          <w:p w14:paraId="4F0F361E" w14:textId="77777777" w:rsidR="009551DB" w:rsidRPr="0026231C" w:rsidRDefault="009551DB" w:rsidP="009551DB">
                            <w:pPr>
                              <w:pStyle w:val="ListParagraph"/>
                              <w:numPr>
                                <w:ilvl w:val="0"/>
                                <w:numId w:val="29"/>
                              </w:numPr>
                              <w:rPr>
                                <w:rFonts w:ascii="Arial" w:hAnsi="Arial" w:cs="Arial"/>
                              </w:rPr>
                            </w:pPr>
                            <w:r>
                              <w:rPr>
                                <w:rFonts w:ascii="Arial" w:hAnsi="Arial" w:cs="Arial"/>
                              </w:rPr>
                              <w:t>‘</w:t>
                            </w:r>
                            <w:r w:rsidRPr="0026231C">
                              <w:rPr>
                                <w:rFonts w:ascii="Arial" w:hAnsi="Arial" w:cs="Arial"/>
                              </w:rPr>
                              <w:t>Ring &amp; Ride take me where I need to go</w:t>
                            </w:r>
                            <w:r>
                              <w:rPr>
                                <w:rFonts w:ascii="Arial" w:hAnsi="Arial" w:cs="Arial"/>
                              </w:rPr>
                              <w:t>’</w:t>
                            </w:r>
                          </w:p>
                          <w:p w14:paraId="159BF1CC" w14:textId="77777777" w:rsidR="009551DB" w:rsidRPr="0026231C" w:rsidRDefault="009551DB" w:rsidP="009551DB">
                            <w:pPr>
                              <w:pStyle w:val="ListParagraph"/>
                              <w:numPr>
                                <w:ilvl w:val="0"/>
                                <w:numId w:val="29"/>
                              </w:numPr>
                              <w:rPr>
                                <w:rFonts w:ascii="Arial" w:hAnsi="Arial" w:cs="Arial"/>
                              </w:rPr>
                            </w:pPr>
                            <w:r>
                              <w:rPr>
                                <w:rFonts w:ascii="Arial" w:hAnsi="Arial" w:cs="Arial"/>
                              </w:rPr>
                              <w:t>‘</w:t>
                            </w:r>
                            <w:proofErr w:type="gramStart"/>
                            <w:r w:rsidRPr="0026231C">
                              <w:rPr>
                                <w:rFonts w:ascii="Arial" w:hAnsi="Arial" w:cs="Arial"/>
                              </w:rPr>
                              <w:t>cannot</w:t>
                            </w:r>
                            <w:proofErr w:type="gramEnd"/>
                            <w:r w:rsidRPr="0026231C">
                              <w:rPr>
                                <w:rFonts w:ascii="Arial" w:hAnsi="Arial" w:cs="Arial"/>
                              </w:rPr>
                              <w:t xml:space="preserve"> now get ring and ride at 4pm to return home after attending age </w:t>
                            </w:r>
                            <w:proofErr w:type="spellStart"/>
                            <w:r w:rsidRPr="0026231C">
                              <w:rPr>
                                <w:rFonts w:ascii="Arial" w:hAnsi="Arial" w:cs="Arial"/>
                              </w:rPr>
                              <w:t>uk</w:t>
                            </w:r>
                            <w:proofErr w:type="spellEnd"/>
                            <w:r w:rsidRPr="0026231C">
                              <w:rPr>
                                <w:rFonts w:ascii="Arial" w:hAnsi="Arial" w:cs="Arial"/>
                              </w:rPr>
                              <w:t xml:space="preserve"> centre which have done for 24 years. </w:t>
                            </w:r>
                            <w:proofErr w:type="gramStart"/>
                            <w:r w:rsidRPr="0026231C">
                              <w:rPr>
                                <w:rFonts w:ascii="Arial" w:hAnsi="Arial" w:cs="Arial"/>
                              </w:rPr>
                              <w:t>have to</w:t>
                            </w:r>
                            <w:proofErr w:type="gramEnd"/>
                            <w:r w:rsidRPr="0026231C">
                              <w:rPr>
                                <w:rFonts w:ascii="Arial" w:hAnsi="Arial" w:cs="Arial"/>
                              </w:rPr>
                              <w:t xml:space="preserve"> spend £11 on taxis to get home each week</w:t>
                            </w:r>
                            <w:r>
                              <w:rPr>
                                <w:rFonts w:ascii="Arial" w:hAnsi="Arial" w:cs="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B70854E">
              <v:shape id="Text Box 6" style="width:444.1pt;height:180.35pt;visibility:visible;mso-wrap-style:square;mso-left-percent:-10001;mso-top-percent:-10001;mso-position-horizontal:absolute;mso-position-horizontal-relative:char;mso-position-vertical:absolute;mso-position-vertical-relative:line;mso-left-percent:-10001;mso-top-percent:-10001;v-text-anchor:top" o:spid="_x0000_s1031"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" w14:anchorId="4C4E837C">
                <v:textbox>
                  <w:txbxContent>
                    <w:p w:rsidRPr="006B51A1" w:rsidR="009551DB" w:rsidP="009551DB" w:rsidRDefault="009551DB" w14:paraId="38317695" w14:textId="77777777">
                      <w:pPr>
                        <w:rPr>
                          <w:rFonts w:ascii="Arial" w:hAnsi="Arial" w:cs="Arial"/>
                          <w:b/>
                          <w:bCs/>
                          <w:color w:val="00B050"/>
                          <w:sz w:val="28"/>
                          <w:szCs w:val="28"/>
                        </w:rPr>
                      </w:pPr>
                      <w:r w:rsidRPr="008B346B">
                        <w:rPr>
                          <w:rFonts w:ascii="Arial" w:hAnsi="Arial" w:cs="Arial"/>
                          <w:b/>
                          <w:bCs/>
                          <w:color w:val="7F7F7F" w:themeColor="text1" w:themeTint="80"/>
                          <w:sz w:val="28"/>
                          <w:szCs w:val="28"/>
                        </w:rPr>
                        <w:t>Ring &amp; Ride users depend on it, and would like to see improvements:</w:t>
                      </w:r>
                    </w:p>
                    <w:p w:rsidRPr="0026231C" w:rsidR="009551DB" w:rsidP="009551DB" w:rsidRDefault="009551DB" w14:paraId="3DEEC669" w14:textId="77777777">
                      <w:pPr>
                        <w:rPr>
                          <w:rFonts w:ascii="Arial" w:hAnsi="Arial" w:cs="Arial"/>
                          <w:sz w:val="28"/>
                          <w:szCs w:val="28"/>
                        </w:rPr>
                      </w:pPr>
                    </w:p>
                    <w:p w:rsidRPr="0026231C" w:rsidR="009551DB" w:rsidP="009551DB" w:rsidRDefault="009551DB" w14:paraId="2C425F93" w14:textId="77777777">
                      <w:pPr>
                        <w:pStyle w:val="ListParagraph"/>
                        <w:numPr>
                          <w:ilvl w:val="0"/>
                          <w:numId w:val="24"/>
                        </w:numPr>
                        <w:rPr>
                          <w:rFonts w:ascii="Arial" w:hAnsi="Arial" w:cs="Arial"/>
                        </w:rPr>
                      </w:pPr>
                      <w:r>
                        <w:rPr>
                          <w:rFonts w:ascii="Arial" w:hAnsi="Arial" w:cs="Arial"/>
                        </w:rPr>
                        <w:t>‘</w:t>
                      </w:r>
                      <w:r w:rsidRPr="0026231C">
                        <w:rPr>
                          <w:rFonts w:ascii="Arial" w:hAnsi="Arial" w:cs="Arial"/>
                        </w:rPr>
                        <w:t>Ring &amp; Ride can only take me 6 miles</w:t>
                      </w:r>
                      <w:r>
                        <w:rPr>
                          <w:rFonts w:ascii="Arial" w:hAnsi="Arial" w:cs="Arial"/>
                        </w:rPr>
                        <w:t>’</w:t>
                      </w:r>
                    </w:p>
                    <w:p w:rsidRPr="0026231C" w:rsidR="009551DB" w:rsidP="009551DB" w:rsidRDefault="009551DB" w14:paraId="4EBECEED" w14:textId="77777777">
                      <w:pPr>
                        <w:pStyle w:val="ListParagraph"/>
                        <w:numPr>
                          <w:ilvl w:val="0"/>
                          <w:numId w:val="24"/>
                        </w:numPr>
                        <w:rPr>
                          <w:rFonts w:ascii="Arial" w:hAnsi="Arial" w:cs="Arial"/>
                        </w:rPr>
                      </w:pPr>
                      <w:r>
                        <w:rPr>
                          <w:rFonts w:ascii="Arial" w:hAnsi="Arial" w:cs="Arial"/>
                        </w:rPr>
                        <w:t>‘</w:t>
                      </w:r>
                      <w:r w:rsidRPr="0026231C">
                        <w:rPr>
                          <w:rFonts w:ascii="Arial" w:hAnsi="Arial" w:cs="Arial"/>
                        </w:rPr>
                        <w:t xml:space="preserve">I need to use Ring &amp; Ride to get to </w:t>
                      </w:r>
                      <w:proofErr w:type="gramStart"/>
                      <w:r w:rsidRPr="0026231C">
                        <w:rPr>
                          <w:rFonts w:ascii="Arial" w:hAnsi="Arial" w:cs="Arial"/>
                        </w:rPr>
                        <w:t>places</w:t>
                      </w:r>
                      <w:proofErr w:type="gramEnd"/>
                      <w:r w:rsidRPr="0026231C">
                        <w:rPr>
                          <w:rFonts w:ascii="Arial" w:hAnsi="Arial" w:cs="Arial"/>
                        </w:rPr>
                        <w:t xml:space="preserve"> I need</w:t>
                      </w:r>
                      <w:r>
                        <w:rPr>
                          <w:rFonts w:ascii="Arial" w:hAnsi="Arial" w:cs="Arial"/>
                        </w:rPr>
                        <w:t>’</w:t>
                      </w:r>
                    </w:p>
                    <w:p w:rsidRPr="0026231C" w:rsidR="009551DB" w:rsidP="009551DB" w:rsidRDefault="009551DB" w14:paraId="68878ADA" w14:textId="77777777">
                      <w:pPr>
                        <w:pStyle w:val="ListParagraph"/>
                        <w:numPr>
                          <w:ilvl w:val="0"/>
                          <w:numId w:val="24"/>
                        </w:numPr>
                        <w:rPr>
                          <w:rFonts w:ascii="Arial" w:hAnsi="Arial" w:cs="Arial"/>
                        </w:rPr>
                      </w:pPr>
                      <w:r>
                        <w:rPr>
                          <w:rFonts w:ascii="Arial" w:hAnsi="Arial" w:cs="Arial"/>
                        </w:rPr>
                        <w:t>‘</w:t>
                      </w:r>
                      <w:r w:rsidRPr="0026231C">
                        <w:rPr>
                          <w:rFonts w:ascii="Arial" w:hAnsi="Arial" w:cs="Arial"/>
                        </w:rPr>
                        <w:t>Ring &amp; Ride take me where I need to go</w:t>
                      </w:r>
                      <w:r>
                        <w:rPr>
                          <w:rFonts w:ascii="Arial" w:hAnsi="Arial" w:cs="Arial"/>
                        </w:rPr>
                        <w:t>’</w:t>
                      </w:r>
                    </w:p>
                    <w:p w:rsidRPr="0026231C" w:rsidR="009551DB" w:rsidP="009551DB" w:rsidRDefault="009551DB" w14:paraId="6F1675F7" w14:textId="77777777">
                      <w:pPr>
                        <w:pStyle w:val="ListParagraph"/>
                        <w:numPr>
                          <w:ilvl w:val="0"/>
                          <w:numId w:val="24"/>
                        </w:numPr>
                        <w:rPr>
                          <w:rFonts w:ascii="Arial" w:hAnsi="Arial" w:cs="Arial"/>
                        </w:rPr>
                      </w:pPr>
                      <w:r>
                        <w:rPr>
                          <w:rFonts w:ascii="Arial" w:hAnsi="Arial" w:cs="Arial"/>
                        </w:rPr>
                        <w:t>‘</w:t>
                      </w:r>
                      <w:proofErr w:type="gramStart"/>
                      <w:r w:rsidRPr="0026231C">
                        <w:rPr>
                          <w:rFonts w:ascii="Arial" w:hAnsi="Arial" w:cs="Arial"/>
                        </w:rPr>
                        <w:t>cannot</w:t>
                      </w:r>
                      <w:proofErr w:type="gramEnd"/>
                      <w:r w:rsidRPr="0026231C">
                        <w:rPr>
                          <w:rFonts w:ascii="Arial" w:hAnsi="Arial" w:cs="Arial"/>
                        </w:rPr>
                        <w:t xml:space="preserve"> now get ring and ride at 4pm to return home after attending age </w:t>
                      </w:r>
                      <w:proofErr w:type="spellStart"/>
                      <w:r w:rsidRPr="0026231C">
                        <w:rPr>
                          <w:rFonts w:ascii="Arial" w:hAnsi="Arial" w:cs="Arial"/>
                        </w:rPr>
                        <w:t>uk</w:t>
                      </w:r>
                      <w:proofErr w:type="spellEnd"/>
                      <w:r w:rsidRPr="0026231C">
                        <w:rPr>
                          <w:rFonts w:ascii="Arial" w:hAnsi="Arial" w:cs="Arial"/>
                        </w:rPr>
                        <w:t xml:space="preserve"> centre which have done for 24 years. </w:t>
                      </w:r>
                      <w:proofErr w:type="gramStart"/>
                      <w:r w:rsidRPr="0026231C">
                        <w:rPr>
                          <w:rFonts w:ascii="Arial" w:hAnsi="Arial" w:cs="Arial"/>
                        </w:rPr>
                        <w:t>have to</w:t>
                      </w:r>
                      <w:proofErr w:type="gramEnd"/>
                      <w:r w:rsidRPr="0026231C">
                        <w:rPr>
                          <w:rFonts w:ascii="Arial" w:hAnsi="Arial" w:cs="Arial"/>
                        </w:rPr>
                        <w:t xml:space="preserve"> spend £11 on taxis to get home each week</w:t>
                      </w:r>
                      <w:r>
                        <w:rPr>
                          <w:rFonts w:ascii="Arial" w:hAnsi="Arial" w:cs="Arial"/>
                        </w:rPr>
                        <w:t>’</w:t>
                      </w:r>
                    </w:p>
                  </w:txbxContent>
                </v:textbox>
                <w10:anchorlock/>
              </v:shape>
            </w:pict>
          </mc:Fallback>
        </mc:AlternateContent>
      </w:r>
    </w:p>
    <w:p w14:paraId="7DBA79C2" w14:textId="77777777" w:rsidR="006B51A1" w:rsidRDefault="006B51A1" w:rsidP="004847B7">
      <w:pPr>
        <w:pStyle w:val="CoBase"/>
        <w:rPr>
          <w:b/>
          <w:bCs/>
        </w:rPr>
      </w:pPr>
    </w:p>
    <w:p w14:paraId="5F752B94" w14:textId="77777777" w:rsidR="006B51A1" w:rsidRDefault="006B51A1" w:rsidP="004847B7">
      <w:pPr>
        <w:pStyle w:val="CoBase"/>
        <w:rPr>
          <w:b/>
          <w:bCs/>
        </w:rPr>
      </w:pPr>
    </w:p>
    <w:p w14:paraId="33FE4A76" w14:textId="77777777" w:rsidR="006B51A1" w:rsidRDefault="006B51A1" w:rsidP="004847B7">
      <w:pPr>
        <w:pStyle w:val="CoBase"/>
        <w:rPr>
          <w:b/>
          <w:bCs/>
        </w:rPr>
      </w:pPr>
    </w:p>
    <w:p w14:paraId="43492CF6" w14:textId="77777777" w:rsidR="006B51A1" w:rsidRDefault="006B51A1" w:rsidP="004847B7">
      <w:pPr>
        <w:pStyle w:val="CoBase"/>
        <w:rPr>
          <w:b/>
          <w:bCs/>
        </w:rPr>
      </w:pPr>
    </w:p>
    <w:p w14:paraId="090A6347" w14:textId="77777777" w:rsidR="006B51A1" w:rsidRDefault="006B51A1" w:rsidP="004847B7">
      <w:pPr>
        <w:pStyle w:val="CoBase"/>
        <w:rPr>
          <w:b/>
          <w:bCs/>
        </w:rPr>
      </w:pPr>
    </w:p>
    <w:p w14:paraId="0AF9BBE6" w14:textId="77777777" w:rsidR="006B51A1" w:rsidRDefault="006B51A1" w:rsidP="004847B7">
      <w:pPr>
        <w:pStyle w:val="CoBase"/>
        <w:rPr>
          <w:b/>
          <w:bCs/>
        </w:rPr>
      </w:pPr>
    </w:p>
    <w:p w14:paraId="6631D6E6" w14:textId="7C5FF765" w:rsidR="006B51A1" w:rsidRDefault="009551DB" w:rsidP="004847B7">
      <w:pPr>
        <w:pStyle w:val="CoBase"/>
        <w:rPr>
          <w:b/>
          <w:bCs/>
        </w:rPr>
      </w:pPr>
      <w:r>
        <w:rPr>
          <w:b/>
          <w:bCs/>
          <w:noProof/>
        </w:rPr>
        <mc:AlternateContent>
          <mc:Choice Requires="wps">
            <w:drawing>
              <wp:inline distT="0" distB="0" distL="0" distR="0" wp14:anchorId="08A2D7E7" wp14:editId="546C5CBB">
                <wp:extent cx="5731510" cy="3758005"/>
                <wp:effectExtent l="0" t="0" r="8890" b="13970"/>
                <wp:docPr id="7" name="Text Box 7"/>
                <wp:cNvGraphicFramePr/>
                <a:graphic xmlns:a="http://schemas.openxmlformats.org/drawingml/2006/main">
                  <a:graphicData uri="http://schemas.microsoft.com/office/word/2010/wordprocessingShape">
                    <wps:wsp>
                      <wps:cNvSpPr txBox="1"/>
                      <wps:spPr>
                        <a:xfrm>
                          <a:off x="0" y="0"/>
                          <a:ext cx="5731510" cy="3758005"/>
                        </a:xfrm>
                        <a:prstGeom prst="rect">
                          <a:avLst/>
                        </a:prstGeom>
                        <a:solidFill>
                          <a:schemeClr val="lt1"/>
                        </a:solidFill>
                        <a:ln w="6350">
                          <a:solidFill>
                            <a:prstClr val="black"/>
                          </a:solidFill>
                        </a:ln>
                      </wps:spPr>
                      <wps:txbx>
                        <w:txbxContent>
                          <w:p w14:paraId="2BCA7694" w14:textId="77777777" w:rsidR="009551DB" w:rsidRPr="001C21D4" w:rsidRDefault="009551DB" w:rsidP="009551DB">
                            <w:pPr>
                              <w:pStyle w:val="CoBase"/>
                              <w:rPr>
                                <w:b/>
                                <w:bCs/>
                                <w:color w:val="00B050"/>
                              </w:rPr>
                            </w:pPr>
                            <w:r w:rsidRPr="008B346B">
                              <w:rPr>
                                <w:b/>
                                <w:bCs/>
                                <w:color w:val="7F7F7F" w:themeColor="text1" w:themeTint="80"/>
                              </w:rPr>
                              <w:t>What disabled people have told us about their lives and access needs:</w:t>
                            </w:r>
                          </w:p>
                          <w:p w14:paraId="1133CB28" w14:textId="77777777" w:rsidR="009551DB" w:rsidRDefault="009551DB" w:rsidP="009551DB">
                            <w:pPr>
                              <w:pStyle w:val="CoBase"/>
                            </w:pPr>
                          </w:p>
                          <w:p w14:paraId="0B058AA3" w14:textId="77777777" w:rsidR="009551DB" w:rsidRDefault="009551DB" w:rsidP="009551DB">
                            <w:pPr>
                              <w:pStyle w:val="CoBase"/>
                              <w:numPr>
                                <w:ilvl w:val="0"/>
                                <w:numId w:val="30"/>
                              </w:numPr>
                            </w:pPr>
                            <w:r>
                              <w:t>‘I cannot use my local train station (Levenshulme) due to it having three flights of stairs. I have a Blue Badge but driving to accessible parking spaces in the city centre is increasingly difficult.’</w:t>
                            </w:r>
                          </w:p>
                          <w:p w14:paraId="6EA43F2B" w14:textId="77777777" w:rsidR="009551DB" w:rsidRDefault="009551DB" w:rsidP="009551DB">
                            <w:pPr>
                              <w:pStyle w:val="CoBase"/>
                              <w:numPr>
                                <w:ilvl w:val="0"/>
                                <w:numId w:val="30"/>
                              </w:numPr>
                            </w:pPr>
                            <w:r>
                              <w:t>‘Access isn't available in possibly over 50% of where I try to venture.’</w:t>
                            </w:r>
                          </w:p>
                          <w:p w14:paraId="2E18380D" w14:textId="77777777" w:rsidR="009551DB" w:rsidRDefault="009551DB" w:rsidP="009551DB">
                            <w:pPr>
                              <w:pStyle w:val="CoBase"/>
                              <w:numPr>
                                <w:ilvl w:val="0"/>
                                <w:numId w:val="30"/>
                              </w:numPr>
                            </w:pPr>
                            <w:r>
                              <w:t>‘I can't go out often, due to my physical health and lack of transportation. I can't afford to pay for transport.’</w:t>
                            </w:r>
                          </w:p>
                          <w:p w14:paraId="722B260F" w14:textId="77777777" w:rsidR="009551DB" w:rsidRDefault="009551DB" w:rsidP="009551DB">
                            <w:pPr>
                              <w:pStyle w:val="CoBase"/>
                              <w:numPr>
                                <w:ilvl w:val="0"/>
                                <w:numId w:val="30"/>
                              </w:numPr>
                            </w:pPr>
                            <w:r>
                              <w:t xml:space="preserve">‘Public transport in Greater Manchester is a joke, delays are constant, prices are too </w:t>
                            </w:r>
                            <w:proofErr w:type="gramStart"/>
                            <w:r>
                              <w:t>high</w:t>
                            </w:r>
                            <w:proofErr w:type="gramEnd"/>
                            <w:r>
                              <w:t xml:space="preserve"> and it can take so long to get from a-b when it wouldn't in a car and needing multiple changes and different bus companies.’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01A63A8C">
              <v:shape id="Text Box 7" style="width:451.3pt;height:295.9pt;visibility:visible;mso-wrap-style:square;mso-left-percent:-10001;mso-top-percent:-10001;mso-position-horizontal:absolute;mso-position-horizontal-relative:char;mso-position-vertical:absolute;mso-position-vertical-relative:line;mso-left-percent:-10001;mso-top-percent:-10001;v-text-anchor:top" o:spid="_x0000_s1032"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" w14:anchorId="08A2D7E7">
                <v:textbox>
                  <w:txbxContent>
                    <w:p w:rsidRPr="001C21D4" w:rsidR="009551DB" w:rsidP="009551DB" w:rsidRDefault="009551DB" w14:paraId="3665F216" w14:textId="77777777">
                      <w:pPr>
                        <w:pStyle w:val="CoBase"/>
                        <w:rPr>
                          <w:b/>
                          <w:bCs/>
                          <w:color w:val="00B050"/>
                        </w:rPr>
                      </w:pPr>
                      <w:r w:rsidRPr="008B346B">
                        <w:rPr>
                          <w:b/>
                          <w:bCs/>
                          <w:color w:val="7F7F7F" w:themeColor="text1" w:themeTint="80"/>
                        </w:rPr>
                        <w:t>What disabled people have told us about their lives and access needs:</w:t>
                      </w:r>
                    </w:p>
                    <w:p w:rsidR="009551DB" w:rsidP="009551DB" w:rsidRDefault="009551DB" w14:paraId="3656B9AB" w14:textId="77777777">
                      <w:pPr>
                        <w:pStyle w:val="CoBase"/>
                      </w:pPr>
                    </w:p>
                    <w:p w:rsidR="009551DB" w:rsidP="009551DB" w:rsidRDefault="009551DB" w14:paraId="5DCAA1EA" w14:textId="77777777">
                      <w:pPr>
                        <w:pStyle w:val="CoBase"/>
                        <w:numPr>
                          <w:ilvl w:val="0"/>
                          <w:numId w:val="25"/>
                        </w:numPr>
                      </w:pPr>
                      <w:r>
                        <w:t>‘I cannot use my local train station (Levenshulme) due to it having three flights of stairs. I have a Blue Badge but driving to accessible parking spaces in the city centre is increasingly difficult.’</w:t>
                      </w:r>
                    </w:p>
                    <w:p w:rsidR="009551DB" w:rsidP="009551DB" w:rsidRDefault="009551DB" w14:paraId="4F1B3892" w14:textId="77777777">
                      <w:pPr>
                        <w:pStyle w:val="CoBase"/>
                        <w:numPr>
                          <w:ilvl w:val="0"/>
                          <w:numId w:val="25"/>
                        </w:numPr>
                      </w:pPr>
                      <w:r>
                        <w:t>‘Access isn't available in possibly over 50% of where I try to venture.’</w:t>
                      </w:r>
                    </w:p>
                    <w:p w:rsidR="009551DB" w:rsidP="009551DB" w:rsidRDefault="009551DB" w14:paraId="5919FEC5" w14:textId="77777777">
                      <w:pPr>
                        <w:pStyle w:val="CoBase"/>
                        <w:numPr>
                          <w:ilvl w:val="0"/>
                          <w:numId w:val="25"/>
                        </w:numPr>
                      </w:pPr>
                      <w:r>
                        <w:t>‘I can't go out often, due to my physical health and lack of transportation. I can't afford to pay for transport.’</w:t>
                      </w:r>
                    </w:p>
                    <w:p w:rsidR="009551DB" w:rsidP="009551DB" w:rsidRDefault="009551DB" w14:paraId="605DBD09" w14:textId="77777777">
                      <w:pPr>
                        <w:pStyle w:val="CoBase"/>
                        <w:numPr>
                          <w:ilvl w:val="0"/>
                          <w:numId w:val="25"/>
                        </w:numPr>
                      </w:pPr>
                      <w:r>
                        <w:t xml:space="preserve">‘Public transport in Greater Manchester is a joke, delays are constant, prices are too </w:t>
                      </w:r>
                      <w:proofErr w:type="gramStart"/>
                      <w:r>
                        <w:t>high</w:t>
                      </w:r>
                      <w:proofErr w:type="gramEnd"/>
                      <w:r>
                        <w:t xml:space="preserve"> and it can take so long to get from a-b when it wouldn't in a car and needing multiple changes and different bus companies.’</w:t>
                      </w:r>
                    </w:p>
                  </w:txbxContent>
                </v:textbox>
                <w10:anchorlock/>
              </v:shape>
            </w:pict>
          </mc:Fallback>
        </mc:AlternateContent>
      </w:r>
    </w:p>
    <w:p w14:paraId="0AF14613" w14:textId="64E8308E" w:rsidR="001C21D4" w:rsidRDefault="001C21D4" w:rsidP="004847B7">
      <w:pPr>
        <w:pStyle w:val="CoBase"/>
        <w:rPr>
          <w:b/>
          <w:bCs/>
        </w:rPr>
      </w:pPr>
    </w:p>
    <w:p w14:paraId="35F835BB" w14:textId="77777777" w:rsidR="006B51A1" w:rsidRDefault="006B51A1" w:rsidP="004847B7">
      <w:pPr>
        <w:pStyle w:val="CoBase"/>
        <w:rPr>
          <w:b/>
          <w:bCs/>
        </w:rPr>
      </w:pPr>
    </w:p>
    <w:p w14:paraId="36D5D0AA" w14:textId="77777777" w:rsidR="009551DB" w:rsidRDefault="009551DB" w:rsidP="004847B7">
      <w:pPr>
        <w:pStyle w:val="CoBase"/>
        <w:rPr>
          <w:b/>
          <w:bCs/>
        </w:rPr>
      </w:pPr>
    </w:p>
    <w:p w14:paraId="13AC7BD8" w14:textId="77777777" w:rsidR="0006228D" w:rsidRDefault="0006228D" w:rsidP="004847B7">
      <w:pPr>
        <w:pStyle w:val="CoBase"/>
        <w:rPr>
          <w:b/>
          <w:bCs/>
        </w:rPr>
      </w:pPr>
    </w:p>
    <w:p w14:paraId="211413F1" w14:textId="77777777" w:rsidR="001C07A5" w:rsidRDefault="001C07A5" w:rsidP="004847B7">
      <w:pPr>
        <w:pStyle w:val="CoBase"/>
        <w:rPr>
          <w:b/>
          <w:bCs/>
        </w:rPr>
      </w:pPr>
    </w:p>
    <w:p w14:paraId="367F2957" w14:textId="039EEF12" w:rsidR="001C07A5" w:rsidRDefault="00A21054" w:rsidP="004847B7">
      <w:pPr>
        <w:pStyle w:val="CoBase"/>
        <w:rPr>
          <w:b/>
          <w:bCs/>
        </w:rPr>
      </w:pPr>
      <w:r>
        <w:rPr>
          <w:b/>
          <w:bCs/>
        </w:rPr>
        <w:lastRenderedPageBreak/>
        <w:t>Recommendations</w:t>
      </w:r>
    </w:p>
    <w:p w14:paraId="070F95F2" w14:textId="77777777" w:rsidR="00A21054" w:rsidRDefault="00A21054" w:rsidP="004847B7">
      <w:pPr>
        <w:pStyle w:val="CoBase"/>
        <w:rPr>
          <w:b/>
          <w:bCs/>
        </w:rPr>
      </w:pPr>
    </w:p>
    <w:p w14:paraId="588E34AF" w14:textId="2F51F951" w:rsidR="002577EC" w:rsidRDefault="002577EC" w:rsidP="001017A2">
      <w:pPr>
        <w:pStyle w:val="CoBase"/>
      </w:pPr>
      <w:r w:rsidRPr="0006228D">
        <w:rPr>
          <w:rStyle w:val="Heading2Char"/>
        </w:rPr>
        <w:t>2.4.01</w:t>
      </w:r>
      <w:r>
        <w:tab/>
      </w:r>
      <w:r w:rsidRPr="70101EF9">
        <w:t>Disabled people’s organisations have concerns about the impact of photo ID on the disabled electorate’s democratic participation rights. We ask the ten GM Councils to ensure that the ‘free voting card’ (that the Elections Act will require local authorities to provide to those members of the electorate without a qualifying form of photo ID) must be wholly accessible, and entirely free to access, to avoid any possible discriminatory impact</w:t>
      </w:r>
      <w:r w:rsidRPr="70101EF9">
        <w:rPr>
          <w:rStyle w:val="FootnoteReference"/>
          <w:rFonts w:ascii="Gill Sans MT" w:eastAsia="Gill Sans MT" w:hAnsi="Gill Sans MT" w:cs="Gill Sans MT"/>
          <w:color w:val="000000"/>
          <w:lang w:eastAsia="en-GB"/>
        </w:rPr>
        <w:footnoteReference w:id="31"/>
      </w:r>
      <w:r w:rsidRPr="70101EF9">
        <w:t xml:space="preserve">.  </w:t>
      </w:r>
    </w:p>
    <w:p w14:paraId="5811B026" w14:textId="77777777" w:rsidR="001017A2" w:rsidRPr="00F85A13" w:rsidRDefault="001017A2" w:rsidP="001017A2">
      <w:pPr>
        <w:pStyle w:val="CoBase"/>
      </w:pPr>
    </w:p>
    <w:p w14:paraId="6287FF21" w14:textId="33604211" w:rsidR="002577EC" w:rsidRDefault="002577EC" w:rsidP="001017A2">
      <w:pPr>
        <w:pStyle w:val="CoBase"/>
      </w:pPr>
      <w:r w:rsidRPr="1077145E">
        <w:rPr>
          <w:rStyle w:val="Heading2Char"/>
        </w:rPr>
        <w:t>2.4.02</w:t>
      </w:r>
      <w:r>
        <w:tab/>
      </w:r>
      <w:r w:rsidR="008C68D9">
        <w:t>We ask Local Authorities to r</w:t>
      </w:r>
      <w:r>
        <w:t>ecruit more Access Officers to ensure policies and practices meet access standards.</w:t>
      </w:r>
    </w:p>
    <w:p w14:paraId="3537C78C" w14:textId="77777777" w:rsidR="001017A2" w:rsidRPr="00F85A13" w:rsidRDefault="001017A2" w:rsidP="001017A2">
      <w:pPr>
        <w:pStyle w:val="CoBase"/>
      </w:pPr>
    </w:p>
    <w:p w14:paraId="165381DD" w14:textId="2452D6ED" w:rsidR="002577EC" w:rsidRDefault="002577EC" w:rsidP="001017A2">
      <w:pPr>
        <w:pStyle w:val="CoBase"/>
      </w:pPr>
      <w:r w:rsidRPr="1077145E">
        <w:rPr>
          <w:rStyle w:val="Heading2Char"/>
        </w:rPr>
        <w:t>2.4.03</w:t>
      </w:r>
      <w:r>
        <w:tab/>
        <w:t xml:space="preserve">Ring and Ride users love the service and depend upon it, we ask the </w:t>
      </w:r>
      <w:r w:rsidR="53081D58" w:rsidRPr="008C68D9">
        <w:t>GM</w:t>
      </w:r>
      <w:r w:rsidRPr="008C68D9">
        <w:t>CA</w:t>
      </w:r>
      <w:r>
        <w:t>, TfGM and Local Authorities to meaningfully co-produce improvements and reforms with this ardent user group and establish GM-wide coordinated provision.</w:t>
      </w:r>
    </w:p>
    <w:p w14:paraId="04DA3A55" w14:textId="77777777" w:rsidR="0006228D" w:rsidRPr="00F85A13" w:rsidRDefault="0006228D" w:rsidP="001017A2">
      <w:pPr>
        <w:pStyle w:val="CoBase"/>
      </w:pPr>
    </w:p>
    <w:p w14:paraId="1CA9ABD7" w14:textId="02751F21" w:rsidR="002577EC" w:rsidRDefault="002577EC" w:rsidP="001017A2">
      <w:pPr>
        <w:pStyle w:val="CoBase"/>
      </w:pPr>
      <w:r w:rsidRPr="1077145E">
        <w:rPr>
          <w:rStyle w:val="Heading2Char"/>
        </w:rPr>
        <w:t>2.4.04</w:t>
      </w:r>
      <w:r>
        <w:tab/>
        <w:t xml:space="preserve">All new transport vehicles and infrastructure </w:t>
      </w:r>
      <w:r w:rsidR="2544294C" w:rsidRPr="008C68D9">
        <w:t>should</w:t>
      </w:r>
      <w:r w:rsidR="2544294C">
        <w:t xml:space="preserve"> </w:t>
      </w:r>
      <w:r>
        <w:t xml:space="preserve">meet level wheelchair access standards as a minimum. </w:t>
      </w:r>
      <w:r w:rsidR="70C90315" w:rsidRPr="008C68D9">
        <w:t>We ask GMCA, Network Rail and TfGM to i</w:t>
      </w:r>
      <w:r w:rsidRPr="008C68D9">
        <w:t>mplement a program</w:t>
      </w:r>
      <w:r>
        <w:t xml:space="preserve"> to bring existing facilities (e.g., railway stations) up to standard before the end of the decade. We ask GMCA, Network Rail and TfGM to work with disabled people’s organisations in their applications to central government for funding to improve station accessibility (for instance Access for All funds and Community Infrastructure Levy) </w:t>
      </w:r>
    </w:p>
    <w:p w14:paraId="6A13398B" w14:textId="77777777" w:rsidR="001017A2" w:rsidRDefault="001017A2" w:rsidP="001017A2">
      <w:pPr>
        <w:pStyle w:val="CoBase"/>
        <w:rPr>
          <w:b/>
          <w:bCs/>
        </w:rPr>
      </w:pPr>
    </w:p>
    <w:p w14:paraId="3432258E" w14:textId="37EF155C" w:rsidR="002577EC" w:rsidRDefault="002577EC" w:rsidP="001017A2">
      <w:pPr>
        <w:pStyle w:val="CoBase"/>
      </w:pPr>
      <w:r w:rsidRPr="0006228D">
        <w:rPr>
          <w:rStyle w:val="Heading2Char"/>
        </w:rPr>
        <w:t>2.4.05</w:t>
      </w:r>
      <w:r>
        <w:tab/>
      </w:r>
      <w:r w:rsidRPr="4068003E">
        <w:t>We ask the Mayor and Transport for Greater Manchester to continue with plans to introduce accessible buses, concessionary fares and an overall integrated transport system that puts access and affordability at its heart</w:t>
      </w:r>
    </w:p>
    <w:p w14:paraId="7C02761C" w14:textId="77777777" w:rsidR="001017A2" w:rsidRDefault="001017A2" w:rsidP="001017A2">
      <w:pPr>
        <w:pStyle w:val="CoBase"/>
        <w:rPr>
          <w:b/>
          <w:bCs/>
        </w:rPr>
      </w:pPr>
    </w:p>
    <w:p w14:paraId="02D7993F" w14:textId="2DE5FD55" w:rsidR="002577EC" w:rsidRPr="00F85A13" w:rsidRDefault="002577EC" w:rsidP="001017A2">
      <w:pPr>
        <w:pStyle w:val="CoBase"/>
      </w:pPr>
      <w:r w:rsidRPr="1077145E">
        <w:rPr>
          <w:rStyle w:val="Heading2Char"/>
        </w:rPr>
        <w:t>2.4.06</w:t>
      </w:r>
      <w:r>
        <w:tab/>
      </w:r>
      <w:r w:rsidR="2C41B9A2" w:rsidRPr="008C68D9">
        <w:t>There is a</w:t>
      </w:r>
      <w:r w:rsidRPr="008C68D9">
        <w:t xml:space="preserve"> widespread</w:t>
      </w:r>
      <w:r>
        <w:t xml:space="preserve"> and increasing problem of taxis operating a de facto blanket refusal to pick up wheelchair users. Many excuses are being offered to disabled people, resulting in many giving </w:t>
      </w:r>
      <w:r>
        <w:lastRenderedPageBreak/>
        <w:t xml:space="preserve">up trying. We recommend an easy and accessible system of logging refusal incidents directly with the Local Authority licensing team, this log should trigger a removal of license at a certain level. Taxi operators need to be made aware of this change ahead of time, to give them an opportunity to transition from current informal practices and meet their legal and licensing conditions. </w:t>
      </w:r>
    </w:p>
    <w:p w14:paraId="38937073" w14:textId="77777777" w:rsidR="001017A2" w:rsidRDefault="001017A2" w:rsidP="001017A2">
      <w:pPr>
        <w:pStyle w:val="CoBase"/>
        <w:rPr>
          <w:b/>
          <w:bCs/>
        </w:rPr>
      </w:pPr>
    </w:p>
    <w:p w14:paraId="241EC581" w14:textId="35210DC7" w:rsidR="002577EC" w:rsidRDefault="002577EC" w:rsidP="001017A2">
      <w:pPr>
        <w:pStyle w:val="CoBase"/>
      </w:pPr>
      <w:r w:rsidRPr="1077145E">
        <w:rPr>
          <w:rStyle w:val="Heading2Char"/>
        </w:rPr>
        <w:t>2.4.07</w:t>
      </w:r>
      <w:r>
        <w:tab/>
        <w:t xml:space="preserve">We ask for live fault reporting on lift faults, as many trams and rail stations are only accessible by </w:t>
      </w:r>
      <w:r w:rsidRPr="008C68D9">
        <w:t>lift</w:t>
      </w:r>
      <w:r w:rsidR="0B0FFA19" w:rsidRPr="008C68D9">
        <w:t>,</w:t>
      </w:r>
      <w:r>
        <w:t xml:space="preserve"> and faster repair contracts.</w:t>
      </w:r>
    </w:p>
    <w:p w14:paraId="3E41D6FF" w14:textId="77777777" w:rsidR="001017A2" w:rsidRDefault="001017A2" w:rsidP="001017A2">
      <w:pPr>
        <w:pStyle w:val="CoBase"/>
        <w:rPr>
          <w:b/>
          <w:bCs/>
        </w:rPr>
      </w:pPr>
    </w:p>
    <w:p w14:paraId="4B8BA182" w14:textId="0B4DAF11" w:rsidR="002577EC" w:rsidRDefault="002577EC" w:rsidP="001017A2">
      <w:pPr>
        <w:pStyle w:val="CoBase"/>
      </w:pPr>
      <w:r w:rsidRPr="0006228D">
        <w:rPr>
          <w:rStyle w:val="Heading2Char"/>
        </w:rPr>
        <w:t>2.4.08</w:t>
      </w:r>
      <w:r>
        <w:tab/>
      </w:r>
      <w:r w:rsidRPr="4068003E">
        <w:t>GMCA and the ten GM councils should implement the recommendation of the Greater Manchester Independent Inequalities Commissions to establish an anti-discrimination unit</w:t>
      </w:r>
    </w:p>
    <w:p w14:paraId="3762477F" w14:textId="77777777" w:rsidR="00A21054" w:rsidRDefault="00A21054" w:rsidP="004847B7">
      <w:pPr>
        <w:pStyle w:val="CoBase"/>
        <w:rPr>
          <w:b/>
          <w:bCs/>
        </w:rPr>
      </w:pPr>
    </w:p>
    <w:p w14:paraId="6138AD9D" w14:textId="77777777" w:rsidR="00D407F9" w:rsidRDefault="00D407F9" w:rsidP="004847B7">
      <w:pPr>
        <w:pStyle w:val="CoBase"/>
        <w:rPr>
          <w:b/>
          <w:bCs/>
        </w:rPr>
      </w:pPr>
    </w:p>
    <w:p w14:paraId="2272E349" w14:textId="77777777" w:rsidR="00D407F9" w:rsidRDefault="00D407F9" w:rsidP="004847B7">
      <w:pPr>
        <w:pStyle w:val="CoBase"/>
        <w:rPr>
          <w:b/>
          <w:bCs/>
        </w:rPr>
      </w:pPr>
    </w:p>
    <w:p w14:paraId="30B22FB5" w14:textId="77777777" w:rsidR="00D407F9" w:rsidRDefault="00D407F9" w:rsidP="004847B7">
      <w:pPr>
        <w:pStyle w:val="CoBase"/>
        <w:rPr>
          <w:b/>
          <w:bCs/>
        </w:rPr>
      </w:pPr>
    </w:p>
    <w:p w14:paraId="3C81AB35" w14:textId="77777777" w:rsidR="00D407F9" w:rsidRDefault="00D407F9" w:rsidP="004847B7">
      <w:pPr>
        <w:pStyle w:val="CoBase"/>
        <w:rPr>
          <w:b/>
          <w:bCs/>
        </w:rPr>
      </w:pPr>
    </w:p>
    <w:p w14:paraId="7EBC97F3" w14:textId="77777777" w:rsidR="00D407F9" w:rsidRDefault="00D407F9" w:rsidP="004847B7">
      <w:pPr>
        <w:pStyle w:val="CoBase"/>
        <w:rPr>
          <w:b/>
          <w:bCs/>
        </w:rPr>
      </w:pPr>
    </w:p>
    <w:p w14:paraId="27078ED0" w14:textId="77777777" w:rsidR="001017A2" w:rsidRDefault="001017A2" w:rsidP="004847B7">
      <w:pPr>
        <w:pStyle w:val="CoBase"/>
        <w:rPr>
          <w:b/>
          <w:bCs/>
        </w:rPr>
      </w:pPr>
    </w:p>
    <w:p w14:paraId="1E9A98DC" w14:textId="77777777" w:rsidR="00D407F9" w:rsidRDefault="00D407F9" w:rsidP="004847B7">
      <w:pPr>
        <w:pStyle w:val="CoBase"/>
        <w:rPr>
          <w:b/>
          <w:bCs/>
        </w:rPr>
      </w:pPr>
    </w:p>
    <w:p w14:paraId="457DE40C" w14:textId="77777777" w:rsidR="009551DB" w:rsidRDefault="009551DB" w:rsidP="004847B7">
      <w:pPr>
        <w:pStyle w:val="CoBase"/>
        <w:rPr>
          <w:b/>
          <w:bCs/>
        </w:rPr>
      </w:pPr>
    </w:p>
    <w:p w14:paraId="36C14486" w14:textId="77777777" w:rsidR="009551DB" w:rsidRDefault="009551DB" w:rsidP="004847B7">
      <w:pPr>
        <w:pStyle w:val="CoBase"/>
        <w:rPr>
          <w:b/>
          <w:bCs/>
        </w:rPr>
      </w:pPr>
    </w:p>
    <w:p w14:paraId="3F91DA31" w14:textId="77777777" w:rsidR="009551DB" w:rsidRDefault="009551DB" w:rsidP="004847B7">
      <w:pPr>
        <w:pStyle w:val="CoBase"/>
        <w:rPr>
          <w:b/>
          <w:bCs/>
        </w:rPr>
      </w:pPr>
    </w:p>
    <w:p w14:paraId="2CB34DB6" w14:textId="77777777" w:rsidR="009551DB" w:rsidRDefault="009551DB" w:rsidP="004847B7">
      <w:pPr>
        <w:pStyle w:val="CoBase"/>
        <w:rPr>
          <w:b/>
          <w:bCs/>
        </w:rPr>
      </w:pPr>
    </w:p>
    <w:p w14:paraId="5611026E" w14:textId="77777777" w:rsidR="009551DB" w:rsidRDefault="009551DB" w:rsidP="004847B7">
      <w:pPr>
        <w:pStyle w:val="CoBase"/>
        <w:rPr>
          <w:b/>
          <w:bCs/>
        </w:rPr>
      </w:pPr>
    </w:p>
    <w:p w14:paraId="6F6E3B55" w14:textId="77777777" w:rsidR="009551DB" w:rsidRDefault="009551DB" w:rsidP="004847B7">
      <w:pPr>
        <w:pStyle w:val="CoBase"/>
        <w:rPr>
          <w:b/>
          <w:bCs/>
        </w:rPr>
      </w:pPr>
    </w:p>
    <w:p w14:paraId="269C1585" w14:textId="77777777" w:rsidR="009551DB" w:rsidRDefault="009551DB" w:rsidP="004847B7">
      <w:pPr>
        <w:pStyle w:val="CoBase"/>
        <w:rPr>
          <w:b/>
          <w:bCs/>
        </w:rPr>
      </w:pPr>
    </w:p>
    <w:p w14:paraId="0807143F" w14:textId="77777777" w:rsidR="009551DB" w:rsidRDefault="009551DB" w:rsidP="004847B7">
      <w:pPr>
        <w:pStyle w:val="CoBase"/>
        <w:rPr>
          <w:b/>
          <w:bCs/>
        </w:rPr>
      </w:pPr>
    </w:p>
    <w:p w14:paraId="2D7D58B8" w14:textId="77777777" w:rsidR="009551DB" w:rsidRDefault="009551DB" w:rsidP="004847B7">
      <w:pPr>
        <w:pStyle w:val="CoBase"/>
        <w:rPr>
          <w:b/>
          <w:bCs/>
        </w:rPr>
      </w:pPr>
    </w:p>
    <w:p w14:paraId="6051F57D" w14:textId="77777777" w:rsidR="009551DB" w:rsidRDefault="009551DB" w:rsidP="004847B7">
      <w:pPr>
        <w:pStyle w:val="CoBase"/>
        <w:rPr>
          <w:b/>
          <w:bCs/>
        </w:rPr>
      </w:pPr>
    </w:p>
    <w:p w14:paraId="15940825" w14:textId="77777777" w:rsidR="009551DB" w:rsidRDefault="009551DB" w:rsidP="004847B7">
      <w:pPr>
        <w:pStyle w:val="CoBase"/>
        <w:rPr>
          <w:b/>
          <w:bCs/>
        </w:rPr>
      </w:pPr>
    </w:p>
    <w:p w14:paraId="5B93BB1B" w14:textId="77777777" w:rsidR="009551DB" w:rsidRDefault="009551DB" w:rsidP="004847B7">
      <w:pPr>
        <w:pStyle w:val="CoBase"/>
        <w:rPr>
          <w:b/>
          <w:bCs/>
        </w:rPr>
      </w:pPr>
    </w:p>
    <w:p w14:paraId="73DD01BA" w14:textId="77777777" w:rsidR="009551DB" w:rsidRDefault="009551DB" w:rsidP="004847B7">
      <w:pPr>
        <w:pStyle w:val="CoBase"/>
        <w:rPr>
          <w:b/>
          <w:bCs/>
        </w:rPr>
      </w:pPr>
    </w:p>
    <w:p w14:paraId="679A335A" w14:textId="760152F7" w:rsidR="009551DB" w:rsidRDefault="009551DB" w:rsidP="004847B7">
      <w:pPr>
        <w:pStyle w:val="CoBase"/>
        <w:rPr>
          <w:b/>
          <w:bCs/>
        </w:rPr>
      </w:pPr>
    </w:p>
    <w:p w14:paraId="2BD8C6AB" w14:textId="77777777" w:rsidR="002B0C96" w:rsidRDefault="002B0C96" w:rsidP="004847B7">
      <w:pPr>
        <w:pStyle w:val="CoBase"/>
        <w:rPr>
          <w:b/>
          <w:bCs/>
        </w:rPr>
      </w:pPr>
    </w:p>
    <w:p w14:paraId="09C510E2" w14:textId="77777777" w:rsidR="0006228D" w:rsidRDefault="0006228D" w:rsidP="004847B7">
      <w:pPr>
        <w:pStyle w:val="CoBase"/>
        <w:rPr>
          <w:b/>
          <w:bCs/>
        </w:rPr>
      </w:pPr>
    </w:p>
    <w:p w14:paraId="3FC4DBCD" w14:textId="4C6C08CB" w:rsidR="00D407F9" w:rsidRDefault="00E067EB" w:rsidP="0006228D">
      <w:pPr>
        <w:pStyle w:val="Heading1"/>
      </w:pPr>
      <w:r>
        <w:lastRenderedPageBreak/>
        <w:t>2</w:t>
      </w:r>
      <w:r w:rsidR="00D407F9">
        <w:t>.5 Mental Health and Wellbeing</w:t>
      </w:r>
    </w:p>
    <w:p w14:paraId="0B11CED0" w14:textId="77777777" w:rsidR="00D407F9" w:rsidRDefault="00D407F9" w:rsidP="004847B7">
      <w:pPr>
        <w:pStyle w:val="CoBase"/>
        <w:rPr>
          <w:b/>
          <w:bCs/>
        </w:rPr>
      </w:pPr>
    </w:p>
    <w:p w14:paraId="06626436" w14:textId="5934BFD1" w:rsidR="00D407F9" w:rsidRDefault="00D407F9" w:rsidP="004847B7">
      <w:pPr>
        <w:pStyle w:val="CoBase"/>
        <w:rPr>
          <w:b/>
          <w:bCs/>
        </w:rPr>
      </w:pPr>
      <w:r>
        <w:rPr>
          <w:b/>
          <w:bCs/>
        </w:rPr>
        <w:t>Main Findings</w:t>
      </w:r>
    </w:p>
    <w:p w14:paraId="07C22753" w14:textId="77777777" w:rsidR="00D407F9" w:rsidRPr="00402CAD" w:rsidRDefault="00D407F9" w:rsidP="004847B7">
      <w:pPr>
        <w:pStyle w:val="CoBase"/>
        <w:rPr>
          <w:b/>
          <w:bCs/>
        </w:rPr>
      </w:pPr>
    </w:p>
    <w:p w14:paraId="346C96E8" w14:textId="57EA3C54" w:rsidR="00D407F9" w:rsidRPr="00A72BBD" w:rsidRDefault="00F04191" w:rsidP="00871DD1">
      <w:pPr>
        <w:spacing w:line="276" w:lineRule="auto"/>
        <w:rPr>
          <w:rFonts w:ascii="Arial" w:hAnsi="Arial" w:cs="Arial"/>
          <w:color w:val="000000"/>
          <w:sz w:val="28"/>
          <w:szCs w:val="28"/>
        </w:rPr>
      </w:pPr>
      <w:r w:rsidRPr="00A72BBD">
        <w:rPr>
          <w:rFonts w:ascii="Arial" w:hAnsi="Arial" w:cs="Arial"/>
          <w:color w:val="000000"/>
          <w:sz w:val="28"/>
          <w:szCs w:val="28"/>
        </w:rPr>
        <w:t xml:space="preserve">Poverty, Inequality, and lack of support are huge factors affecting disabled people’s mental health. </w:t>
      </w:r>
    </w:p>
    <w:p w14:paraId="72588A4C" w14:textId="301C26FF" w:rsidR="00871DD1" w:rsidRPr="00A72BBD" w:rsidRDefault="00A72BBD" w:rsidP="00871DD1">
      <w:pPr>
        <w:spacing w:line="276" w:lineRule="auto"/>
        <w:rPr>
          <w:rFonts w:ascii="Arial" w:hAnsi="Arial" w:cs="Arial"/>
          <w:b/>
          <w:bCs/>
          <w:sz w:val="28"/>
          <w:szCs w:val="28"/>
        </w:rPr>
      </w:pPr>
      <w:r w:rsidRPr="00A72BBD">
        <w:rPr>
          <w:rFonts w:ascii="Arial" w:hAnsi="Arial" w:cs="Arial"/>
          <w:noProof/>
          <w:color w:val="000000"/>
          <w:sz w:val="28"/>
          <w:szCs w:val="28"/>
        </w:rPr>
        <w:drawing>
          <wp:inline distT="0" distB="0" distL="0" distR="0" wp14:anchorId="4156F595" wp14:editId="17BE0AC8">
            <wp:extent cx="5360035" cy="3594226"/>
            <wp:effectExtent l="0" t="0" r="0" b="0"/>
            <wp:docPr id="38" name="Chart 38" descr="Poverty, Inequality, and lack of support are huge factors affecting disabled people’s mental health. ">
              <a:extLst xmlns:a="http://schemas.openxmlformats.org/drawingml/2006/main">
                <a:ext uri="{FF2B5EF4-FFF2-40B4-BE49-F238E27FC236}">
                  <a16:creationId xmlns:a16="http://schemas.microsoft.com/office/drawing/2014/main" id="{DD43158F-7D91-BE68-2405-6566DA451A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A3D400C" w14:textId="77777777" w:rsidR="00871DD1" w:rsidRPr="00A72BBD" w:rsidRDefault="00871DD1" w:rsidP="00871DD1">
      <w:pPr>
        <w:spacing w:line="276" w:lineRule="auto"/>
        <w:rPr>
          <w:rFonts w:ascii="Arial" w:hAnsi="Arial" w:cs="Arial"/>
          <w:color w:val="000000"/>
          <w:sz w:val="28"/>
          <w:szCs w:val="28"/>
        </w:rPr>
      </w:pPr>
      <w:r w:rsidRPr="00A72BBD">
        <w:rPr>
          <w:rFonts w:ascii="Arial" w:hAnsi="Arial" w:cs="Arial"/>
          <w:color w:val="000000"/>
          <w:sz w:val="28"/>
          <w:szCs w:val="28"/>
        </w:rPr>
        <w:t xml:space="preserve">45% of the disabled people who responded to the survey identified factors that had stopped them getting support with their mental health. People overwhelmingly report being put off by waiting lists or being in limbo waiting for the right help; the limited options within IAPT are not considered helpful. Some have had challenges with professionals in the past and there were reports of a lack of neurodivergent-aware professionals. </w:t>
      </w:r>
    </w:p>
    <w:p w14:paraId="3E2886C9" w14:textId="77777777" w:rsidR="00871DD1" w:rsidRPr="00A72BBD" w:rsidRDefault="00871DD1" w:rsidP="00871DD1">
      <w:pPr>
        <w:spacing w:line="276" w:lineRule="auto"/>
        <w:rPr>
          <w:rFonts w:ascii="Arial" w:hAnsi="Arial" w:cs="Arial"/>
          <w:color w:val="000000"/>
          <w:sz w:val="28"/>
          <w:szCs w:val="28"/>
        </w:rPr>
      </w:pPr>
    </w:p>
    <w:p w14:paraId="5706289C" w14:textId="4D181507" w:rsidR="00871DD1" w:rsidRPr="00A72BBD" w:rsidRDefault="00871DD1" w:rsidP="00871DD1">
      <w:pPr>
        <w:spacing w:line="276" w:lineRule="auto"/>
        <w:rPr>
          <w:rFonts w:ascii="Arial" w:hAnsi="Arial" w:cs="Arial"/>
          <w:color w:val="000000"/>
          <w:sz w:val="28"/>
          <w:szCs w:val="28"/>
        </w:rPr>
      </w:pPr>
      <w:r w:rsidRPr="1077145E">
        <w:rPr>
          <w:rFonts w:ascii="Arial" w:hAnsi="Arial" w:cs="Arial"/>
          <w:color w:val="000000" w:themeColor="text1"/>
          <w:sz w:val="28"/>
          <w:szCs w:val="28"/>
        </w:rPr>
        <w:t xml:space="preserve">Comments conveyed that the benefits regime and poor working conditions were causes of mental health worsening, yet these were the only financial options available for the meeting of </w:t>
      </w:r>
      <w:r w:rsidR="0076001F">
        <w:rPr>
          <w:rFonts w:ascii="Arial" w:hAnsi="Arial" w:cs="Arial"/>
          <w:color w:val="000000" w:themeColor="text1"/>
          <w:sz w:val="28"/>
          <w:szCs w:val="28"/>
        </w:rPr>
        <w:t xml:space="preserve">affording basic </w:t>
      </w:r>
      <w:proofErr w:type="spellStart"/>
      <w:r w:rsidR="0076001F">
        <w:rPr>
          <w:rFonts w:ascii="Arial" w:hAnsi="Arial" w:cs="Arial"/>
          <w:color w:val="000000" w:themeColor="text1"/>
          <w:sz w:val="28"/>
          <w:szCs w:val="28"/>
        </w:rPr>
        <w:t>necesities</w:t>
      </w:r>
      <w:proofErr w:type="spellEnd"/>
      <w:r w:rsidRPr="1077145E">
        <w:rPr>
          <w:rFonts w:ascii="Arial" w:hAnsi="Arial" w:cs="Arial"/>
          <w:color w:val="000000" w:themeColor="text1"/>
          <w:sz w:val="28"/>
          <w:szCs w:val="28"/>
        </w:rPr>
        <w:t>.</w:t>
      </w:r>
    </w:p>
    <w:p w14:paraId="14ADF220" w14:textId="77777777" w:rsidR="007B1C45" w:rsidRPr="00A72BBD" w:rsidRDefault="007B1C45" w:rsidP="007B1C45">
      <w:pPr>
        <w:spacing w:line="276" w:lineRule="auto"/>
        <w:rPr>
          <w:rFonts w:ascii="Arial" w:hAnsi="Arial" w:cs="Arial"/>
          <w:color w:val="000000"/>
          <w:sz w:val="28"/>
          <w:szCs w:val="28"/>
        </w:rPr>
      </w:pPr>
    </w:p>
    <w:p w14:paraId="24AB0731" w14:textId="3481E7CF" w:rsidR="007B1C45" w:rsidRPr="00A72BBD" w:rsidRDefault="007B1C45" w:rsidP="007B1C45">
      <w:pPr>
        <w:spacing w:line="276" w:lineRule="auto"/>
        <w:rPr>
          <w:rFonts w:ascii="Arial" w:hAnsi="Arial" w:cs="Arial"/>
          <w:color w:val="000000"/>
          <w:sz w:val="28"/>
          <w:szCs w:val="28"/>
        </w:rPr>
      </w:pPr>
      <w:r w:rsidRPr="00A72BBD">
        <w:rPr>
          <w:rFonts w:ascii="Arial" w:hAnsi="Arial" w:cs="Arial"/>
          <w:color w:val="000000"/>
          <w:sz w:val="28"/>
          <w:szCs w:val="28"/>
        </w:rPr>
        <w:t xml:space="preserve">What worked well for people’s mental health: disabled people said that getting out in nature and enjoying green spaces was particularly beneficial. Some also mentioned seeing family and friends. Similar </w:t>
      </w:r>
      <w:r w:rsidRPr="00A72BBD">
        <w:rPr>
          <w:rFonts w:ascii="Arial" w:hAnsi="Arial" w:cs="Arial"/>
          <w:color w:val="000000"/>
          <w:sz w:val="28"/>
          <w:szCs w:val="28"/>
        </w:rPr>
        <w:lastRenderedPageBreak/>
        <w:t>beneficial impacts from spending time with family and having hobbies were shared by disabled people in the Greater Manchester Mental Wellbeing &amp; Disability Report</w:t>
      </w:r>
      <w:r w:rsidRPr="00A72BBD">
        <w:rPr>
          <w:rStyle w:val="FootnoteReference"/>
          <w:rFonts w:ascii="Arial" w:hAnsi="Arial" w:cs="Arial"/>
          <w:color w:val="000000"/>
          <w:sz w:val="28"/>
          <w:szCs w:val="28"/>
        </w:rPr>
        <w:footnoteReference w:id="32"/>
      </w:r>
      <w:r w:rsidRPr="00A72BBD">
        <w:rPr>
          <w:rFonts w:ascii="Arial" w:hAnsi="Arial" w:cs="Arial"/>
          <w:color w:val="000000"/>
          <w:sz w:val="28"/>
          <w:szCs w:val="28"/>
        </w:rPr>
        <w:t>.</w:t>
      </w:r>
    </w:p>
    <w:p w14:paraId="68DEBAC7" w14:textId="6937CA74" w:rsidR="002D008F" w:rsidRPr="00A72BBD" w:rsidRDefault="00A72BBD" w:rsidP="007B1C45">
      <w:pPr>
        <w:spacing w:line="276" w:lineRule="auto"/>
        <w:rPr>
          <w:rFonts w:ascii="Arial" w:hAnsi="Arial" w:cs="Arial"/>
          <w:color w:val="000000"/>
          <w:sz w:val="28"/>
          <w:szCs w:val="28"/>
        </w:rPr>
      </w:pPr>
      <w:r w:rsidRPr="00A72BBD">
        <w:rPr>
          <w:rFonts w:ascii="Arial" w:hAnsi="Arial" w:cs="Arial"/>
          <w:noProof/>
          <w:color w:val="000000"/>
          <w:sz w:val="28"/>
          <w:szCs w:val="28"/>
        </w:rPr>
        <mc:AlternateContent>
          <mc:Choice Requires="wps">
            <w:drawing>
              <wp:inline distT="0" distB="0" distL="0" distR="0" wp14:anchorId="55CB51F2" wp14:editId="3F7C25A5">
                <wp:extent cx="5341544" cy="4879447"/>
                <wp:effectExtent l="0" t="0" r="18415" b="10160"/>
                <wp:docPr id="8" name="Text Box 8"/>
                <wp:cNvGraphicFramePr/>
                <a:graphic xmlns:a="http://schemas.openxmlformats.org/drawingml/2006/main">
                  <a:graphicData uri="http://schemas.microsoft.com/office/word/2010/wordprocessingShape">
                    <wps:wsp>
                      <wps:cNvSpPr txBox="1"/>
                      <wps:spPr>
                        <a:xfrm>
                          <a:off x="0" y="0"/>
                          <a:ext cx="5341544" cy="4879447"/>
                        </a:xfrm>
                        <a:prstGeom prst="rect">
                          <a:avLst/>
                        </a:prstGeom>
                        <a:solidFill>
                          <a:schemeClr val="lt1"/>
                        </a:solidFill>
                        <a:ln w="6350">
                          <a:solidFill>
                            <a:prstClr val="black"/>
                          </a:solidFill>
                        </a:ln>
                      </wps:spPr>
                      <wps:txbx>
                        <w:txbxContent>
                          <w:p w14:paraId="66A4F7BA" w14:textId="77777777" w:rsidR="002D008F" w:rsidRPr="00A978E1" w:rsidRDefault="002D008F" w:rsidP="002D008F">
                            <w:pPr>
                              <w:pStyle w:val="CoBase"/>
                              <w:rPr>
                                <w:b/>
                                <w:bCs/>
                                <w:color w:val="00B050"/>
                              </w:rPr>
                            </w:pPr>
                            <w:r w:rsidRPr="008B346B">
                              <w:rPr>
                                <w:b/>
                                <w:bCs/>
                                <w:color w:val="7F7F7F" w:themeColor="text1" w:themeTint="80"/>
                              </w:rPr>
                              <w:t>What disabled people told us about their mental health and wellbeing:</w:t>
                            </w:r>
                          </w:p>
                          <w:p w14:paraId="3113EE22" w14:textId="77777777" w:rsidR="002D008F" w:rsidRPr="002D008F" w:rsidRDefault="002D008F" w:rsidP="002D008F">
                            <w:pPr>
                              <w:pStyle w:val="CoBase"/>
                              <w:rPr>
                                <w:b/>
                                <w:bCs/>
                                <w:color w:val="92D050"/>
                              </w:rPr>
                            </w:pPr>
                          </w:p>
                          <w:p w14:paraId="61C08005" w14:textId="19AEAF05" w:rsidR="002D008F" w:rsidRDefault="002D008F" w:rsidP="002D008F">
                            <w:pPr>
                              <w:pStyle w:val="CoBase"/>
                              <w:numPr>
                                <w:ilvl w:val="0"/>
                                <w:numId w:val="31"/>
                              </w:numPr>
                            </w:pPr>
                            <w:r>
                              <w:t>‘The lack of a social life. Staying indoors 24 hrs a day. No money.’</w:t>
                            </w:r>
                          </w:p>
                          <w:p w14:paraId="57DA955E" w14:textId="0D342EFD" w:rsidR="002D008F" w:rsidRDefault="002D008F" w:rsidP="002D008F">
                            <w:pPr>
                              <w:pStyle w:val="CoBase"/>
                              <w:numPr>
                                <w:ilvl w:val="0"/>
                                <w:numId w:val="31"/>
                              </w:numPr>
                            </w:pPr>
                            <w:r>
                              <w:t>‘Not being able to get out and do the things I like doing gets me down.’</w:t>
                            </w:r>
                          </w:p>
                          <w:p w14:paraId="7A4BFD9D" w14:textId="635DD39B" w:rsidR="002D008F" w:rsidRDefault="002D008F" w:rsidP="002D008F">
                            <w:pPr>
                              <w:pStyle w:val="CoBase"/>
                              <w:numPr>
                                <w:ilvl w:val="0"/>
                                <w:numId w:val="31"/>
                              </w:numPr>
                            </w:pPr>
                            <w:r>
                              <w:t>‘Too much time alone, money concerns, lack of general health appointments GP—don't want to clog up the system.’</w:t>
                            </w:r>
                          </w:p>
                          <w:p w14:paraId="504D58DC" w14:textId="51FAD8F4" w:rsidR="002D008F" w:rsidRDefault="002D008F" w:rsidP="002D008F">
                            <w:pPr>
                              <w:pStyle w:val="CoBase"/>
                              <w:numPr>
                                <w:ilvl w:val="0"/>
                                <w:numId w:val="31"/>
                              </w:numPr>
                            </w:pPr>
                            <w:r>
                              <w:t xml:space="preserve">‘Stress. It also affects my physical health which has a </w:t>
                            </w:r>
                            <w:proofErr w:type="gramStart"/>
                            <w:r>
                              <w:t>knock on</w:t>
                            </w:r>
                            <w:proofErr w:type="gramEnd"/>
                            <w:r>
                              <w:t xml:space="preserve"> effect to my mental health.  Pain… not being able to exercise increases my pain levels.  Money... not being able to afford the food or supplements I need.’</w:t>
                            </w:r>
                          </w:p>
                          <w:p w14:paraId="4256CE42" w14:textId="63B4AC09" w:rsidR="002D008F" w:rsidRDefault="002D008F" w:rsidP="002D008F">
                            <w:pPr>
                              <w:pStyle w:val="CoBase"/>
                              <w:numPr>
                                <w:ilvl w:val="0"/>
                                <w:numId w:val="31"/>
                              </w:numPr>
                            </w:pPr>
                            <w:r>
                              <w:t>‘</w:t>
                            </w:r>
                            <w:proofErr w:type="gramStart"/>
                            <w:r>
                              <w:t>lack</w:t>
                            </w:r>
                            <w:proofErr w:type="gramEnd"/>
                            <w:r>
                              <w:t xml:space="preserve"> of services and obtuse and indifferent so-called "mental health" professionals.’</w:t>
                            </w:r>
                          </w:p>
                          <w:p w14:paraId="173387C1" w14:textId="6CFEE368" w:rsidR="002D008F" w:rsidRDefault="002D008F" w:rsidP="002D008F">
                            <w:pPr>
                              <w:pStyle w:val="CoBase"/>
                              <w:numPr>
                                <w:ilvl w:val="0"/>
                                <w:numId w:val="31"/>
                              </w:numPr>
                            </w:pPr>
                            <w:r>
                              <w:t>‘</w:t>
                            </w:r>
                            <w:proofErr w:type="gramStart"/>
                            <w:r>
                              <w:t>Generally</w:t>
                            </w:r>
                            <w:proofErr w:type="gramEnd"/>
                            <w:r>
                              <w:t xml:space="preserve"> I would say that waiting lists and demand on services is the biggest barrier.’</w:t>
                            </w:r>
                          </w:p>
                          <w:p w14:paraId="5CE8F23F" w14:textId="6BFE23BE" w:rsidR="002D008F" w:rsidRDefault="002D008F" w:rsidP="002D008F">
                            <w:pPr>
                              <w:pStyle w:val="CoBase"/>
                              <w:numPr>
                                <w:ilvl w:val="0"/>
                                <w:numId w:val="31"/>
                              </w:numPr>
                            </w:pPr>
                            <w:r>
                              <w:t xml:space="preserve">‘Mental health. </w:t>
                            </w:r>
                            <w:proofErr w:type="spellStart"/>
                            <w:r>
                              <w:t>Its</w:t>
                            </w:r>
                            <w:proofErr w:type="spellEnd"/>
                            <w:r>
                              <w:t xml:space="preserve"> still carries the stigma.’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09689AE3">
              <v:shape id="Text Box 8" style="width:420.6pt;height:384.2pt;visibility:visible;mso-wrap-style:square;mso-left-percent:-10001;mso-top-percent:-10001;mso-position-horizontal:absolute;mso-position-horizontal-relative:char;mso-position-vertical:absolute;mso-position-vertical-relative:line;mso-left-percent:-10001;mso-top-percent:-10001;v-text-anchor:top" o:spid="_x0000_s1033"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" w14:anchorId="55CB51F2">
                <v:textbox>
                  <w:txbxContent>
                    <w:p w:rsidRPr="00A978E1" w:rsidR="002D008F" w:rsidP="002D008F" w:rsidRDefault="002D008F" w14:paraId="5B40506D" w14:textId="77777777">
                      <w:pPr>
                        <w:pStyle w:val="CoBase"/>
                        <w:rPr>
                          <w:b/>
                          <w:bCs/>
                          <w:color w:val="00B050"/>
                        </w:rPr>
                      </w:pPr>
                      <w:r w:rsidRPr="008B346B">
                        <w:rPr>
                          <w:b/>
                          <w:bCs/>
                          <w:color w:val="7F7F7F" w:themeColor="text1" w:themeTint="80"/>
                        </w:rPr>
                        <w:t>What disabled people told us about their mental health and wellbeing:</w:t>
                      </w:r>
                    </w:p>
                    <w:p w:rsidRPr="002D008F" w:rsidR="002D008F" w:rsidP="002D008F" w:rsidRDefault="002D008F" w14:paraId="45FB0818" w14:textId="77777777">
                      <w:pPr>
                        <w:pStyle w:val="CoBase"/>
                        <w:rPr>
                          <w:b/>
                          <w:bCs/>
                          <w:color w:val="92D050"/>
                        </w:rPr>
                      </w:pPr>
                    </w:p>
                    <w:p w:rsidR="002D008F" w:rsidP="002D008F" w:rsidRDefault="002D008F" w14:paraId="5A6108BA" w14:textId="19AEAF05">
                      <w:pPr>
                        <w:pStyle w:val="CoBase"/>
                        <w:numPr>
                          <w:ilvl w:val="0"/>
                          <w:numId w:val="26"/>
                        </w:numPr>
                      </w:pPr>
                      <w:r>
                        <w:t>‘</w:t>
                      </w:r>
                      <w:r>
                        <w:t>The lack of a social life. Staying indoors 24 hrs a day. No money.</w:t>
                      </w:r>
                      <w:r>
                        <w:t>’</w:t>
                      </w:r>
                    </w:p>
                    <w:p w:rsidR="002D008F" w:rsidP="002D008F" w:rsidRDefault="002D008F" w14:paraId="59F833C1" w14:textId="0D342EFD">
                      <w:pPr>
                        <w:pStyle w:val="CoBase"/>
                        <w:numPr>
                          <w:ilvl w:val="0"/>
                          <w:numId w:val="26"/>
                        </w:numPr>
                      </w:pPr>
                      <w:r>
                        <w:t>‘</w:t>
                      </w:r>
                      <w:r>
                        <w:t>Not being able to get out and do the things I like doing gets me down.</w:t>
                      </w:r>
                      <w:r>
                        <w:t>’</w:t>
                      </w:r>
                    </w:p>
                    <w:p w:rsidR="002D008F" w:rsidP="002D008F" w:rsidRDefault="002D008F" w14:paraId="2CC0A98E" w14:textId="635DD39B">
                      <w:pPr>
                        <w:pStyle w:val="CoBase"/>
                        <w:numPr>
                          <w:ilvl w:val="0"/>
                          <w:numId w:val="26"/>
                        </w:numPr>
                      </w:pPr>
                      <w:r>
                        <w:t>‘</w:t>
                      </w:r>
                      <w:r>
                        <w:t>Too much time alone, money concerns, lack of general health appointments GP—don't want to clog up the system.</w:t>
                      </w:r>
                      <w:r>
                        <w:t>’</w:t>
                      </w:r>
                    </w:p>
                    <w:p w:rsidR="002D008F" w:rsidP="002D008F" w:rsidRDefault="002D008F" w14:paraId="60C4CF6C" w14:textId="51FAD8F4">
                      <w:pPr>
                        <w:pStyle w:val="CoBase"/>
                        <w:numPr>
                          <w:ilvl w:val="0"/>
                          <w:numId w:val="26"/>
                        </w:numPr>
                      </w:pPr>
                      <w:r>
                        <w:t>‘</w:t>
                      </w:r>
                      <w:r>
                        <w:t xml:space="preserve">Stress. It also affects my physical health which has a </w:t>
                      </w:r>
                      <w:proofErr w:type="gramStart"/>
                      <w:r>
                        <w:t>knock on</w:t>
                      </w:r>
                      <w:proofErr w:type="gramEnd"/>
                      <w:r>
                        <w:t xml:space="preserve"> effect to my mental health.  Pain… not being able to exercise increases my pain levels.  Money... not being able to afford the food or supplements I need.</w:t>
                      </w:r>
                      <w:r>
                        <w:t>’</w:t>
                      </w:r>
                    </w:p>
                    <w:p w:rsidR="002D008F" w:rsidP="002D008F" w:rsidRDefault="002D008F" w14:paraId="6B9E9341" w14:textId="63B4AC09">
                      <w:pPr>
                        <w:pStyle w:val="CoBase"/>
                        <w:numPr>
                          <w:ilvl w:val="0"/>
                          <w:numId w:val="26"/>
                        </w:numPr>
                      </w:pPr>
                      <w:r>
                        <w:t>‘</w:t>
                      </w:r>
                      <w:proofErr w:type="gramStart"/>
                      <w:r>
                        <w:t>lack</w:t>
                      </w:r>
                      <w:proofErr w:type="gramEnd"/>
                      <w:r>
                        <w:t xml:space="preserve"> of services and obtuse and indifferent so-called "mental health" professionals.</w:t>
                      </w:r>
                      <w:r>
                        <w:t>’</w:t>
                      </w:r>
                    </w:p>
                    <w:p w:rsidR="002D008F" w:rsidP="002D008F" w:rsidRDefault="002D008F" w14:paraId="66F0A876" w14:textId="6CFEE368">
                      <w:pPr>
                        <w:pStyle w:val="CoBase"/>
                        <w:numPr>
                          <w:ilvl w:val="0"/>
                          <w:numId w:val="26"/>
                        </w:numPr>
                      </w:pPr>
                      <w:r>
                        <w:t>‘</w:t>
                      </w:r>
                      <w:proofErr w:type="gramStart"/>
                      <w:r>
                        <w:t>Generally</w:t>
                      </w:r>
                      <w:proofErr w:type="gramEnd"/>
                      <w:r>
                        <w:t xml:space="preserve"> I would say that waiting lists and demand on services is the biggest barrier.</w:t>
                      </w:r>
                      <w:r>
                        <w:t>’</w:t>
                      </w:r>
                    </w:p>
                    <w:p w:rsidR="002D008F" w:rsidP="002D008F" w:rsidRDefault="002D008F" w14:paraId="0AD632ED" w14:textId="6BFE23BE">
                      <w:pPr>
                        <w:pStyle w:val="CoBase"/>
                        <w:numPr>
                          <w:ilvl w:val="0"/>
                          <w:numId w:val="26"/>
                        </w:numPr>
                      </w:pPr>
                      <w:r>
                        <w:t>‘</w:t>
                      </w:r>
                      <w:r>
                        <w:t xml:space="preserve">Mental health. </w:t>
                      </w:r>
                      <w:proofErr w:type="spellStart"/>
                      <w:r>
                        <w:t>Its</w:t>
                      </w:r>
                      <w:proofErr w:type="spellEnd"/>
                      <w:r>
                        <w:t xml:space="preserve"> still carries the stigma.</w:t>
                      </w:r>
                      <w:r>
                        <w:t>’</w:t>
                      </w:r>
                    </w:p>
                  </w:txbxContent>
                </v:textbox>
                <w10:anchorlock/>
              </v:shape>
            </w:pict>
          </mc:Fallback>
        </mc:AlternateContent>
      </w:r>
    </w:p>
    <w:p w14:paraId="58FB663C" w14:textId="77777777" w:rsidR="009551DB" w:rsidRDefault="009551DB" w:rsidP="007B1C45">
      <w:pPr>
        <w:spacing w:line="276" w:lineRule="auto"/>
        <w:rPr>
          <w:rFonts w:ascii="Arial" w:hAnsi="Arial" w:cs="Arial"/>
          <w:color w:val="000000"/>
          <w:sz w:val="28"/>
          <w:szCs w:val="28"/>
        </w:rPr>
      </w:pPr>
    </w:p>
    <w:p w14:paraId="503FA4D0" w14:textId="6960826B" w:rsidR="007B1C45" w:rsidRPr="00A72BBD" w:rsidRDefault="007B1C45" w:rsidP="007B1C45">
      <w:pPr>
        <w:spacing w:line="276" w:lineRule="auto"/>
        <w:rPr>
          <w:rFonts w:ascii="Arial" w:hAnsi="Arial" w:cs="Arial"/>
          <w:color w:val="000000"/>
          <w:sz w:val="28"/>
          <w:szCs w:val="28"/>
        </w:rPr>
      </w:pPr>
      <w:r w:rsidRPr="00A72BBD">
        <w:rPr>
          <w:rFonts w:ascii="Arial" w:hAnsi="Arial" w:cs="Arial"/>
          <w:color w:val="000000"/>
          <w:sz w:val="28"/>
          <w:szCs w:val="28"/>
        </w:rPr>
        <w:t>39% of the disabled people who responded to the survey felt that attitudes towards disabled people were worse than before Covid, and just 6% felt that they were better.</w:t>
      </w:r>
    </w:p>
    <w:p w14:paraId="1A2F266C" w14:textId="77777777" w:rsidR="007B1C45" w:rsidRPr="00A72BBD" w:rsidRDefault="007B1C45" w:rsidP="007B1C45">
      <w:pPr>
        <w:spacing w:line="276" w:lineRule="auto"/>
        <w:rPr>
          <w:rFonts w:ascii="Arial" w:hAnsi="Arial" w:cs="Arial"/>
          <w:color w:val="000000"/>
          <w:sz w:val="28"/>
          <w:szCs w:val="28"/>
        </w:rPr>
      </w:pPr>
    </w:p>
    <w:p w14:paraId="34A29A60" w14:textId="77777777" w:rsidR="007B1C45" w:rsidRDefault="007B1C45" w:rsidP="007B1C45">
      <w:pPr>
        <w:spacing w:line="276" w:lineRule="auto"/>
        <w:rPr>
          <w:rFonts w:ascii="Arial" w:hAnsi="Arial" w:cs="Arial"/>
          <w:color w:val="000000"/>
          <w:sz w:val="28"/>
          <w:szCs w:val="28"/>
        </w:rPr>
      </w:pPr>
      <w:r w:rsidRPr="00A72BBD">
        <w:rPr>
          <w:rFonts w:ascii="Arial" w:hAnsi="Arial" w:cs="Arial"/>
          <w:color w:val="000000"/>
          <w:sz w:val="28"/>
          <w:szCs w:val="28"/>
        </w:rPr>
        <w:t xml:space="preserve">When asked about how safe and included they feel in their neighbourhood, more than half did not feel completely included and safe. 18% said they do not feel safe and included. 35% reported that they only feel partially safe and included (see also Housing and Neighbourhood section). </w:t>
      </w:r>
    </w:p>
    <w:p w14:paraId="36911F7B" w14:textId="77777777" w:rsidR="009551DB" w:rsidRDefault="009551DB" w:rsidP="007B1C45">
      <w:pPr>
        <w:spacing w:line="276" w:lineRule="auto"/>
        <w:rPr>
          <w:rFonts w:ascii="Arial" w:hAnsi="Arial" w:cs="Arial"/>
          <w:color w:val="000000"/>
          <w:sz w:val="28"/>
          <w:szCs w:val="28"/>
        </w:rPr>
      </w:pPr>
    </w:p>
    <w:p w14:paraId="37BC84FF" w14:textId="77777777" w:rsidR="009551DB" w:rsidRPr="00A72BBD" w:rsidRDefault="009551DB" w:rsidP="007B1C45">
      <w:pPr>
        <w:spacing w:line="276" w:lineRule="auto"/>
        <w:rPr>
          <w:rFonts w:ascii="Arial" w:hAnsi="Arial" w:cs="Arial"/>
          <w:color w:val="000000"/>
          <w:sz w:val="28"/>
          <w:szCs w:val="28"/>
        </w:rPr>
      </w:pPr>
    </w:p>
    <w:p w14:paraId="672B6867" w14:textId="77777777" w:rsidR="00A72BBD" w:rsidRDefault="00A72BBD" w:rsidP="001017A2">
      <w:pPr>
        <w:pStyle w:val="CoBase"/>
      </w:pPr>
    </w:p>
    <w:p w14:paraId="11401210" w14:textId="47537139" w:rsidR="00D90956" w:rsidRPr="00C73F89" w:rsidRDefault="00D90956" w:rsidP="001017A2">
      <w:pPr>
        <w:pStyle w:val="CoBase"/>
        <w:rPr>
          <w:b/>
          <w:bCs/>
        </w:rPr>
      </w:pPr>
      <w:r w:rsidRPr="00C73F89">
        <w:rPr>
          <w:b/>
          <w:bCs/>
        </w:rPr>
        <w:t>Recommendations</w:t>
      </w:r>
    </w:p>
    <w:p w14:paraId="5D00E4E7" w14:textId="77777777" w:rsidR="00D90956" w:rsidRPr="00A72BBD" w:rsidRDefault="00D90956" w:rsidP="001017A2">
      <w:pPr>
        <w:pStyle w:val="CoBase"/>
      </w:pPr>
    </w:p>
    <w:p w14:paraId="62019B0B" w14:textId="640C5610" w:rsidR="00D90956" w:rsidRDefault="001017A2" w:rsidP="001017A2">
      <w:pPr>
        <w:pStyle w:val="CoBase"/>
      </w:pPr>
      <w:r w:rsidRPr="0006228D">
        <w:rPr>
          <w:rStyle w:val="Heading2Char"/>
        </w:rPr>
        <w:t>2.5.01</w:t>
      </w:r>
      <w:r w:rsidRPr="00A72BBD">
        <w:tab/>
      </w:r>
      <w:r w:rsidR="00A72BBD">
        <w:t xml:space="preserve">We ask </w:t>
      </w:r>
      <w:r w:rsidR="00D90956" w:rsidRPr="00A72BBD">
        <w:t>GM Integrated Health and Social Care</w:t>
      </w:r>
      <w:r w:rsidR="00317458">
        <w:t xml:space="preserve"> </w:t>
      </w:r>
      <w:r w:rsidR="00C73F89">
        <w:t xml:space="preserve">Partnership </w:t>
      </w:r>
      <w:r w:rsidR="00317458">
        <w:t xml:space="preserve">and </w:t>
      </w:r>
      <w:r w:rsidR="00BA0EB0">
        <w:t>GM Mental Health Trust</w:t>
      </w:r>
      <w:r w:rsidR="00317458">
        <w:t>s</w:t>
      </w:r>
      <w:r w:rsidR="00D90956" w:rsidRPr="00A72BBD">
        <w:t xml:space="preserve"> </w:t>
      </w:r>
      <w:r w:rsidR="00A72BBD">
        <w:t xml:space="preserve">to </w:t>
      </w:r>
      <w:r w:rsidR="00D90956" w:rsidRPr="00A72BBD">
        <w:t xml:space="preserve">offer more holistic tailored support to people in a timely fashion. From the qualitative responses it is clear restrictive NHS diagnostic pathways and limited options for treatment largely rest upon behavioural assumptions that do not meet people’s differing needs nor cultural differences. </w:t>
      </w:r>
    </w:p>
    <w:p w14:paraId="5FDB6E29" w14:textId="77777777" w:rsidR="00A72BBD" w:rsidRPr="00A72BBD" w:rsidRDefault="00A72BBD" w:rsidP="001017A2">
      <w:pPr>
        <w:pStyle w:val="CoBase"/>
      </w:pPr>
    </w:p>
    <w:p w14:paraId="72A5EDC7" w14:textId="1AB670A6" w:rsidR="00D90956" w:rsidRDefault="001017A2" w:rsidP="001017A2">
      <w:pPr>
        <w:pStyle w:val="CoBase"/>
      </w:pPr>
      <w:r w:rsidRPr="0006228D">
        <w:rPr>
          <w:rStyle w:val="Heading2Char"/>
        </w:rPr>
        <w:t>2.5.02</w:t>
      </w:r>
      <w:r w:rsidRPr="00A72BBD">
        <w:tab/>
      </w:r>
      <w:r w:rsidR="00317458">
        <w:t xml:space="preserve">We ask </w:t>
      </w:r>
      <w:r w:rsidR="00317458" w:rsidRPr="00A72BBD">
        <w:t>GM Integrated Health and Social Care</w:t>
      </w:r>
      <w:r w:rsidR="00317458">
        <w:t xml:space="preserve"> </w:t>
      </w:r>
      <w:r w:rsidR="00C73F89">
        <w:t xml:space="preserve">Partnership </w:t>
      </w:r>
      <w:r w:rsidR="00317458">
        <w:t>and GM Mental Health Trusts</w:t>
      </w:r>
      <w:r w:rsidR="00317458" w:rsidRPr="00A72BBD">
        <w:t xml:space="preserve"> </w:t>
      </w:r>
      <w:r w:rsidR="00BA0EB0">
        <w:t xml:space="preserve">to urgently reduce waiting times. </w:t>
      </w:r>
      <w:r w:rsidR="00D90956" w:rsidRPr="00A72BBD">
        <w:t xml:space="preserve">Long waiting times are a factor in the worsening of mental health, including the management of distress. They are also a denial of healthcare, where the need is often for immediate support. </w:t>
      </w:r>
    </w:p>
    <w:p w14:paraId="1D6A069C" w14:textId="77777777" w:rsidR="00A72BBD" w:rsidRPr="00A72BBD" w:rsidRDefault="00A72BBD" w:rsidP="001017A2">
      <w:pPr>
        <w:pStyle w:val="CoBase"/>
      </w:pPr>
    </w:p>
    <w:p w14:paraId="629FE400" w14:textId="159ED46E" w:rsidR="00D90956" w:rsidRDefault="001017A2" w:rsidP="1077145E">
      <w:pPr>
        <w:pStyle w:val="CoBase"/>
        <w:rPr>
          <w:highlight w:val="yellow"/>
        </w:rPr>
      </w:pPr>
      <w:r w:rsidRPr="0006228D">
        <w:rPr>
          <w:rStyle w:val="Heading2Char"/>
        </w:rPr>
        <w:t>2.5.03</w:t>
      </w:r>
      <w:r w:rsidRPr="00A72BBD">
        <w:tab/>
      </w:r>
      <w:r w:rsidR="002A5BC4">
        <w:t xml:space="preserve">We ask </w:t>
      </w:r>
      <w:r w:rsidR="002A5BC4" w:rsidRPr="00A72BBD">
        <w:t>GM Integrated Health and Social Care</w:t>
      </w:r>
      <w:r w:rsidR="002A5BC4">
        <w:t xml:space="preserve"> </w:t>
      </w:r>
      <w:r w:rsidR="00C73F89">
        <w:t xml:space="preserve">Partnership </w:t>
      </w:r>
      <w:r w:rsidR="002A5BC4">
        <w:t>and GM Mental Health Trusts</w:t>
      </w:r>
      <w:r w:rsidR="002A5BC4" w:rsidRPr="00A72BBD">
        <w:t xml:space="preserve"> </w:t>
      </w:r>
      <w:r w:rsidR="002A5BC4">
        <w:t xml:space="preserve">for </w:t>
      </w:r>
      <w:r w:rsidR="00D90956" w:rsidRPr="00A72BBD">
        <w:t>more resourcing and facilitation</w:t>
      </w:r>
      <w:r w:rsidR="002A5BC4">
        <w:t xml:space="preserve"> of </w:t>
      </w:r>
      <w:r w:rsidR="002A5BC4" w:rsidRPr="00A72BBD">
        <w:t>Service User and survivor voices</w:t>
      </w:r>
      <w:r w:rsidR="00D90956" w:rsidRPr="00A72BBD">
        <w:t xml:space="preserve"> </w:t>
      </w:r>
      <w:proofErr w:type="gramStart"/>
      <w:r w:rsidR="00D90956" w:rsidRPr="00A72BBD">
        <w:t>in order for</w:t>
      </w:r>
      <w:proofErr w:type="gramEnd"/>
      <w:r w:rsidR="00D90956" w:rsidRPr="00A72BBD">
        <w:t xml:space="preserve"> co-production to happen in a meaningful way, where power differentials are equalised</w:t>
      </w:r>
      <w:r w:rsidR="00D90956" w:rsidRPr="00A72BBD">
        <w:rPr>
          <w:rStyle w:val="FootnoteReference"/>
        </w:rPr>
        <w:footnoteReference w:id="33"/>
      </w:r>
      <w:r w:rsidR="00D90956" w:rsidRPr="00A72BBD">
        <w:t xml:space="preserve">. </w:t>
      </w:r>
      <w:r w:rsidR="0076001F">
        <w:t xml:space="preserve">GMIHSCP &amp; GMMHT need to </w:t>
      </w:r>
      <w:r w:rsidR="0076001F" w:rsidRPr="00F566F7">
        <w:t>o</w:t>
      </w:r>
      <w:r w:rsidR="00D90956" w:rsidRPr="00F566F7">
        <w:t>utreach, beyond current networks to have the difficult conversations,</w:t>
      </w:r>
      <w:r w:rsidR="0076001F" w:rsidRPr="00F566F7">
        <w:t xml:space="preserve"> they must</w:t>
      </w:r>
      <w:r w:rsidR="00D90956" w:rsidRPr="00F566F7">
        <w:t xml:space="preserve"> search out community user-based organisations</w:t>
      </w:r>
      <w:r w:rsidR="0076001F" w:rsidRPr="00F566F7">
        <w:t xml:space="preserve"> and</w:t>
      </w:r>
      <w:r w:rsidR="00D90956" w:rsidRPr="00F566F7">
        <w:t xml:space="preserve"> give them the means to coordinate co-production, understood as democratic partnerships</w:t>
      </w:r>
      <w:r w:rsidR="0076001F" w:rsidRPr="00F566F7">
        <w:t>.</w:t>
      </w:r>
      <w:r w:rsidR="00D90956" w:rsidRPr="00F566F7">
        <w:t xml:space="preserve"> </w:t>
      </w:r>
      <w:r w:rsidR="00F566F7" w:rsidRPr="00F566F7">
        <w:rPr>
          <w:rStyle w:val="FootnoteReference"/>
        </w:rPr>
        <w:footnoteReference w:id="34"/>
      </w:r>
      <w:r w:rsidR="0076001F" w:rsidRPr="00F566F7">
        <w:t>These resourced entities</w:t>
      </w:r>
      <w:r w:rsidR="00D90956" w:rsidRPr="00F566F7">
        <w:t xml:space="preserve"> </w:t>
      </w:r>
      <w:r w:rsidR="0076001F" w:rsidRPr="00F566F7">
        <w:t>can then work</w:t>
      </w:r>
      <w:r w:rsidR="00D90956" w:rsidRPr="00F566F7">
        <w:t xml:space="preserve"> together on an equal basis to create a service or come to a decision which works for them a</w:t>
      </w:r>
      <w:r w:rsidR="00D90956" w:rsidRPr="00F566F7">
        <w:rPr>
          <w:rFonts w:eastAsiaTheme="minorEastAsia"/>
        </w:rPr>
        <w:t>ll</w:t>
      </w:r>
      <w:r w:rsidR="00F566F7" w:rsidRPr="00F566F7">
        <w:rPr>
          <w:rFonts w:eastAsiaTheme="minorEastAsia"/>
        </w:rPr>
        <w:t>.</w:t>
      </w:r>
    </w:p>
    <w:p w14:paraId="2EBDBEBB" w14:textId="77777777" w:rsidR="00A72BBD" w:rsidRPr="00A72BBD" w:rsidRDefault="00A72BBD" w:rsidP="001017A2">
      <w:pPr>
        <w:pStyle w:val="CoBase"/>
      </w:pPr>
    </w:p>
    <w:p w14:paraId="2AFAC5D1" w14:textId="155EF475" w:rsidR="00D90956" w:rsidRDefault="001017A2" w:rsidP="001017A2">
      <w:pPr>
        <w:pStyle w:val="CoBase"/>
      </w:pPr>
      <w:r w:rsidRPr="1077145E">
        <w:rPr>
          <w:rStyle w:val="Heading2Char"/>
        </w:rPr>
        <w:t>2.5.04</w:t>
      </w:r>
      <w:r>
        <w:tab/>
      </w:r>
      <w:r w:rsidR="002A5BC4">
        <w:t xml:space="preserve">We ask GM Integrated Health and Social Care </w:t>
      </w:r>
      <w:r w:rsidR="00C73F89">
        <w:t xml:space="preserve">Partnership </w:t>
      </w:r>
      <w:r w:rsidR="002A5BC4">
        <w:t xml:space="preserve">and GM Mental Health Trusts </w:t>
      </w:r>
      <w:r w:rsidR="00D90956">
        <w:t xml:space="preserve">to reduce inequality acknowledge and address intersecting structural factors, including those in operation within the institutional cultures of the public sector e.g., in social care, housing and planning, regressive forms of taxation, and the DWP. </w:t>
      </w:r>
    </w:p>
    <w:p w14:paraId="10C2F81E" w14:textId="77777777" w:rsidR="00A72BBD" w:rsidRPr="00A72BBD" w:rsidRDefault="00A72BBD" w:rsidP="001017A2">
      <w:pPr>
        <w:pStyle w:val="CoBase"/>
      </w:pPr>
    </w:p>
    <w:p w14:paraId="7183B964" w14:textId="5FC2264E" w:rsidR="00D90956" w:rsidRDefault="001017A2" w:rsidP="001017A2">
      <w:pPr>
        <w:pStyle w:val="CoBase"/>
      </w:pPr>
      <w:r w:rsidRPr="0006228D">
        <w:rPr>
          <w:rStyle w:val="Heading2Char"/>
        </w:rPr>
        <w:lastRenderedPageBreak/>
        <w:t>2.5.05</w:t>
      </w:r>
      <w:r w:rsidRPr="00A72BBD">
        <w:tab/>
      </w:r>
      <w:r w:rsidR="002A5BC4" w:rsidRPr="002A5BC4">
        <w:t xml:space="preserve">We ask GM Integrated Health and Social Care </w:t>
      </w:r>
      <w:r w:rsidR="00C73F89">
        <w:t xml:space="preserve">Partnership </w:t>
      </w:r>
      <w:r w:rsidR="002A5BC4" w:rsidRPr="002A5BC4">
        <w:t xml:space="preserve">and GM Mental Health Trusts </w:t>
      </w:r>
      <w:r w:rsidR="002A5BC4">
        <w:t>to c</w:t>
      </w:r>
      <w:r w:rsidR="00D90956" w:rsidRPr="00A72BBD">
        <w:t xml:space="preserve">onsider pilots of innovative alternatives such as the Trieste </w:t>
      </w:r>
      <w:r w:rsidR="00D90956" w:rsidRPr="00F566F7">
        <w:t>mode</w:t>
      </w:r>
      <w:r w:rsidR="7B1355EA" w:rsidRPr="00F566F7">
        <w:t>l</w:t>
      </w:r>
      <w:r w:rsidR="00D90956" w:rsidRPr="00A72BBD">
        <w:rPr>
          <w:rStyle w:val="FootnoteReference"/>
        </w:rPr>
        <w:footnoteReference w:id="35"/>
      </w:r>
      <w:r w:rsidR="00D90956" w:rsidRPr="00A72BBD">
        <w:t>.</w:t>
      </w:r>
    </w:p>
    <w:p w14:paraId="22A7D762" w14:textId="77777777" w:rsidR="00A72BBD" w:rsidRPr="00A72BBD" w:rsidRDefault="00A72BBD" w:rsidP="001017A2">
      <w:pPr>
        <w:pStyle w:val="CoBase"/>
      </w:pPr>
    </w:p>
    <w:p w14:paraId="656C22B1" w14:textId="24B558DA" w:rsidR="00D90956" w:rsidRDefault="001017A2" w:rsidP="001017A2">
      <w:pPr>
        <w:pStyle w:val="CoBase"/>
      </w:pPr>
      <w:r w:rsidRPr="0006228D">
        <w:rPr>
          <w:rStyle w:val="Heading2Char"/>
        </w:rPr>
        <w:t>2.5.06</w:t>
      </w:r>
      <w:r w:rsidRPr="00A72BBD">
        <w:tab/>
      </w:r>
      <w:r w:rsidR="002A5BC4" w:rsidRPr="002A5BC4">
        <w:t xml:space="preserve">We ask GM Integrated Health </w:t>
      </w:r>
      <w:r w:rsidR="00C73F89">
        <w:t xml:space="preserve">Partnership </w:t>
      </w:r>
      <w:r w:rsidR="002A5BC4" w:rsidRPr="002A5BC4">
        <w:t xml:space="preserve">and Social Care and GM Mental Health </w:t>
      </w:r>
      <w:proofErr w:type="gramStart"/>
      <w:r w:rsidR="002A5BC4" w:rsidRPr="002A5BC4">
        <w:t xml:space="preserve">Trusts </w:t>
      </w:r>
      <w:r w:rsidR="002A5BC4">
        <w:t xml:space="preserve"> to</w:t>
      </w:r>
      <w:proofErr w:type="gramEnd"/>
      <w:r w:rsidR="002A5BC4">
        <w:t xml:space="preserve"> end </w:t>
      </w:r>
      <w:r w:rsidR="00D90956" w:rsidRPr="00A72BBD">
        <w:t>‘stepping down’/’off-rolling’, and use of ‘resilience,’ ‘dependency,’ and ‘recovery’ s euphemisms for the removal of healthcare and support.</w:t>
      </w:r>
    </w:p>
    <w:p w14:paraId="630883A1" w14:textId="77777777" w:rsidR="002A5BC4" w:rsidRPr="00A72BBD" w:rsidRDefault="002A5BC4" w:rsidP="001017A2">
      <w:pPr>
        <w:pStyle w:val="CoBase"/>
      </w:pPr>
    </w:p>
    <w:p w14:paraId="007BD9C4" w14:textId="5A4CEF9C" w:rsidR="00D90956" w:rsidRDefault="001017A2" w:rsidP="001017A2">
      <w:pPr>
        <w:pStyle w:val="CoBase"/>
      </w:pPr>
      <w:r w:rsidRPr="0006228D">
        <w:rPr>
          <w:rStyle w:val="Heading2Char"/>
        </w:rPr>
        <w:t>2.5.07</w:t>
      </w:r>
      <w:r w:rsidRPr="00A72BBD">
        <w:tab/>
      </w:r>
      <w:r w:rsidR="002A5BC4" w:rsidRPr="002A5BC4">
        <w:t xml:space="preserve">We ask GM Integrated Health and Social Care </w:t>
      </w:r>
      <w:r w:rsidR="00C73F89">
        <w:t xml:space="preserve">Partnership </w:t>
      </w:r>
      <w:r w:rsidR="002A5BC4" w:rsidRPr="002A5BC4">
        <w:t xml:space="preserve">and GM Mental Health Trusts </w:t>
      </w:r>
      <w:r w:rsidR="002A5BC4">
        <w:t>to l</w:t>
      </w:r>
      <w:r w:rsidR="00D90956" w:rsidRPr="00A72BBD">
        <w:t>isten to people labelled with a personality disorder (PD) diagnosis, they often have the worst outcomes</w:t>
      </w:r>
      <w:r w:rsidR="00761902">
        <w:rPr>
          <w:rStyle w:val="FootnoteReference"/>
        </w:rPr>
        <w:footnoteReference w:id="36"/>
      </w:r>
      <w:r w:rsidR="7A2912F5" w:rsidRPr="00A72BBD">
        <w:t xml:space="preserve"> </w:t>
      </w:r>
      <w:r w:rsidR="7A2912F5" w:rsidRPr="00F566F7">
        <w:t>and to c</w:t>
      </w:r>
      <w:r w:rsidR="00D90956" w:rsidRPr="00F566F7">
        <w:t>onsider</w:t>
      </w:r>
      <w:r w:rsidR="00D90956" w:rsidRPr="00A72BBD">
        <w:t xml:space="preserve"> ending the use of PD diagnoses and seek more holistic, tailored responses to service users.</w:t>
      </w:r>
    </w:p>
    <w:p w14:paraId="0DCA3058" w14:textId="77777777" w:rsidR="00A72BBD" w:rsidRPr="00A72BBD" w:rsidRDefault="00A72BBD" w:rsidP="001017A2">
      <w:pPr>
        <w:pStyle w:val="CoBase"/>
      </w:pPr>
    </w:p>
    <w:p w14:paraId="2A5DD22D" w14:textId="068ECE62" w:rsidR="00D90956" w:rsidRDefault="001017A2" w:rsidP="001017A2">
      <w:pPr>
        <w:pStyle w:val="CoBase"/>
      </w:pPr>
      <w:r w:rsidRPr="1077145E">
        <w:rPr>
          <w:rStyle w:val="Heading2Char"/>
        </w:rPr>
        <w:t>2.5.08</w:t>
      </w:r>
      <w:r>
        <w:tab/>
      </w:r>
      <w:r w:rsidR="00D90956">
        <w:t xml:space="preserve">Where services are failing or effectively non-existent because of lack of funding, </w:t>
      </w:r>
      <w:r w:rsidR="00957345">
        <w:t xml:space="preserve">we ask GM Integrated Health and Social Care </w:t>
      </w:r>
      <w:r w:rsidR="00C73F89">
        <w:t xml:space="preserve">Partnership </w:t>
      </w:r>
      <w:r w:rsidR="00957345">
        <w:t>and GM Mental Health Trusts,</w:t>
      </w:r>
      <w:r w:rsidR="00D90956">
        <w:t xml:space="preserve"> senior decision-</w:t>
      </w:r>
      <w:proofErr w:type="gramStart"/>
      <w:r w:rsidR="00D90956">
        <w:t>makers</w:t>
      </w:r>
      <w:proofErr w:type="gramEnd"/>
      <w:r w:rsidR="00D90956">
        <w:t xml:space="preserve"> and elected representatives</w:t>
      </w:r>
      <w:r w:rsidR="00F566F7">
        <w:t xml:space="preserve"> to work with </w:t>
      </w:r>
      <w:r w:rsidR="00F566F7">
        <w:t>disabled people</w:t>
      </w:r>
      <w:r w:rsidR="00D90956">
        <w:t xml:space="preserve"> to lobby central government for rights-based improvement.</w:t>
      </w:r>
    </w:p>
    <w:p w14:paraId="37554C55" w14:textId="77777777" w:rsidR="00A72BBD" w:rsidRPr="00A72BBD" w:rsidRDefault="00A72BBD" w:rsidP="001017A2">
      <w:pPr>
        <w:pStyle w:val="CoBase"/>
        <w:rPr>
          <w:rFonts w:eastAsia="Times New Roman"/>
        </w:rPr>
      </w:pPr>
    </w:p>
    <w:p w14:paraId="6C54D500" w14:textId="2462996A" w:rsidR="00D90956" w:rsidRPr="00A72BBD" w:rsidRDefault="001017A2" w:rsidP="001017A2">
      <w:pPr>
        <w:pStyle w:val="CoBase"/>
        <w:rPr>
          <w:rFonts w:eastAsia="Times New Roman"/>
        </w:rPr>
      </w:pPr>
      <w:r w:rsidRPr="0006228D">
        <w:rPr>
          <w:rStyle w:val="Heading2Char"/>
        </w:rPr>
        <w:t>2.5.09</w:t>
      </w:r>
      <w:r w:rsidRPr="00A72BBD">
        <w:rPr>
          <w:rFonts w:eastAsia="Times New Roman"/>
        </w:rPr>
        <w:tab/>
      </w:r>
      <w:r w:rsidR="00D90956" w:rsidRPr="00A72BBD">
        <w:rPr>
          <w:rFonts w:eastAsia="Times New Roman"/>
        </w:rPr>
        <w:t>We ask the Integrated Care Partnership to recognise institutional culture and its role in the recently exposed abuse.</w:t>
      </w:r>
      <w:r w:rsidR="00D90956" w:rsidRPr="00A72BBD">
        <w:rPr>
          <w:rStyle w:val="FootnoteReference"/>
          <w:rFonts w:eastAsia="Times New Roman"/>
        </w:rPr>
        <w:footnoteReference w:id="37"/>
      </w:r>
      <w:r w:rsidR="00D90956" w:rsidRPr="00A72BBD">
        <w:rPr>
          <w:rFonts w:eastAsia="Times New Roman"/>
        </w:rPr>
        <w:t xml:space="preserve"> The ICP must be committed to co-production to level the power differentials and support </w:t>
      </w:r>
      <w:r w:rsidR="0006228D" w:rsidRPr="00A72BBD">
        <w:rPr>
          <w:rFonts w:eastAsia="Times New Roman"/>
        </w:rPr>
        <w:t>whistle-blowers</w:t>
      </w:r>
      <w:r w:rsidR="00D90956" w:rsidRPr="00A72BBD">
        <w:rPr>
          <w:rFonts w:eastAsia="Times New Roman"/>
        </w:rPr>
        <w:t xml:space="preserve">. </w:t>
      </w:r>
    </w:p>
    <w:p w14:paraId="17C3C41E" w14:textId="77777777" w:rsidR="008C5382" w:rsidRPr="00A72BBD" w:rsidRDefault="008C5382" w:rsidP="00871DD1">
      <w:pPr>
        <w:spacing w:line="276" w:lineRule="auto"/>
        <w:rPr>
          <w:rFonts w:ascii="Arial" w:hAnsi="Arial" w:cs="Arial"/>
          <w:color w:val="000000"/>
          <w:sz w:val="28"/>
          <w:szCs w:val="28"/>
        </w:rPr>
      </w:pPr>
    </w:p>
    <w:p w14:paraId="2DEBB75A" w14:textId="364A4831" w:rsidR="00F566F7" w:rsidRDefault="00F566F7" w:rsidP="004847B7">
      <w:pPr>
        <w:pStyle w:val="CoBase"/>
        <w:rPr>
          <w:b/>
          <w:bCs/>
        </w:rPr>
      </w:pPr>
    </w:p>
    <w:p w14:paraId="5AC050DF" w14:textId="77777777" w:rsidR="002B0C96" w:rsidRDefault="002B0C96" w:rsidP="004847B7">
      <w:pPr>
        <w:pStyle w:val="CoBase"/>
        <w:rPr>
          <w:b/>
          <w:bCs/>
        </w:rPr>
      </w:pPr>
    </w:p>
    <w:p w14:paraId="757136CE" w14:textId="13508356" w:rsidR="00F566F7" w:rsidRDefault="00F566F7" w:rsidP="004847B7">
      <w:pPr>
        <w:pStyle w:val="CoBase"/>
        <w:rPr>
          <w:b/>
          <w:bCs/>
        </w:rPr>
      </w:pPr>
    </w:p>
    <w:p w14:paraId="12CB2F85" w14:textId="77777777" w:rsidR="00F566F7" w:rsidRDefault="00F566F7" w:rsidP="004847B7">
      <w:pPr>
        <w:pStyle w:val="CoBase"/>
        <w:rPr>
          <w:b/>
          <w:bCs/>
        </w:rPr>
      </w:pPr>
    </w:p>
    <w:p w14:paraId="0B101AD2" w14:textId="77777777" w:rsidR="00761902" w:rsidRDefault="00761902" w:rsidP="004847B7">
      <w:pPr>
        <w:pStyle w:val="CoBase"/>
        <w:rPr>
          <w:b/>
          <w:bCs/>
        </w:rPr>
      </w:pPr>
    </w:p>
    <w:p w14:paraId="7FBF0D45" w14:textId="77777777" w:rsidR="00761902" w:rsidRDefault="00761902" w:rsidP="004847B7">
      <w:pPr>
        <w:pStyle w:val="CoBase"/>
        <w:rPr>
          <w:b/>
          <w:bCs/>
        </w:rPr>
      </w:pPr>
    </w:p>
    <w:p w14:paraId="76AB7216" w14:textId="77777777" w:rsidR="00761902" w:rsidRDefault="00761902" w:rsidP="004847B7">
      <w:pPr>
        <w:pStyle w:val="CoBase"/>
        <w:rPr>
          <w:b/>
          <w:bCs/>
        </w:rPr>
      </w:pPr>
    </w:p>
    <w:p w14:paraId="4CED5CF6" w14:textId="77777777" w:rsidR="00761902" w:rsidRDefault="00761902" w:rsidP="004847B7">
      <w:pPr>
        <w:pStyle w:val="CoBase"/>
        <w:rPr>
          <w:b/>
          <w:bCs/>
        </w:rPr>
      </w:pPr>
    </w:p>
    <w:p w14:paraId="0E5C8804" w14:textId="7EB0D153" w:rsidR="00761902" w:rsidRDefault="00493229" w:rsidP="0006228D">
      <w:pPr>
        <w:pStyle w:val="Heading1"/>
      </w:pPr>
      <w:r>
        <w:lastRenderedPageBreak/>
        <w:t>2.6 Health Services</w:t>
      </w:r>
    </w:p>
    <w:p w14:paraId="2CFC53AA" w14:textId="77777777" w:rsidR="00493229" w:rsidRDefault="00493229" w:rsidP="004847B7">
      <w:pPr>
        <w:pStyle w:val="CoBase"/>
        <w:rPr>
          <w:b/>
          <w:bCs/>
        </w:rPr>
      </w:pPr>
    </w:p>
    <w:p w14:paraId="2FFFBA2E" w14:textId="1295F0A6" w:rsidR="00493229" w:rsidRDefault="00493229" w:rsidP="004847B7">
      <w:pPr>
        <w:pStyle w:val="CoBase"/>
        <w:rPr>
          <w:b/>
          <w:bCs/>
        </w:rPr>
      </w:pPr>
      <w:r>
        <w:rPr>
          <w:b/>
          <w:bCs/>
        </w:rPr>
        <w:t>Main Findings</w:t>
      </w:r>
    </w:p>
    <w:p w14:paraId="642926FD" w14:textId="77777777" w:rsidR="00F83142" w:rsidRDefault="00F83142" w:rsidP="00F83142">
      <w:pPr>
        <w:pStyle w:val="CoBase"/>
      </w:pPr>
    </w:p>
    <w:p w14:paraId="618F6421" w14:textId="77777777" w:rsidR="00F83142" w:rsidRPr="00F85A13" w:rsidRDefault="00F83142" w:rsidP="00F83142">
      <w:pPr>
        <w:pStyle w:val="CoBase"/>
        <w:numPr>
          <w:ilvl w:val="0"/>
          <w:numId w:val="27"/>
        </w:numPr>
      </w:pPr>
      <w:r>
        <w:t>62% of disabled people who responded to the survey felt that being disabled will affect the treatment that they receive.</w:t>
      </w:r>
    </w:p>
    <w:p w14:paraId="550141C5" w14:textId="77777777" w:rsidR="00F83142" w:rsidRPr="00F85A13" w:rsidRDefault="00F83142" w:rsidP="00F83142">
      <w:pPr>
        <w:pStyle w:val="CoBase"/>
        <w:numPr>
          <w:ilvl w:val="0"/>
          <w:numId w:val="27"/>
        </w:numPr>
      </w:pPr>
      <w:r>
        <w:t>Over two-thirds of respondents felt that their physical healthcare needs were not being fully met. 46% said that their physical healthcare needs were being partially met and 19% that they were not being met at all.</w:t>
      </w:r>
    </w:p>
    <w:p w14:paraId="2C44FF1B" w14:textId="77777777" w:rsidR="00F83142" w:rsidRPr="00F85A13" w:rsidRDefault="00F83142" w:rsidP="00F83142">
      <w:pPr>
        <w:pStyle w:val="CoBase"/>
        <w:numPr>
          <w:ilvl w:val="0"/>
          <w:numId w:val="27"/>
        </w:numPr>
        <w:rPr>
          <w:lang w:val="en-US"/>
        </w:rPr>
      </w:pPr>
      <w:r w:rsidRPr="4068003E">
        <w:rPr>
          <w:lang w:val="en-US"/>
        </w:rPr>
        <w:t>39% of those whose housing needs are not being met are not having their physical healthcare needs met—this is in comparison to 12%, in the cohort whose housing needs are being met. This statistic illustrates one intersecting driver of the socio-economic disadvantage that reduces disabled people’s quality of life.</w:t>
      </w:r>
    </w:p>
    <w:p w14:paraId="6DFB6ECB" w14:textId="77777777" w:rsidR="00F83142" w:rsidRPr="00F85A13" w:rsidRDefault="00F83142" w:rsidP="00F83142">
      <w:pPr>
        <w:pStyle w:val="CoBase"/>
        <w:numPr>
          <w:ilvl w:val="0"/>
          <w:numId w:val="27"/>
        </w:numPr>
      </w:pPr>
      <w:r>
        <w:t>42% of respondents said that they cannot afford all the things that they need to maintain their wellbeing.</w:t>
      </w:r>
    </w:p>
    <w:p w14:paraId="5D18E741" w14:textId="3F315C84" w:rsidR="009B6A7C" w:rsidRDefault="00F83142" w:rsidP="009B6A7C">
      <w:pPr>
        <w:pStyle w:val="CoBase"/>
        <w:numPr>
          <w:ilvl w:val="0"/>
          <w:numId w:val="27"/>
        </w:numPr>
      </w:pPr>
      <w:r>
        <w:t xml:space="preserve">Health service professionals were reported to have low understanding that the presence of their personal assistant is integral to a disabled person's </w:t>
      </w:r>
      <w:proofErr w:type="gramStart"/>
      <w:r>
        <w:t>functioning, and</w:t>
      </w:r>
      <w:proofErr w:type="gramEnd"/>
      <w:r>
        <w:t xml:space="preserve"> cannot be excluded from accompanying the disabled person during health appointments.</w:t>
      </w:r>
    </w:p>
    <w:p w14:paraId="363198CF" w14:textId="77777777" w:rsidR="009B6A7C" w:rsidRDefault="009B6A7C" w:rsidP="009B6A7C">
      <w:pPr>
        <w:pStyle w:val="CoBase"/>
        <w:ind w:left="720"/>
      </w:pPr>
    </w:p>
    <w:p w14:paraId="62AA1C98" w14:textId="3317DA52" w:rsidR="00FE78BC" w:rsidRDefault="00FE78BC" w:rsidP="00FE78BC">
      <w:pPr>
        <w:pStyle w:val="CoBase"/>
      </w:pPr>
      <w:r w:rsidRPr="00F85A13">
        <w:rPr>
          <w:noProof/>
          <w:color w:val="000000"/>
        </w:rPr>
        <w:drawing>
          <wp:inline distT="0" distB="0" distL="0" distR="0" wp14:anchorId="351F533B" wp14:editId="0ECA4256">
            <wp:extent cx="5731510" cy="3032911"/>
            <wp:effectExtent l="0" t="0" r="0" b="2540"/>
            <wp:docPr id="43" name="Chart 43" descr="Bar Graph showing accessibility of services &#10;Most Inaccesible were&#10;Wheelchair services&#10;Physiotherapy&#10;GP&#10;Dentistry ">
              <a:extLst xmlns:a="http://schemas.openxmlformats.org/drawingml/2006/main">
                <a:ext uri="{FF2B5EF4-FFF2-40B4-BE49-F238E27FC236}">
                  <a16:creationId xmlns:a16="http://schemas.microsoft.com/office/drawing/2014/main" id="{D3AD5B96-9CF2-AF90-10C8-62930EE426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60D68BC" w14:textId="77777777" w:rsidR="009B6A7C" w:rsidRDefault="009B6A7C" w:rsidP="00FE78BC">
      <w:pPr>
        <w:pStyle w:val="CoBase"/>
      </w:pPr>
    </w:p>
    <w:p w14:paraId="71725BEF" w14:textId="1BBABF0E" w:rsidR="009B6A7C" w:rsidRDefault="009B6A7C" w:rsidP="00FE78BC">
      <w:pPr>
        <w:pStyle w:val="CoBase"/>
      </w:pPr>
    </w:p>
    <w:p w14:paraId="2F12DCA6" w14:textId="21EAAAC4" w:rsidR="009B6A7C" w:rsidRDefault="009B6A7C" w:rsidP="00FE78BC">
      <w:pPr>
        <w:pStyle w:val="CoBase"/>
      </w:pPr>
    </w:p>
    <w:p w14:paraId="344CBBE6" w14:textId="664030FC" w:rsidR="009B6A7C" w:rsidRPr="00F85A13" w:rsidRDefault="009B6A7C" w:rsidP="00FE78BC">
      <w:pPr>
        <w:pStyle w:val="CoBase"/>
      </w:pPr>
      <w:r>
        <w:rPr>
          <w:noProof/>
        </w:rPr>
        <mc:AlternateContent>
          <mc:Choice Requires="wps">
            <w:drawing>
              <wp:inline distT="0" distB="0" distL="0" distR="0" wp14:anchorId="59FB5999" wp14:editId="36A23CCA">
                <wp:extent cx="5631256" cy="7632071"/>
                <wp:effectExtent l="0" t="0" r="7620" b="13335"/>
                <wp:docPr id="9" name="Text Box 9"/>
                <wp:cNvGraphicFramePr/>
                <a:graphic xmlns:a="http://schemas.openxmlformats.org/drawingml/2006/main">
                  <a:graphicData uri="http://schemas.microsoft.com/office/word/2010/wordprocessingShape">
                    <wps:wsp>
                      <wps:cNvSpPr txBox="1"/>
                      <wps:spPr>
                        <a:xfrm>
                          <a:off x="0" y="0"/>
                          <a:ext cx="5631256" cy="7632071"/>
                        </a:xfrm>
                        <a:prstGeom prst="rect">
                          <a:avLst/>
                        </a:prstGeom>
                        <a:solidFill>
                          <a:schemeClr val="lt1"/>
                        </a:solidFill>
                        <a:ln w="6350">
                          <a:solidFill>
                            <a:prstClr val="black"/>
                          </a:solidFill>
                        </a:ln>
                      </wps:spPr>
                      <wps:txbx>
                        <w:txbxContent>
                          <w:p w14:paraId="29EDEB16" w14:textId="6D7946EE" w:rsidR="009B6A7C" w:rsidRPr="00A978E1" w:rsidRDefault="009B6A7C" w:rsidP="009B6A7C">
                            <w:pPr>
                              <w:pStyle w:val="CoBase"/>
                              <w:rPr>
                                <w:b/>
                                <w:bCs/>
                                <w:color w:val="00B050"/>
                              </w:rPr>
                            </w:pPr>
                            <w:r w:rsidRPr="008B346B">
                              <w:rPr>
                                <w:b/>
                                <w:bCs/>
                                <w:color w:val="7F7F7F" w:themeColor="text1" w:themeTint="80"/>
                              </w:rPr>
                              <w:t>What people told us about Health Services:</w:t>
                            </w:r>
                          </w:p>
                          <w:p w14:paraId="6A8BD3CC" w14:textId="77777777" w:rsidR="009B6A7C" w:rsidRPr="009B6A7C" w:rsidRDefault="009B6A7C" w:rsidP="009B6A7C">
                            <w:pPr>
                              <w:pStyle w:val="CoBase"/>
                              <w:rPr>
                                <w:color w:val="000000" w:themeColor="text1"/>
                              </w:rPr>
                            </w:pPr>
                          </w:p>
                          <w:p w14:paraId="3ECA2732" w14:textId="3B295437" w:rsidR="009B6A7C" w:rsidRPr="009B6A7C" w:rsidRDefault="009B6A7C" w:rsidP="009B6A7C">
                            <w:pPr>
                              <w:pStyle w:val="CoBase"/>
                              <w:numPr>
                                <w:ilvl w:val="0"/>
                                <w:numId w:val="32"/>
                              </w:numPr>
                              <w:rPr>
                                <w:color w:val="000000" w:themeColor="text1"/>
                              </w:rPr>
                            </w:pPr>
                            <w:r w:rsidRPr="009B6A7C">
                              <w:rPr>
                                <w:color w:val="000000" w:themeColor="text1"/>
                              </w:rPr>
                              <w:t>‘Prescription costs and transport to appointments (which are becoming more frequent lately) are difficult to fund. I can't afford to have the heating on anymore so try my hardest to get warm with layers and alternative methods such as hot water bottle and heat pads. I'm eating less food than I should be doing due to the rising costs, but I do manage to get at least 1 meal a day with a snack or 2.’</w:t>
                            </w:r>
                          </w:p>
                          <w:p w14:paraId="6C4E8B8B" w14:textId="1C2947FA" w:rsidR="009B6A7C" w:rsidRPr="009B6A7C" w:rsidRDefault="009B6A7C" w:rsidP="009B6A7C">
                            <w:pPr>
                              <w:pStyle w:val="CoBase"/>
                              <w:numPr>
                                <w:ilvl w:val="0"/>
                                <w:numId w:val="32"/>
                              </w:numPr>
                              <w:rPr>
                                <w:color w:val="000000" w:themeColor="text1"/>
                              </w:rPr>
                            </w:pPr>
                            <w:r w:rsidRPr="009B6A7C">
                              <w:rPr>
                                <w:color w:val="000000" w:themeColor="text1"/>
                              </w:rPr>
                              <w:t xml:space="preserve">‘Prescriptions are getting more </w:t>
                            </w:r>
                            <w:proofErr w:type="gramStart"/>
                            <w:r w:rsidRPr="009B6A7C">
                              <w:rPr>
                                <w:color w:val="000000" w:themeColor="text1"/>
                              </w:rPr>
                              <w:t>expensive</w:t>
                            </w:r>
                            <w:proofErr w:type="gramEnd"/>
                            <w:r w:rsidRPr="009B6A7C">
                              <w:rPr>
                                <w:color w:val="000000" w:themeColor="text1"/>
                              </w:rPr>
                              <w:t xml:space="preserve"> and I keep needing more of them.  Heating is needed much more than for most and is becoming worse than ever.  I cannot afford to have it on as much as I need’</w:t>
                            </w:r>
                          </w:p>
                          <w:p w14:paraId="1C4C404B" w14:textId="16F092EC" w:rsidR="009B6A7C" w:rsidRPr="009B6A7C" w:rsidRDefault="009B6A7C" w:rsidP="009B6A7C">
                            <w:pPr>
                              <w:pStyle w:val="CoBase"/>
                              <w:numPr>
                                <w:ilvl w:val="0"/>
                                <w:numId w:val="32"/>
                              </w:numPr>
                              <w:rPr>
                                <w:color w:val="000000" w:themeColor="text1"/>
                              </w:rPr>
                            </w:pPr>
                            <w:r w:rsidRPr="009B6A7C">
                              <w:rPr>
                                <w:color w:val="000000" w:themeColor="text1"/>
                              </w:rPr>
                              <w:t xml:space="preserve">‘It's a nightmare trying to get GP or nurse </w:t>
                            </w:r>
                            <w:proofErr w:type="gramStart"/>
                            <w:r w:rsidRPr="009B6A7C">
                              <w:rPr>
                                <w:color w:val="000000" w:themeColor="text1"/>
                              </w:rPr>
                              <w:t>appointment  I</w:t>
                            </w:r>
                            <w:proofErr w:type="gramEnd"/>
                            <w:r w:rsidRPr="009B6A7C">
                              <w:rPr>
                                <w:color w:val="000000" w:themeColor="text1"/>
                              </w:rPr>
                              <w:t xml:space="preserve"> have been waiting over 2 years to see some of my consultants and almost 3 years fir [sic] operations I need’</w:t>
                            </w:r>
                          </w:p>
                          <w:p w14:paraId="344B4D32" w14:textId="52550075" w:rsidR="009B6A7C" w:rsidRPr="009B6A7C" w:rsidRDefault="009B6A7C" w:rsidP="009B6A7C">
                            <w:pPr>
                              <w:pStyle w:val="CoBase"/>
                              <w:numPr>
                                <w:ilvl w:val="0"/>
                                <w:numId w:val="32"/>
                              </w:numPr>
                              <w:rPr>
                                <w:rFonts w:eastAsia="Times New Roman"/>
                                <w:color w:val="000000" w:themeColor="text1"/>
                                <w:lang w:val="en-US"/>
                              </w:rPr>
                            </w:pPr>
                            <w:r w:rsidRPr="009B6A7C">
                              <w:rPr>
                                <w:color w:val="000000" w:themeColor="text1"/>
                              </w:rPr>
                              <w:t>‘</w:t>
                            </w:r>
                            <w:r w:rsidRPr="009B6A7C">
                              <w:rPr>
                                <w:rFonts w:eastAsia="Times New Roman"/>
                                <w:color w:val="000000" w:themeColor="text1"/>
                                <w:lang w:val="en-US"/>
                              </w:rPr>
                              <w:t>Waiting lists are now obscenely long, and appointments when they finally arrive feel rushed and like they don't want to listen. When you have complex health needs this is disappointing.’</w:t>
                            </w:r>
                          </w:p>
                          <w:p w14:paraId="47DD49BC" w14:textId="1DF374E0" w:rsidR="009B6A7C" w:rsidRPr="009B6A7C" w:rsidRDefault="009B6A7C" w:rsidP="009B6A7C">
                            <w:pPr>
                              <w:pStyle w:val="CoBase"/>
                              <w:numPr>
                                <w:ilvl w:val="0"/>
                                <w:numId w:val="32"/>
                              </w:numPr>
                              <w:rPr>
                                <w:color w:val="000000" w:themeColor="text1"/>
                              </w:rPr>
                            </w:pPr>
                            <w:r w:rsidRPr="009B6A7C">
                              <w:rPr>
                                <w:color w:val="000000" w:themeColor="text1"/>
                              </w:rPr>
                              <w:t>‘</w:t>
                            </w:r>
                            <w:proofErr w:type="gramStart"/>
                            <w:r w:rsidRPr="009B6A7C">
                              <w:rPr>
                                <w:color w:val="000000" w:themeColor="text1"/>
                              </w:rPr>
                              <w:t>my</w:t>
                            </w:r>
                            <w:proofErr w:type="gramEnd"/>
                            <w:r w:rsidRPr="009B6A7C">
                              <w:rPr>
                                <w:color w:val="000000" w:themeColor="text1"/>
                              </w:rPr>
                              <w:t xml:space="preserve"> GP is physically inaccessible (doors too small for a standard 18 inch wheelchair) as well as there being no appointments to make I literally do not have any kind of healthcare plan.’</w:t>
                            </w:r>
                          </w:p>
                          <w:p w14:paraId="0F629195" w14:textId="38A20A58" w:rsidR="009B6A7C" w:rsidRPr="009B6A7C" w:rsidRDefault="009B6A7C" w:rsidP="009B6A7C">
                            <w:pPr>
                              <w:pStyle w:val="CoBase"/>
                              <w:numPr>
                                <w:ilvl w:val="0"/>
                                <w:numId w:val="32"/>
                              </w:numPr>
                              <w:rPr>
                                <w:color w:val="000000" w:themeColor="text1"/>
                              </w:rPr>
                            </w:pPr>
                            <w:r w:rsidRPr="009B6A7C">
                              <w:rPr>
                                <w:color w:val="000000" w:themeColor="text1"/>
                              </w:rPr>
                              <w:t>‘</w:t>
                            </w:r>
                            <w:proofErr w:type="gramStart"/>
                            <w:r w:rsidRPr="009B6A7C">
                              <w:rPr>
                                <w:color w:val="000000" w:themeColor="text1"/>
                              </w:rPr>
                              <w:t>Yes</w:t>
                            </w:r>
                            <w:proofErr w:type="gramEnd"/>
                            <w:r w:rsidRPr="009B6A7C">
                              <w:rPr>
                                <w:color w:val="000000" w:themeColor="text1"/>
                              </w:rPr>
                              <w:t xml:space="preserve"> the rules about carers makes it very </w:t>
                            </w:r>
                            <w:proofErr w:type="spellStart"/>
                            <w:r w:rsidRPr="009B6A7C">
                              <w:rPr>
                                <w:color w:val="000000" w:themeColor="text1"/>
                              </w:rPr>
                              <w:t>very</w:t>
                            </w:r>
                            <w:proofErr w:type="spellEnd"/>
                            <w:r w:rsidRPr="009B6A7C">
                              <w:rPr>
                                <w:color w:val="000000" w:themeColor="text1"/>
                              </w:rPr>
                              <w:t xml:space="preserve"> difficult. A lot of people </w:t>
                            </w:r>
                            <w:proofErr w:type="gramStart"/>
                            <w:r w:rsidRPr="009B6A7C">
                              <w:rPr>
                                <w:color w:val="000000" w:themeColor="text1"/>
                              </w:rPr>
                              <w:t>have to</w:t>
                            </w:r>
                            <w:proofErr w:type="gramEnd"/>
                            <w:r w:rsidRPr="009B6A7C">
                              <w:rPr>
                                <w:color w:val="000000" w:themeColor="text1"/>
                              </w:rPr>
                              <w:t xml:space="preserve"> have 2 carers, especially as most hospital departments don't have hoists.’</w:t>
                            </w:r>
                          </w:p>
                          <w:p w14:paraId="5377C444" w14:textId="51CDCDC6" w:rsidR="009B6A7C" w:rsidRPr="009B6A7C" w:rsidRDefault="009B6A7C" w:rsidP="009B6A7C">
                            <w:pPr>
                              <w:pStyle w:val="CoBase"/>
                              <w:numPr>
                                <w:ilvl w:val="0"/>
                                <w:numId w:val="32"/>
                              </w:numPr>
                              <w:rPr>
                                <w:color w:val="000000" w:themeColor="text1"/>
                              </w:rPr>
                            </w:pPr>
                            <w:r w:rsidRPr="009B6A7C">
                              <w:rPr>
                                <w:color w:val="000000" w:themeColor="text1"/>
                              </w:rPr>
                              <w:t xml:space="preserve">‘Well in my condition I will need someone by my side to care for me. </w:t>
                            </w:r>
                            <w:proofErr w:type="gramStart"/>
                            <w:r w:rsidRPr="009B6A7C">
                              <w:rPr>
                                <w:color w:val="000000" w:themeColor="text1"/>
                              </w:rPr>
                              <w:t>So</w:t>
                            </w:r>
                            <w:proofErr w:type="gramEnd"/>
                            <w:r w:rsidRPr="009B6A7C">
                              <w:rPr>
                                <w:color w:val="000000" w:themeColor="text1"/>
                              </w:rPr>
                              <w:t xml:space="preserve"> the hospital should have room to accommodate my full time </w:t>
                            </w:r>
                            <w:proofErr w:type="spellStart"/>
                            <w:r w:rsidRPr="009B6A7C">
                              <w:rPr>
                                <w:color w:val="000000" w:themeColor="text1"/>
                              </w:rPr>
                              <w:t>carer</w:t>
                            </w:r>
                            <w:proofErr w:type="spellEnd"/>
                            <w:r w:rsidRPr="009B6A7C">
                              <w:rPr>
                                <w:color w:val="000000" w:themeColor="text1"/>
                              </w:rPr>
                              <w:t>.’</w:t>
                            </w:r>
                          </w:p>
                          <w:p w14:paraId="3F767743" w14:textId="77777777" w:rsidR="009B6A7C" w:rsidRDefault="009B6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DA62CC1">
              <v:shape id="Text Box 9" style="width:443.4pt;height:600.95pt;visibility:visible;mso-wrap-style:square;mso-left-percent:-10001;mso-top-percent:-10001;mso-position-horizontal:absolute;mso-position-horizontal-relative:char;mso-position-vertical:absolute;mso-position-vertical-relative:line;mso-left-percent:-10001;mso-top-percent:-10001;v-text-anchor:top" o:spid="_x0000_s1034"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" w14:anchorId="59FB5999">
                <v:textbox>
                  <w:txbxContent>
                    <w:p w:rsidRPr="00A978E1" w:rsidR="009B6A7C" w:rsidP="009B6A7C" w:rsidRDefault="009B6A7C" w14:paraId="763295A8" w14:textId="6D7946EE">
                      <w:pPr>
                        <w:pStyle w:val="CoBase"/>
                        <w:rPr>
                          <w:b/>
                          <w:bCs/>
                          <w:color w:val="00B050"/>
                        </w:rPr>
                      </w:pPr>
                      <w:r w:rsidRPr="008B346B">
                        <w:rPr>
                          <w:b/>
                          <w:bCs/>
                          <w:color w:val="7F7F7F" w:themeColor="text1" w:themeTint="80"/>
                        </w:rPr>
                        <w:t>What people told us about Health Services:</w:t>
                      </w:r>
                    </w:p>
                    <w:p w:rsidRPr="009B6A7C" w:rsidR="009B6A7C" w:rsidP="009B6A7C" w:rsidRDefault="009B6A7C" w14:paraId="049F31CB" w14:textId="77777777">
                      <w:pPr>
                        <w:pStyle w:val="CoBase"/>
                        <w:rPr>
                          <w:color w:val="000000" w:themeColor="text1"/>
                        </w:rPr>
                      </w:pPr>
                    </w:p>
                    <w:p w:rsidRPr="009B6A7C" w:rsidR="009B6A7C" w:rsidP="009B6A7C" w:rsidRDefault="009B6A7C" w14:paraId="785304F6" w14:textId="3B295437">
                      <w:pPr>
                        <w:pStyle w:val="CoBase"/>
                        <w:numPr>
                          <w:ilvl w:val="0"/>
                          <w:numId w:val="27"/>
                        </w:numPr>
                        <w:rPr>
                          <w:color w:val="000000" w:themeColor="text1"/>
                        </w:rPr>
                      </w:pPr>
                      <w:r w:rsidRPr="009B6A7C">
                        <w:rPr>
                          <w:color w:val="000000" w:themeColor="text1"/>
                        </w:rPr>
                        <w:t>‘</w:t>
                      </w:r>
                      <w:r w:rsidRPr="009B6A7C">
                        <w:rPr>
                          <w:color w:val="000000" w:themeColor="text1"/>
                        </w:rPr>
                        <w:t>Prescription costs and transport to appointments (which are becoming more frequent lately) are difficult to fund. I can't afford to have the heating on anymore so try my hardest to get warm with layers and alternative methods such as hot water bottle and heat pads. I'm eating less food than I should be doing due to the rising costs, but I do manage to get at least 1 meal a day with a snack or 2.</w:t>
                      </w:r>
                      <w:r w:rsidRPr="009B6A7C">
                        <w:rPr>
                          <w:color w:val="000000" w:themeColor="text1"/>
                        </w:rPr>
                        <w:t>’</w:t>
                      </w:r>
                    </w:p>
                    <w:p w:rsidRPr="009B6A7C" w:rsidR="009B6A7C" w:rsidP="009B6A7C" w:rsidRDefault="009B6A7C" w14:paraId="514C6723" w14:textId="1C2947FA">
                      <w:pPr>
                        <w:pStyle w:val="CoBase"/>
                        <w:numPr>
                          <w:ilvl w:val="0"/>
                          <w:numId w:val="27"/>
                        </w:numPr>
                        <w:rPr>
                          <w:color w:val="000000" w:themeColor="text1"/>
                        </w:rPr>
                      </w:pPr>
                      <w:r w:rsidRPr="009B6A7C">
                        <w:rPr>
                          <w:color w:val="000000" w:themeColor="text1"/>
                        </w:rPr>
                        <w:t>‘</w:t>
                      </w:r>
                      <w:r w:rsidRPr="009B6A7C">
                        <w:rPr>
                          <w:color w:val="000000" w:themeColor="text1"/>
                        </w:rPr>
                        <w:t xml:space="preserve">Prescriptions are getting more </w:t>
                      </w:r>
                      <w:proofErr w:type="gramStart"/>
                      <w:r w:rsidRPr="009B6A7C">
                        <w:rPr>
                          <w:color w:val="000000" w:themeColor="text1"/>
                        </w:rPr>
                        <w:t>expensive</w:t>
                      </w:r>
                      <w:proofErr w:type="gramEnd"/>
                      <w:r w:rsidRPr="009B6A7C">
                        <w:rPr>
                          <w:color w:val="000000" w:themeColor="text1"/>
                        </w:rPr>
                        <w:t xml:space="preserve"> and I keep needing more of them.  Heating is needed much more than for most and is becoming worse than ever.  I cannot afford to have it on as much as I need</w:t>
                      </w:r>
                      <w:r w:rsidRPr="009B6A7C">
                        <w:rPr>
                          <w:color w:val="000000" w:themeColor="text1"/>
                        </w:rPr>
                        <w:t>’</w:t>
                      </w:r>
                    </w:p>
                    <w:p w:rsidRPr="009B6A7C" w:rsidR="009B6A7C" w:rsidP="009B6A7C" w:rsidRDefault="009B6A7C" w14:paraId="5005F95E" w14:textId="16F092EC">
                      <w:pPr>
                        <w:pStyle w:val="CoBase"/>
                        <w:numPr>
                          <w:ilvl w:val="0"/>
                          <w:numId w:val="27"/>
                        </w:numPr>
                        <w:rPr>
                          <w:color w:val="000000" w:themeColor="text1"/>
                        </w:rPr>
                      </w:pPr>
                      <w:r w:rsidRPr="009B6A7C">
                        <w:rPr>
                          <w:color w:val="000000" w:themeColor="text1"/>
                        </w:rPr>
                        <w:t>‘</w:t>
                      </w:r>
                      <w:r w:rsidRPr="009B6A7C">
                        <w:rPr>
                          <w:color w:val="000000" w:themeColor="text1"/>
                        </w:rPr>
                        <w:t xml:space="preserve">It's a nightmare trying to get GP or nurse </w:t>
                      </w:r>
                      <w:proofErr w:type="gramStart"/>
                      <w:r w:rsidRPr="009B6A7C">
                        <w:rPr>
                          <w:color w:val="000000" w:themeColor="text1"/>
                        </w:rPr>
                        <w:t>appointment  I</w:t>
                      </w:r>
                      <w:proofErr w:type="gramEnd"/>
                      <w:r w:rsidRPr="009B6A7C">
                        <w:rPr>
                          <w:color w:val="000000" w:themeColor="text1"/>
                        </w:rPr>
                        <w:t xml:space="preserve"> have been waiting over 2 years to see some of my consultants and almost 3 years fir [sic] operations I need</w:t>
                      </w:r>
                      <w:r w:rsidRPr="009B6A7C">
                        <w:rPr>
                          <w:color w:val="000000" w:themeColor="text1"/>
                        </w:rPr>
                        <w:t>’</w:t>
                      </w:r>
                    </w:p>
                    <w:p w:rsidRPr="009B6A7C" w:rsidR="009B6A7C" w:rsidP="009B6A7C" w:rsidRDefault="009B6A7C" w14:paraId="159396B7" w14:textId="52550075">
                      <w:pPr>
                        <w:pStyle w:val="CoBase"/>
                        <w:numPr>
                          <w:ilvl w:val="0"/>
                          <w:numId w:val="27"/>
                        </w:numPr>
                        <w:rPr>
                          <w:rFonts w:eastAsia="Times New Roman"/>
                          <w:color w:val="000000" w:themeColor="text1"/>
                          <w:lang w:val="en-US"/>
                        </w:rPr>
                      </w:pPr>
                      <w:r w:rsidRPr="009B6A7C">
                        <w:rPr>
                          <w:color w:val="000000" w:themeColor="text1"/>
                        </w:rPr>
                        <w:t>‘</w:t>
                      </w:r>
                      <w:r w:rsidRPr="009B6A7C">
                        <w:rPr>
                          <w:rFonts w:eastAsia="Times New Roman"/>
                          <w:color w:val="000000" w:themeColor="text1"/>
                          <w:lang w:val="en-US"/>
                        </w:rPr>
                        <w:t>Waiting lists are now obscenely long, and appointments when they finally arrive feel rushed and like they don't want to listen. When you have complex health needs this is disappointing.</w:t>
                      </w:r>
                      <w:r w:rsidRPr="009B6A7C">
                        <w:rPr>
                          <w:rFonts w:eastAsia="Times New Roman"/>
                          <w:color w:val="000000" w:themeColor="text1"/>
                          <w:lang w:val="en-US"/>
                        </w:rPr>
                        <w:t>’</w:t>
                      </w:r>
                    </w:p>
                    <w:p w:rsidRPr="009B6A7C" w:rsidR="009B6A7C" w:rsidP="009B6A7C" w:rsidRDefault="009B6A7C" w14:paraId="74D49869" w14:textId="1DF374E0">
                      <w:pPr>
                        <w:pStyle w:val="CoBase"/>
                        <w:numPr>
                          <w:ilvl w:val="0"/>
                          <w:numId w:val="27"/>
                        </w:numPr>
                        <w:rPr>
                          <w:color w:val="000000" w:themeColor="text1"/>
                        </w:rPr>
                      </w:pPr>
                      <w:r w:rsidRPr="009B6A7C">
                        <w:rPr>
                          <w:color w:val="000000" w:themeColor="text1"/>
                        </w:rPr>
                        <w:t>‘</w:t>
                      </w:r>
                      <w:proofErr w:type="gramStart"/>
                      <w:r w:rsidRPr="009B6A7C">
                        <w:rPr>
                          <w:color w:val="000000" w:themeColor="text1"/>
                        </w:rPr>
                        <w:t>my</w:t>
                      </w:r>
                      <w:proofErr w:type="gramEnd"/>
                      <w:r w:rsidRPr="009B6A7C">
                        <w:rPr>
                          <w:color w:val="000000" w:themeColor="text1"/>
                        </w:rPr>
                        <w:t xml:space="preserve"> GP is physically inaccessible (doors too small for a standard 18 inch wheelchair) as well as there being no appointments to make I literally do not have any kind of healthcare plan.</w:t>
                      </w:r>
                      <w:r w:rsidRPr="009B6A7C">
                        <w:rPr>
                          <w:color w:val="000000" w:themeColor="text1"/>
                        </w:rPr>
                        <w:t>’</w:t>
                      </w:r>
                    </w:p>
                    <w:p w:rsidRPr="009B6A7C" w:rsidR="009B6A7C" w:rsidP="009B6A7C" w:rsidRDefault="009B6A7C" w14:paraId="531342F7" w14:textId="38A20A58">
                      <w:pPr>
                        <w:pStyle w:val="CoBase"/>
                        <w:numPr>
                          <w:ilvl w:val="0"/>
                          <w:numId w:val="27"/>
                        </w:numPr>
                        <w:rPr>
                          <w:color w:val="000000" w:themeColor="text1"/>
                        </w:rPr>
                      </w:pPr>
                      <w:r w:rsidRPr="009B6A7C">
                        <w:rPr>
                          <w:color w:val="000000" w:themeColor="text1"/>
                        </w:rPr>
                        <w:t>‘</w:t>
                      </w:r>
                      <w:proofErr w:type="gramStart"/>
                      <w:r w:rsidRPr="009B6A7C">
                        <w:rPr>
                          <w:color w:val="000000" w:themeColor="text1"/>
                        </w:rPr>
                        <w:t>Yes</w:t>
                      </w:r>
                      <w:proofErr w:type="gramEnd"/>
                      <w:r w:rsidRPr="009B6A7C">
                        <w:rPr>
                          <w:color w:val="000000" w:themeColor="text1"/>
                        </w:rPr>
                        <w:t xml:space="preserve"> the rules about carers makes it very </w:t>
                      </w:r>
                      <w:proofErr w:type="spellStart"/>
                      <w:r w:rsidRPr="009B6A7C">
                        <w:rPr>
                          <w:color w:val="000000" w:themeColor="text1"/>
                        </w:rPr>
                        <w:t>very</w:t>
                      </w:r>
                      <w:proofErr w:type="spellEnd"/>
                      <w:r w:rsidRPr="009B6A7C">
                        <w:rPr>
                          <w:color w:val="000000" w:themeColor="text1"/>
                        </w:rPr>
                        <w:t xml:space="preserve"> difficult. A lot of people </w:t>
                      </w:r>
                      <w:proofErr w:type="gramStart"/>
                      <w:r w:rsidRPr="009B6A7C">
                        <w:rPr>
                          <w:color w:val="000000" w:themeColor="text1"/>
                        </w:rPr>
                        <w:t>have to</w:t>
                      </w:r>
                      <w:proofErr w:type="gramEnd"/>
                      <w:r w:rsidRPr="009B6A7C">
                        <w:rPr>
                          <w:color w:val="000000" w:themeColor="text1"/>
                        </w:rPr>
                        <w:t xml:space="preserve"> have 2 carers, especially as most hospital departments don't have hoists.</w:t>
                      </w:r>
                      <w:r w:rsidRPr="009B6A7C">
                        <w:rPr>
                          <w:color w:val="000000" w:themeColor="text1"/>
                        </w:rPr>
                        <w:t>’</w:t>
                      </w:r>
                    </w:p>
                    <w:p w:rsidRPr="009B6A7C" w:rsidR="009B6A7C" w:rsidP="009B6A7C" w:rsidRDefault="009B6A7C" w14:paraId="041EE8C8" w14:textId="51CDCDC6">
                      <w:pPr>
                        <w:pStyle w:val="CoBase"/>
                        <w:numPr>
                          <w:ilvl w:val="0"/>
                          <w:numId w:val="27"/>
                        </w:numPr>
                        <w:rPr>
                          <w:color w:val="000000" w:themeColor="text1"/>
                        </w:rPr>
                      </w:pPr>
                      <w:r w:rsidRPr="009B6A7C">
                        <w:rPr>
                          <w:color w:val="000000" w:themeColor="text1"/>
                        </w:rPr>
                        <w:t>‘</w:t>
                      </w:r>
                      <w:r w:rsidRPr="009B6A7C">
                        <w:rPr>
                          <w:color w:val="000000" w:themeColor="text1"/>
                        </w:rPr>
                        <w:t xml:space="preserve">Well in my condition I will need someone by my side to care for me. </w:t>
                      </w:r>
                      <w:proofErr w:type="gramStart"/>
                      <w:r w:rsidRPr="009B6A7C">
                        <w:rPr>
                          <w:color w:val="000000" w:themeColor="text1"/>
                        </w:rPr>
                        <w:t>So</w:t>
                      </w:r>
                      <w:proofErr w:type="gramEnd"/>
                      <w:r w:rsidRPr="009B6A7C">
                        <w:rPr>
                          <w:color w:val="000000" w:themeColor="text1"/>
                        </w:rPr>
                        <w:t xml:space="preserve"> the hospital should have room to accommodate my full time </w:t>
                      </w:r>
                      <w:proofErr w:type="spellStart"/>
                      <w:r w:rsidRPr="009B6A7C">
                        <w:rPr>
                          <w:color w:val="000000" w:themeColor="text1"/>
                        </w:rPr>
                        <w:t>carer</w:t>
                      </w:r>
                      <w:proofErr w:type="spellEnd"/>
                      <w:r w:rsidRPr="009B6A7C">
                        <w:rPr>
                          <w:color w:val="000000" w:themeColor="text1"/>
                        </w:rPr>
                        <w:t>.</w:t>
                      </w:r>
                      <w:r w:rsidRPr="009B6A7C">
                        <w:rPr>
                          <w:color w:val="000000" w:themeColor="text1"/>
                        </w:rPr>
                        <w:t>’</w:t>
                      </w:r>
                    </w:p>
                    <w:p w:rsidR="009B6A7C" w:rsidRDefault="009B6A7C" w14:paraId="53128261" w14:textId="77777777"/>
                  </w:txbxContent>
                </v:textbox>
                <w10:anchorlock/>
              </v:shape>
            </w:pict>
          </mc:Fallback>
        </mc:AlternateContent>
      </w:r>
    </w:p>
    <w:p w14:paraId="676D2773" w14:textId="44A859AD" w:rsidR="00F83142" w:rsidRDefault="00F83142" w:rsidP="004847B7">
      <w:pPr>
        <w:pStyle w:val="CoBase"/>
        <w:rPr>
          <w:b/>
          <w:bCs/>
        </w:rPr>
      </w:pPr>
    </w:p>
    <w:p w14:paraId="50941839" w14:textId="77777777" w:rsidR="009B6A7C" w:rsidRDefault="009B6A7C" w:rsidP="004847B7">
      <w:pPr>
        <w:pStyle w:val="CoBase"/>
        <w:rPr>
          <w:b/>
          <w:bCs/>
        </w:rPr>
      </w:pPr>
    </w:p>
    <w:p w14:paraId="38BF156B" w14:textId="77777777" w:rsidR="0006228D" w:rsidRDefault="0006228D" w:rsidP="004847B7">
      <w:pPr>
        <w:pStyle w:val="CoBase"/>
        <w:rPr>
          <w:b/>
          <w:bCs/>
        </w:rPr>
      </w:pPr>
    </w:p>
    <w:p w14:paraId="0D0DDDEC" w14:textId="16E6B827" w:rsidR="009B6A7C" w:rsidRDefault="009B6A7C" w:rsidP="004847B7">
      <w:pPr>
        <w:pStyle w:val="CoBase"/>
        <w:rPr>
          <w:b/>
          <w:bCs/>
        </w:rPr>
      </w:pPr>
      <w:r>
        <w:rPr>
          <w:b/>
          <w:bCs/>
        </w:rPr>
        <w:lastRenderedPageBreak/>
        <w:t>Recommendations</w:t>
      </w:r>
    </w:p>
    <w:p w14:paraId="5412FAE7" w14:textId="77777777" w:rsidR="009B6A7C" w:rsidRDefault="009B6A7C" w:rsidP="004847B7">
      <w:pPr>
        <w:pStyle w:val="CoBase"/>
        <w:rPr>
          <w:b/>
          <w:bCs/>
        </w:rPr>
      </w:pPr>
    </w:p>
    <w:p w14:paraId="775A034E" w14:textId="2463904B" w:rsidR="00703CD7" w:rsidRDefault="009B6A7C" w:rsidP="00A50059">
      <w:pPr>
        <w:pStyle w:val="CoBase"/>
      </w:pPr>
      <w:r w:rsidRPr="0006228D">
        <w:rPr>
          <w:rStyle w:val="Heading2Char"/>
        </w:rPr>
        <w:t>2.6.01</w:t>
      </w:r>
      <w:r>
        <w:rPr>
          <w:b/>
          <w:bCs/>
        </w:rPr>
        <w:tab/>
      </w:r>
      <w:r w:rsidR="00703CD7">
        <w:t>There is a clear relationship between a delay to discharge from hospital and a lack of timely and sufficient social care provision</w:t>
      </w:r>
      <w:r w:rsidR="00661F81">
        <w:rPr>
          <w:rStyle w:val="FootnoteReference"/>
        </w:rPr>
        <w:footnoteReference w:id="38"/>
      </w:r>
      <w:r w:rsidR="00703CD7">
        <w:t>. Therefore, fixing social care should be a shared objective of the NHS, social care departments, and service users, making the solution a natural candidate for meaningful co-production</w:t>
      </w:r>
      <w:r w:rsidR="00134EF9">
        <w:t xml:space="preserve"> which we ask </w:t>
      </w:r>
      <w:r w:rsidR="00134EF9" w:rsidRPr="00134EF9">
        <w:t>GM Integrated Health and Social Care</w:t>
      </w:r>
      <w:r w:rsidR="00134EF9">
        <w:t xml:space="preserve"> Partnership to commit to</w:t>
      </w:r>
      <w:r w:rsidR="00703CD7">
        <w:t xml:space="preserve">. Central government must accept that delays to healthcare or social care provision are denials of provision.  </w:t>
      </w:r>
    </w:p>
    <w:p w14:paraId="709F6C71" w14:textId="77777777" w:rsidR="00A50059" w:rsidRPr="00F85A13" w:rsidRDefault="00A50059" w:rsidP="00A50059">
      <w:pPr>
        <w:pStyle w:val="CoBase"/>
      </w:pPr>
    </w:p>
    <w:p w14:paraId="533DB541" w14:textId="4EB670C3" w:rsidR="00703CD7" w:rsidRDefault="00EA6EA2" w:rsidP="00A50059">
      <w:pPr>
        <w:pStyle w:val="CoBase"/>
      </w:pPr>
      <w:r w:rsidRPr="0006228D">
        <w:rPr>
          <w:rStyle w:val="Heading2Char"/>
        </w:rPr>
        <w:t>2.6.0</w:t>
      </w:r>
      <w:r w:rsidR="005F76B6" w:rsidRPr="0006228D">
        <w:rPr>
          <w:rStyle w:val="Heading2Char"/>
        </w:rPr>
        <w:t>2</w:t>
      </w:r>
      <w:r>
        <w:tab/>
      </w:r>
      <w:r w:rsidR="00703CD7">
        <w:t xml:space="preserve">Records can be patchy and insufficiently joined up, leaving some disabled people having to re-negotiate afresh at every engagement. Therefore, we </w:t>
      </w:r>
      <w:r w:rsidR="00134EF9">
        <w:t xml:space="preserve">ask </w:t>
      </w:r>
      <w:r w:rsidR="00134EF9" w:rsidRPr="00134EF9">
        <w:t>GM Integrated Health and Social Care</w:t>
      </w:r>
      <w:r w:rsidR="00134EF9">
        <w:t xml:space="preserve"> Partnership</w:t>
      </w:r>
      <w:r w:rsidR="00134EF9" w:rsidRPr="00134EF9">
        <w:t xml:space="preserve"> </w:t>
      </w:r>
      <w:r w:rsidR="00134EF9">
        <w:t>for</w:t>
      </w:r>
      <w:r w:rsidR="00703CD7">
        <w:t xml:space="preserve"> one unified simple record that records name, address, date of birth and access needs. Administration staff should pro-actively ask for people’s access requirements, record these and make them available to all health and social care service providers. </w:t>
      </w:r>
    </w:p>
    <w:p w14:paraId="164D5CEC" w14:textId="77777777" w:rsidR="00A50059" w:rsidRPr="00F85A13" w:rsidRDefault="00A50059" w:rsidP="00A50059">
      <w:pPr>
        <w:pStyle w:val="CoBase"/>
      </w:pPr>
    </w:p>
    <w:p w14:paraId="015F6A70" w14:textId="525BEA84" w:rsidR="00703CD7" w:rsidRDefault="00EA6EA2" w:rsidP="00A50059">
      <w:pPr>
        <w:pStyle w:val="CoBase"/>
      </w:pPr>
      <w:r w:rsidRPr="0006228D">
        <w:rPr>
          <w:rStyle w:val="Heading2Char"/>
        </w:rPr>
        <w:t>2.6.0</w:t>
      </w:r>
      <w:r w:rsidR="005F76B6" w:rsidRPr="0006228D">
        <w:rPr>
          <w:rStyle w:val="Heading2Char"/>
        </w:rPr>
        <w:t>3</w:t>
      </w:r>
      <w:r>
        <w:tab/>
      </w:r>
      <w:r w:rsidR="00134EF9">
        <w:t xml:space="preserve">We ask </w:t>
      </w:r>
      <w:r w:rsidR="00134EF9" w:rsidRPr="00134EF9">
        <w:t xml:space="preserve">GM Integrated Health and Social Care </w:t>
      </w:r>
      <w:r w:rsidR="00134EF9">
        <w:t>Partnership to e</w:t>
      </w:r>
      <w:r w:rsidR="00703CD7">
        <w:t xml:space="preserve">mpower disabled staff networks, improve data collection of workforce and disability, implement </w:t>
      </w:r>
      <w:r w:rsidR="00134EF9">
        <w:t>D</w:t>
      </w:r>
      <w:r w:rsidR="00703CD7">
        <w:t xml:space="preserve">isabled People Panel/DPO approved disability equity training, to be attended by consultants and senior staff, including directors and board members.  </w:t>
      </w:r>
    </w:p>
    <w:p w14:paraId="60D17CC3" w14:textId="77777777" w:rsidR="00A50059" w:rsidRPr="00F85A13" w:rsidRDefault="00A50059" w:rsidP="00A50059">
      <w:pPr>
        <w:pStyle w:val="CoBase"/>
      </w:pPr>
    </w:p>
    <w:p w14:paraId="44830CC6" w14:textId="35774937" w:rsidR="00703CD7" w:rsidRDefault="00EA6EA2" w:rsidP="00A50059">
      <w:pPr>
        <w:pStyle w:val="CoBase"/>
      </w:pPr>
      <w:r w:rsidRPr="0006228D">
        <w:rPr>
          <w:rStyle w:val="Heading2Char"/>
        </w:rPr>
        <w:t>2.6.0</w:t>
      </w:r>
      <w:r w:rsidR="005F76B6" w:rsidRPr="0006228D">
        <w:rPr>
          <w:rStyle w:val="Heading2Char"/>
        </w:rPr>
        <w:t>4</w:t>
      </w:r>
      <w:r>
        <w:tab/>
      </w:r>
      <w:r w:rsidR="00703CD7">
        <w:t>The NHS accessible information standard document is 62 pages long, off-putting in length and inaccessible for some disabled people.</w:t>
      </w:r>
      <w:r w:rsidR="00661F81">
        <w:t xml:space="preserve"> </w:t>
      </w:r>
      <w:r w:rsidR="00661F81" w:rsidRPr="00661F81">
        <w:t>We ask GM Integrated Health and Social Care Partnership</w:t>
      </w:r>
      <w:r w:rsidR="00703CD7">
        <w:t xml:space="preserve"> </w:t>
      </w:r>
      <w:r w:rsidR="00661F81">
        <w:t xml:space="preserve">to produce </w:t>
      </w:r>
      <w:r w:rsidR="00703CD7">
        <w:t>an easily accessible shorter version of ideally no more than ten pages in length, created with accessible communications experts.  We further advise production of video and audio versions to optimise all staff uptake of the key points.</w:t>
      </w:r>
    </w:p>
    <w:p w14:paraId="1335AF8D" w14:textId="77777777" w:rsidR="005F76B6" w:rsidRPr="00F85A13" w:rsidRDefault="005F76B6" w:rsidP="00A50059">
      <w:pPr>
        <w:pStyle w:val="CoBase"/>
      </w:pPr>
    </w:p>
    <w:p w14:paraId="728DE9B6" w14:textId="51339513" w:rsidR="00703CD7" w:rsidRDefault="00EA6EA2" w:rsidP="00A50059">
      <w:pPr>
        <w:pStyle w:val="CoBase"/>
      </w:pPr>
      <w:r w:rsidRPr="0006228D">
        <w:rPr>
          <w:rStyle w:val="Heading2Char"/>
        </w:rPr>
        <w:t>2.6.0</w:t>
      </w:r>
      <w:r w:rsidR="005F76B6" w:rsidRPr="0006228D">
        <w:rPr>
          <w:rStyle w:val="Heading2Char"/>
        </w:rPr>
        <w:t>5</w:t>
      </w:r>
      <w:r>
        <w:tab/>
      </w:r>
      <w:r w:rsidR="00703CD7">
        <w:t xml:space="preserve">There were significantly higher access issues with dentistry, physiotherapy, GP services, and most alarmingly, wheelchair services. These need rapid action to arrest this decline. </w:t>
      </w:r>
      <w:r w:rsidR="00661F81" w:rsidRPr="00661F81">
        <w:t xml:space="preserve">We ask GM Integrated </w:t>
      </w:r>
      <w:r w:rsidR="00661F81" w:rsidRPr="00661F81">
        <w:lastRenderedPageBreak/>
        <w:t xml:space="preserve">Health and Social Care Partnership </w:t>
      </w:r>
      <w:r w:rsidR="000C039B">
        <w:t>to resource a</w:t>
      </w:r>
      <w:r w:rsidR="00703CD7">
        <w:t xml:space="preserve"> Panel task group</w:t>
      </w:r>
      <w:r w:rsidR="000C039B">
        <w:t xml:space="preserve"> </w:t>
      </w:r>
      <w:r w:rsidR="00703CD7">
        <w:t>to review and reform wheelchair services, with work on the other areas to follow.  Regional recruitment and retention of dentists must find innovative ways to keep dentists in the city region and providing NHS services.</w:t>
      </w:r>
    </w:p>
    <w:p w14:paraId="6D187D3A" w14:textId="77777777" w:rsidR="00A50059" w:rsidRPr="00F85A13" w:rsidRDefault="00A50059" w:rsidP="00A50059">
      <w:pPr>
        <w:pStyle w:val="CoBase"/>
      </w:pPr>
    </w:p>
    <w:p w14:paraId="494BD1FE" w14:textId="29ADDAC6" w:rsidR="00703CD7" w:rsidRDefault="00EA6EA2" w:rsidP="00A50059">
      <w:pPr>
        <w:pStyle w:val="CoBase"/>
      </w:pPr>
      <w:r w:rsidRPr="0006228D">
        <w:rPr>
          <w:rStyle w:val="Heading2Char"/>
        </w:rPr>
        <w:t>2.6.0</w:t>
      </w:r>
      <w:r w:rsidR="005F76B6" w:rsidRPr="0006228D">
        <w:rPr>
          <w:rStyle w:val="Heading2Char"/>
        </w:rPr>
        <w:t>6</w:t>
      </w:r>
      <w:r>
        <w:tab/>
      </w:r>
      <w:r>
        <w:tab/>
      </w:r>
      <w:r w:rsidR="00703CD7">
        <w:t>The responses show a correlation between medical needs and unmet housing needs</w:t>
      </w:r>
      <w:r w:rsidR="00703CD7" w:rsidRPr="0F5BC7FB">
        <w:rPr>
          <w:rStyle w:val="FootnoteReference"/>
        </w:rPr>
        <w:footnoteReference w:id="39"/>
      </w:r>
      <w:r w:rsidR="00703CD7">
        <w:t>. This exemplifies the reality of complex systems being resistant to change. This hard to navigate rigidity has a cumulative disabling effect. Systems need reform</w:t>
      </w:r>
      <w:r w:rsidR="00F566F7">
        <w:t>s</w:t>
      </w:r>
      <w:r w:rsidR="00703CD7">
        <w:t xml:space="preserve"> that </w:t>
      </w:r>
      <w:r w:rsidR="00703CD7" w:rsidRPr="00F566F7">
        <w:t>deliver</w:t>
      </w:r>
      <w:r w:rsidR="00703CD7">
        <w:t xml:space="preserve"> a cultural shift from rigid proceduralism to democratic, inclusive problem-solving with service users. </w:t>
      </w:r>
      <w:r w:rsidR="000C039B" w:rsidRPr="000C039B">
        <w:t xml:space="preserve">We ask GM Integrated Health and Social Care Partnership </w:t>
      </w:r>
      <w:r w:rsidR="000C039B">
        <w:t>to</w:t>
      </w:r>
      <w:r w:rsidR="00703CD7">
        <w:t xml:space="preserve"> prioritise coproduced troubleshooting, not gatekeeping.</w:t>
      </w:r>
    </w:p>
    <w:p w14:paraId="2A265CBA" w14:textId="77777777" w:rsidR="00A50059" w:rsidRPr="00F85A13" w:rsidRDefault="00A50059" w:rsidP="00A50059">
      <w:pPr>
        <w:pStyle w:val="CoBase"/>
      </w:pPr>
    </w:p>
    <w:p w14:paraId="7CC3E63F" w14:textId="0DAEAE1B" w:rsidR="00703CD7" w:rsidRDefault="00EA6EA2" w:rsidP="00A50059">
      <w:pPr>
        <w:pStyle w:val="CoBase"/>
      </w:pPr>
      <w:r w:rsidRPr="1077145E">
        <w:rPr>
          <w:rStyle w:val="Heading2Char"/>
        </w:rPr>
        <w:t>2.6.0</w:t>
      </w:r>
      <w:r w:rsidR="005F76B6" w:rsidRPr="1077145E">
        <w:rPr>
          <w:rStyle w:val="Heading2Char"/>
        </w:rPr>
        <w:t>7</w:t>
      </w:r>
      <w:r>
        <w:tab/>
      </w:r>
      <w:r>
        <w:tab/>
      </w:r>
      <w:r w:rsidR="00703CD7">
        <w:t xml:space="preserve">Most disabled people are still taking Covid precautions. Whenever </w:t>
      </w:r>
      <w:r w:rsidR="00703CD7" w:rsidRPr="00F566F7">
        <w:t>possible</w:t>
      </w:r>
      <w:r w:rsidR="66C4CD6C" w:rsidRPr="00F566F7">
        <w:t xml:space="preserve"> </w:t>
      </w:r>
      <w:r w:rsidR="00703CD7" w:rsidRPr="00F566F7">
        <w:t>GM should</w:t>
      </w:r>
      <w:r w:rsidR="436B70D5" w:rsidRPr="00F566F7">
        <w:t>,</w:t>
      </w:r>
      <w:r w:rsidR="00703CD7" w:rsidRPr="00F566F7">
        <w:t xml:space="preserve"> as a City Region</w:t>
      </w:r>
      <w:r w:rsidR="6CA731AE" w:rsidRPr="00F566F7">
        <w:t>,</w:t>
      </w:r>
      <w:r w:rsidR="00703CD7">
        <w:t xml:space="preserve"> endeavour to stem further peak outbreaks and the impact of Covid on disabled people, rather than following central government policy if this is based on political rather than health-protection grounds.</w:t>
      </w:r>
    </w:p>
    <w:p w14:paraId="100F39D9" w14:textId="77777777" w:rsidR="00A50059" w:rsidRDefault="00A50059" w:rsidP="00A50059">
      <w:pPr>
        <w:pStyle w:val="CoBase"/>
      </w:pPr>
    </w:p>
    <w:p w14:paraId="0264EB16" w14:textId="3C5F0E76" w:rsidR="00703CD7" w:rsidRDefault="00EA6EA2" w:rsidP="00A50059">
      <w:pPr>
        <w:pStyle w:val="CoBase"/>
      </w:pPr>
      <w:r w:rsidRPr="0006228D">
        <w:rPr>
          <w:rStyle w:val="Heading2Char"/>
        </w:rPr>
        <w:t>2.6.0</w:t>
      </w:r>
      <w:r w:rsidR="005F76B6" w:rsidRPr="0006228D">
        <w:rPr>
          <w:rStyle w:val="Heading2Char"/>
        </w:rPr>
        <w:t>8</w:t>
      </w:r>
      <w:r>
        <w:tab/>
      </w:r>
      <w:r>
        <w:tab/>
      </w:r>
      <w:r w:rsidR="00703CD7" w:rsidRPr="4068003E">
        <w:t>Members of the social groups who disproportionately experience health inequality</w:t>
      </w:r>
      <w:r w:rsidR="00703CD7">
        <w:t xml:space="preserve"> are worse hit by the current cost-of-living crisis, and structural poverty more generally.  </w:t>
      </w:r>
      <w:r w:rsidR="00F80CFA" w:rsidRPr="00F80CFA">
        <w:t xml:space="preserve">We ask GM Integrated Health and Social Care Partnership </w:t>
      </w:r>
      <w:r w:rsidR="00F80CFA">
        <w:t xml:space="preserve">to </w:t>
      </w:r>
      <w:r w:rsidR="00703CD7">
        <w:t>address</w:t>
      </w:r>
      <w:r w:rsidR="00F80CFA">
        <w:t xml:space="preserve"> the drivers of this</w:t>
      </w:r>
      <w:r w:rsidR="00703CD7">
        <w:t xml:space="preserve"> in whole-system responses. </w:t>
      </w:r>
    </w:p>
    <w:p w14:paraId="13658447" w14:textId="77777777" w:rsidR="00A50059" w:rsidRDefault="00A50059" w:rsidP="00A50059">
      <w:pPr>
        <w:pStyle w:val="CoBase"/>
      </w:pPr>
    </w:p>
    <w:p w14:paraId="4BECB251" w14:textId="223A3D5F" w:rsidR="009B6A7C" w:rsidRDefault="00EA6EA2" w:rsidP="00A50059">
      <w:pPr>
        <w:pStyle w:val="CoBase"/>
      </w:pPr>
      <w:r w:rsidRPr="1077145E">
        <w:rPr>
          <w:rStyle w:val="Heading2Char"/>
        </w:rPr>
        <w:t>2.6.</w:t>
      </w:r>
      <w:r w:rsidR="005F76B6" w:rsidRPr="1077145E">
        <w:rPr>
          <w:rStyle w:val="Heading2Char"/>
        </w:rPr>
        <w:t>09</w:t>
      </w:r>
      <w:r>
        <w:tab/>
      </w:r>
      <w:r>
        <w:tab/>
      </w:r>
      <w:r w:rsidR="00F80CFA">
        <w:t xml:space="preserve">We ask GM Integrated Health and Social Care Partnership </w:t>
      </w:r>
      <w:r w:rsidR="00F80CFA" w:rsidRPr="00F566F7">
        <w:t>to</w:t>
      </w:r>
      <w:r w:rsidR="6E052B8F" w:rsidRPr="00F566F7">
        <w:t xml:space="preserve"> give greater publicity to </w:t>
      </w:r>
      <w:r w:rsidR="00703CD7" w:rsidRPr="00F566F7">
        <w:t>Prescription Prepayment Certificates:</w:t>
      </w:r>
      <w:r w:rsidR="00703CD7">
        <w:t xml:space="preserve"> they can save considerable sums for those who do not qualify for free </w:t>
      </w:r>
      <w:proofErr w:type="gramStart"/>
      <w:r w:rsidR="00703CD7">
        <w:t>prescriptions, but</w:t>
      </w:r>
      <w:proofErr w:type="gramEnd"/>
      <w:r w:rsidR="00703CD7">
        <w:t xml:space="preserve"> require more than one prescription item per month. Ideally, England would follow Wales and Scotland and end prescription charging. </w:t>
      </w:r>
    </w:p>
    <w:p w14:paraId="6FD1B316" w14:textId="77777777" w:rsidR="00A50059" w:rsidRDefault="00A50059" w:rsidP="00A50059">
      <w:pPr>
        <w:pStyle w:val="CoBase"/>
      </w:pPr>
    </w:p>
    <w:p w14:paraId="335374B4" w14:textId="58DFFCE9" w:rsidR="00F80CFA" w:rsidRPr="00F80CFA" w:rsidRDefault="00F80CFA" w:rsidP="0006228D">
      <w:pPr>
        <w:pStyle w:val="Heading1"/>
      </w:pPr>
      <w:r w:rsidRPr="00F80CFA">
        <w:lastRenderedPageBreak/>
        <w:t>2.7 Problem Solving and Support</w:t>
      </w:r>
    </w:p>
    <w:p w14:paraId="3C5AACA2" w14:textId="77777777" w:rsidR="00F80CFA" w:rsidRPr="00F80CFA" w:rsidRDefault="00F80CFA" w:rsidP="00A50059">
      <w:pPr>
        <w:pStyle w:val="CoBase"/>
        <w:rPr>
          <w:b/>
          <w:bCs/>
        </w:rPr>
      </w:pPr>
    </w:p>
    <w:p w14:paraId="20521DD7" w14:textId="6BC86E6C" w:rsidR="00F80CFA" w:rsidRPr="00F80CFA" w:rsidRDefault="00F80CFA" w:rsidP="00A50059">
      <w:pPr>
        <w:pStyle w:val="CoBase"/>
        <w:rPr>
          <w:b/>
          <w:bCs/>
        </w:rPr>
      </w:pPr>
      <w:r w:rsidRPr="00F80CFA">
        <w:rPr>
          <w:b/>
          <w:bCs/>
        </w:rPr>
        <w:t>Main Findings</w:t>
      </w:r>
    </w:p>
    <w:p w14:paraId="74C4B153" w14:textId="77777777" w:rsidR="00F80CFA" w:rsidRDefault="00F80CFA" w:rsidP="00A50059">
      <w:pPr>
        <w:pStyle w:val="CoBase"/>
      </w:pPr>
    </w:p>
    <w:p w14:paraId="69D95B0F" w14:textId="77777777" w:rsidR="002D148B" w:rsidRPr="00F85A13" w:rsidRDefault="002D148B" w:rsidP="002D148B">
      <w:pPr>
        <w:pStyle w:val="CoBase"/>
        <w:numPr>
          <w:ilvl w:val="0"/>
          <w:numId w:val="33"/>
        </w:numPr>
      </w:pPr>
      <w:r>
        <w:t xml:space="preserve">Disabled people are typically expert in overcoming barriers and solving problems; we </w:t>
      </w:r>
      <w:proofErr w:type="gramStart"/>
      <w:r>
        <w:t>have to</w:t>
      </w:r>
      <w:proofErr w:type="gramEnd"/>
      <w:r>
        <w:t xml:space="preserve"> be, to navigate a disabling world. But problem- solving can be a time-consuming </w:t>
      </w:r>
      <w:proofErr w:type="gramStart"/>
      <w:r>
        <w:t>burden, and</w:t>
      </w:r>
      <w:proofErr w:type="gramEnd"/>
      <w:r>
        <w:t xml:space="preserve"> can consume a lot of a disabled person’s energy.  Our survey asked how many hours a person estimated they spent each month solving disability-related problems. 30% spent between 1 and 5 hours a month on disability problem-solving, with 17% spending 5 to 10 hours and 8% spending 10 to 15 hours; 12% spent over 20 hours a month. </w:t>
      </w:r>
    </w:p>
    <w:p w14:paraId="52873F24" w14:textId="77777777" w:rsidR="002D148B" w:rsidRPr="00F85A13" w:rsidRDefault="002D148B" w:rsidP="002D148B">
      <w:pPr>
        <w:pStyle w:val="CoBase"/>
        <w:numPr>
          <w:ilvl w:val="0"/>
          <w:numId w:val="33"/>
        </w:numPr>
      </w:pPr>
      <w:r w:rsidRPr="4068003E">
        <w:t>58% Disabled respondents said central government was harming or neglecting them. This is an increase of 10 points since our last survey in 2020. This compares with 38% saying the same of local authorities. An increase of 12 points since our 2020 survey.</w:t>
      </w:r>
    </w:p>
    <w:p w14:paraId="298E291D" w14:textId="77777777" w:rsidR="002D148B" w:rsidRPr="00F85A13" w:rsidRDefault="002D148B" w:rsidP="002D148B">
      <w:pPr>
        <w:pStyle w:val="CoBase"/>
        <w:numPr>
          <w:ilvl w:val="0"/>
          <w:numId w:val="33"/>
        </w:numPr>
      </w:pPr>
      <w:r>
        <w:t>We asked who disabled people approached when they needed help; for 63% the answer was ‘family,’ 13% responded ‘friends’, followed by charities for 7%, Citizens Advice for 5%, a DPO for 4%, ‘peers’ for 4%, and the local council for 3%. 54% had good experiences of getting help, but 46% did not.</w:t>
      </w:r>
    </w:p>
    <w:p w14:paraId="4DCBF9A1" w14:textId="212AC955" w:rsidR="002D148B" w:rsidRPr="00F85A13" w:rsidRDefault="002D148B" w:rsidP="002D148B">
      <w:pPr>
        <w:pStyle w:val="CoBase"/>
        <w:numPr>
          <w:ilvl w:val="0"/>
          <w:numId w:val="33"/>
        </w:numPr>
      </w:pPr>
      <w:r>
        <w:t xml:space="preserve">When we include people’s experiences where their access needs were not </w:t>
      </w:r>
      <w:r w:rsidRPr="00F566F7">
        <w:t>met</w:t>
      </w:r>
      <w:r w:rsidR="13372358" w:rsidRPr="00F566F7">
        <w:t>,</w:t>
      </w:r>
      <w:r>
        <w:t xml:space="preserve"> negative experiences of obtaining help rise to 64%</w:t>
      </w:r>
    </w:p>
    <w:p w14:paraId="253462E4" w14:textId="38118A1B" w:rsidR="002D148B" w:rsidRPr="00F85A13" w:rsidRDefault="002D148B" w:rsidP="002D148B">
      <w:pPr>
        <w:pStyle w:val="CoBase"/>
        <w:numPr>
          <w:ilvl w:val="0"/>
          <w:numId w:val="33"/>
        </w:numPr>
      </w:pPr>
      <w:r>
        <w:t xml:space="preserve">43% of respondents had the impression of a lack of available help and ‘can feel stuck with a problem’ </w:t>
      </w:r>
      <w:r w:rsidR="4266DF3E" w:rsidRPr="00F566F7">
        <w:t>w</w:t>
      </w:r>
      <w:r w:rsidRPr="00F566F7">
        <w:t>ith</w:t>
      </w:r>
      <w:r>
        <w:t xml:space="preserve"> a further 40% saying this happens sometimes. </w:t>
      </w:r>
    </w:p>
    <w:p w14:paraId="65C290A7" w14:textId="77777777" w:rsidR="002D148B" w:rsidRPr="00F85A13" w:rsidRDefault="002D148B" w:rsidP="002D148B">
      <w:pPr>
        <w:pStyle w:val="CoBase"/>
        <w:numPr>
          <w:ilvl w:val="0"/>
          <w:numId w:val="33"/>
        </w:numPr>
        <w:rPr>
          <w:rFonts w:eastAsiaTheme="minorEastAsia"/>
        </w:rPr>
      </w:pPr>
      <w:r>
        <w:t>40% of disabled respondents said they thought attitudes to disabled people had worsened over the last two years.</w:t>
      </w:r>
    </w:p>
    <w:p w14:paraId="026E1570" w14:textId="26FCE320" w:rsidR="00A50059" w:rsidRDefault="00D774D6" w:rsidP="00A50059">
      <w:pPr>
        <w:pStyle w:val="CoBase"/>
        <w:rPr>
          <w:b/>
          <w:bCs/>
        </w:rPr>
      </w:pPr>
      <w:r>
        <w:rPr>
          <w:b/>
          <w:bCs/>
          <w:noProof/>
        </w:rPr>
        <w:lastRenderedPageBreak/>
        <mc:AlternateContent>
          <mc:Choice Requires="wps">
            <w:drawing>
              <wp:inline distT="0" distB="0" distL="0" distR="0" wp14:anchorId="1F17F806" wp14:editId="5103AFFF">
                <wp:extent cx="5051425" cy="2362640"/>
                <wp:effectExtent l="0" t="0" r="15875" b="12700"/>
                <wp:docPr id="10" name="Text Box 10"/>
                <wp:cNvGraphicFramePr/>
                <a:graphic xmlns:a="http://schemas.openxmlformats.org/drawingml/2006/main">
                  <a:graphicData uri="http://schemas.microsoft.com/office/word/2010/wordprocessingShape">
                    <wps:wsp>
                      <wps:cNvSpPr txBox="1"/>
                      <wps:spPr>
                        <a:xfrm>
                          <a:off x="0" y="0"/>
                          <a:ext cx="5051425" cy="2362640"/>
                        </a:xfrm>
                        <a:prstGeom prst="rect">
                          <a:avLst/>
                        </a:prstGeom>
                        <a:solidFill>
                          <a:schemeClr val="lt1"/>
                        </a:solidFill>
                        <a:ln w="6350">
                          <a:solidFill>
                            <a:prstClr val="black"/>
                          </a:solidFill>
                        </a:ln>
                      </wps:spPr>
                      <wps:txbx>
                        <w:txbxContent>
                          <w:p w14:paraId="28E0B9C0" w14:textId="77777777" w:rsidR="00D774D6" w:rsidRPr="008B346B" w:rsidRDefault="00D774D6" w:rsidP="00D774D6">
                            <w:pPr>
                              <w:pStyle w:val="CoBase"/>
                              <w:rPr>
                                <w:b/>
                                <w:bCs/>
                                <w:color w:val="7F7F7F" w:themeColor="text1" w:themeTint="80"/>
                              </w:rPr>
                            </w:pPr>
                            <w:r w:rsidRPr="008B346B">
                              <w:rPr>
                                <w:b/>
                                <w:bCs/>
                                <w:color w:val="7F7F7F" w:themeColor="text1" w:themeTint="80"/>
                              </w:rPr>
                              <w:t>What people told us:</w:t>
                            </w:r>
                          </w:p>
                          <w:p w14:paraId="2C085761" w14:textId="77777777" w:rsidR="00D774D6" w:rsidRDefault="00D774D6" w:rsidP="00D774D6">
                            <w:pPr>
                              <w:pStyle w:val="CoBase"/>
                            </w:pPr>
                          </w:p>
                          <w:p w14:paraId="7F14CD1D" w14:textId="5042C18E" w:rsidR="00FD5E7F" w:rsidRPr="00FD5E7F" w:rsidRDefault="00D774D6" w:rsidP="00D774D6">
                            <w:pPr>
                              <w:pStyle w:val="CoBase"/>
                              <w:numPr>
                                <w:ilvl w:val="0"/>
                                <w:numId w:val="34"/>
                              </w:numPr>
                              <w:rPr>
                                <w:lang w:val="en-US"/>
                              </w:rPr>
                            </w:pPr>
                            <w:r>
                              <w:t>‘</w:t>
                            </w:r>
                            <w:r w:rsidR="00FD5E7F" w:rsidRPr="00FD5E7F">
                              <w:t>I'm deaf coming from a deaf family… This has a major impact on our health as there already a huge waiting list and our appointments have been delayed further due to BSL interpreters not being booked.’</w:t>
                            </w:r>
                          </w:p>
                          <w:p w14:paraId="5C0DDFF9" w14:textId="77777777" w:rsidR="00FD5E7F" w:rsidRPr="00FD5E7F" w:rsidRDefault="00FD5E7F" w:rsidP="00D774D6">
                            <w:pPr>
                              <w:pStyle w:val="CoBase"/>
                              <w:numPr>
                                <w:ilvl w:val="0"/>
                                <w:numId w:val="34"/>
                              </w:numPr>
                              <w:rPr>
                                <w:rFonts w:eastAsia="Segoe UI"/>
                                <w:color w:val="002060"/>
                                <w:sz w:val="36"/>
                                <w:szCs w:val="36"/>
                              </w:rPr>
                            </w:pPr>
                            <w:r w:rsidRPr="00FD5E7F">
                              <w:t>‘I’d love to get a good job and be able to afford to buy and do things. I rely heavily on my family for money and food and wouldn't be able to cope without them.’</w:t>
                            </w:r>
                          </w:p>
                          <w:p w14:paraId="009CB97F" w14:textId="77777777" w:rsidR="00FD5E7F" w:rsidRDefault="00FD5E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56FF5D68">
              <v:shape id="Text Box 10" style="width:397.75pt;height:186.05pt;visibility:visible;mso-wrap-style:square;mso-left-percent:-10001;mso-top-percent:-10001;mso-position-horizontal:absolute;mso-position-horizontal-relative:char;mso-position-vertical:absolute;mso-position-vertical-relative:line;mso-left-percent:-10001;mso-top-percent:-10001;v-text-anchor:top" o:spid="_x0000_s1035"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" w14:anchorId="1F17F806">
                <v:textbox>
                  <w:txbxContent>
                    <w:p w:rsidRPr="008B346B" w:rsidR="00D774D6" w:rsidP="00D774D6" w:rsidRDefault="00D774D6" w14:paraId="61A0C9A8" w14:textId="77777777">
                      <w:pPr>
                        <w:pStyle w:val="CoBase"/>
                        <w:rPr>
                          <w:b/>
                          <w:bCs/>
                          <w:color w:val="7F7F7F" w:themeColor="text1" w:themeTint="80"/>
                        </w:rPr>
                      </w:pPr>
                      <w:r w:rsidRPr="008B346B">
                        <w:rPr>
                          <w:b/>
                          <w:bCs/>
                          <w:color w:val="7F7F7F" w:themeColor="text1" w:themeTint="80"/>
                        </w:rPr>
                        <w:t>What people told us:</w:t>
                      </w:r>
                    </w:p>
                    <w:p w:rsidR="00D774D6" w:rsidP="00D774D6" w:rsidRDefault="00D774D6" w14:paraId="62486C05" w14:textId="77777777">
                      <w:pPr>
                        <w:pStyle w:val="CoBase"/>
                      </w:pPr>
                    </w:p>
                    <w:p w:rsidRPr="00FD5E7F" w:rsidR="00FD5E7F" w:rsidP="00D774D6" w:rsidRDefault="00D774D6" w14:paraId="12142766" w14:textId="5042C18E">
                      <w:pPr>
                        <w:pStyle w:val="CoBase"/>
                        <w:numPr>
                          <w:ilvl w:val="0"/>
                          <w:numId w:val="29"/>
                        </w:numPr>
                        <w:rPr>
                          <w:lang w:val="en-US"/>
                        </w:rPr>
                      </w:pPr>
                      <w:r>
                        <w:t>‘</w:t>
                      </w:r>
                      <w:r w:rsidRPr="00FD5E7F" w:rsidR="00FD5E7F">
                        <w:t>I'm deaf coming from a deaf family… This has a major impact on our health as there already a huge waiting list and our appointments have been delayed further due to BSL interpreters not being booked.’</w:t>
                      </w:r>
                    </w:p>
                    <w:p w:rsidRPr="00FD5E7F" w:rsidR="00FD5E7F" w:rsidP="00D774D6" w:rsidRDefault="00FD5E7F" w14:paraId="31780969" w14:textId="77777777">
                      <w:pPr>
                        <w:pStyle w:val="CoBase"/>
                        <w:numPr>
                          <w:ilvl w:val="0"/>
                          <w:numId w:val="29"/>
                        </w:numPr>
                        <w:rPr>
                          <w:rFonts w:eastAsia="Segoe UI"/>
                          <w:color w:val="002060"/>
                          <w:sz w:val="36"/>
                          <w:szCs w:val="36"/>
                        </w:rPr>
                      </w:pPr>
                      <w:r w:rsidRPr="00FD5E7F">
                        <w:t>‘I’d love to get a good job and be able to afford to buy and do things. I rely heavily on my family for money and food and wouldn't be able to cope without them.’</w:t>
                      </w:r>
                    </w:p>
                    <w:p w:rsidR="00FD5E7F" w:rsidRDefault="00FD5E7F" w14:paraId="4101652C" w14:textId="77777777"/>
                  </w:txbxContent>
                </v:textbox>
                <w10:anchorlock/>
              </v:shape>
            </w:pict>
          </mc:Fallback>
        </mc:AlternateContent>
      </w:r>
    </w:p>
    <w:p w14:paraId="55ED78A8" w14:textId="47A1D889" w:rsidR="00FD5E7F" w:rsidRDefault="00FD5E7F" w:rsidP="00A50059">
      <w:pPr>
        <w:pStyle w:val="CoBase"/>
        <w:rPr>
          <w:b/>
          <w:bCs/>
        </w:rPr>
      </w:pPr>
    </w:p>
    <w:p w14:paraId="3B561C79" w14:textId="77777777" w:rsidR="00D774D6" w:rsidRDefault="00D774D6" w:rsidP="00A50059">
      <w:pPr>
        <w:pStyle w:val="CoBase"/>
        <w:rPr>
          <w:b/>
          <w:bCs/>
        </w:rPr>
      </w:pPr>
    </w:p>
    <w:p w14:paraId="735E2BA1" w14:textId="77777777" w:rsidR="00D774D6" w:rsidRDefault="00D774D6" w:rsidP="00A50059">
      <w:pPr>
        <w:pStyle w:val="CoBase"/>
        <w:rPr>
          <w:b/>
          <w:bCs/>
        </w:rPr>
      </w:pPr>
    </w:p>
    <w:p w14:paraId="48DD02D5" w14:textId="105ABF8A" w:rsidR="00D774D6" w:rsidRDefault="00D774D6" w:rsidP="00A50059">
      <w:pPr>
        <w:pStyle w:val="CoBase"/>
        <w:rPr>
          <w:b/>
          <w:bCs/>
        </w:rPr>
      </w:pPr>
      <w:r>
        <w:rPr>
          <w:b/>
          <w:bCs/>
        </w:rPr>
        <w:t xml:space="preserve">Recommendations </w:t>
      </w:r>
    </w:p>
    <w:p w14:paraId="400A7C12" w14:textId="77777777" w:rsidR="00D774D6" w:rsidRDefault="00D774D6" w:rsidP="00A50059">
      <w:pPr>
        <w:pStyle w:val="CoBase"/>
        <w:rPr>
          <w:b/>
          <w:bCs/>
        </w:rPr>
      </w:pPr>
    </w:p>
    <w:p w14:paraId="07AA85AE" w14:textId="5458B38E" w:rsidR="00E16B3C" w:rsidRPr="00F85A13" w:rsidRDefault="00D774D6" w:rsidP="00E16B3C">
      <w:pPr>
        <w:pStyle w:val="CoBase"/>
      </w:pPr>
      <w:r w:rsidRPr="1077145E">
        <w:rPr>
          <w:rStyle w:val="Heading2Char"/>
        </w:rPr>
        <w:t>2.7.01</w:t>
      </w:r>
      <w:r>
        <w:tab/>
      </w:r>
      <w:r w:rsidR="00E16B3C">
        <w:t>Advice and Advocacy, welfare rights</w:t>
      </w:r>
      <w:r w:rsidR="22BA85BD">
        <w:t xml:space="preserve"> </w:t>
      </w:r>
      <w:r w:rsidR="22BA85BD" w:rsidRPr="00F566F7">
        <w:t>and</w:t>
      </w:r>
      <w:r w:rsidR="00E16B3C">
        <w:t xml:space="preserve"> complaint handling </w:t>
      </w:r>
      <w:proofErr w:type="gramStart"/>
      <w:r w:rsidR="00E16B3C">
        <w:t>is</w:t>
      </w:r>
      <w:proofErr w:type="gramEnd"/>
      <w:r w:rsidR="00E16B3C">
        <w:t xml:space="preserve"> piecemeal, underfunded, and uncoordinated, leaving many lacking awareness of how to get help in dealing with complex bureaucracies. Advice and advocacy must be accessible and central to integrated services. We ask for a GM-wide advice and advocacy service to be put in place, and this should be co-produced with the VCSE sector to ensure rights-based provision</w:t>
      </w:r>
    </w:p>
    <w:p w14:paraId="33D725D9" w14:textId="77777777" w:rsidR="00E16B3C" w:rsidRPr="00F85A13" w:rsidRDefault="00E16B3C" w:rsidP="00E16B3C">
      <w:pPr>
        <w:pStyle w:val="CoBase"/>
        <w:rPr>
          <w:rFonts w:eastAsia="Times New Roman"/>
          <w:color w:val="000000"/>
          <w:lang w:eastAsia="en-GB"/>
        </w:rPr>
      </w:pPr>
    </w:p>
    <w:p w14:paraId="5FD3D42A" w14:textId="2282AD98" w:rsidR="00E16B3C" w:rsidRPr="00E16B3C" w:rsidRDefault="00E16B3C" w:rsidP="00E16B3C">
      <w:pPr>
        <w:pStyle w:val="CoBase"/>
      </w:pPr>
      <w:r w:rsidRPr="0006228D">
        <w:rPr>
          <w:rStyle w:val="Heading2Char"/>
        </w:rPr>
        <w:t>2.7.02</w:t>
      </w:r>
      <w:r>
        <w:tab/>
        <w:t xml:space="preserve">Accessibility should be embedded within the culture of all institutions. </w:t>
      </w:r>
      <w:r w:rsidRPr="00E16B3C">
        <w:t>We recommend that all publicly funded bodies fund Disabled People’s Organisations and the Panel to Develop Disability Equity training, and approve it for rolling-out to Local and City Region-wide institutions</w:t>
      </w:r>
    </w:p>
    <w:p w14:paraId="48845095" w14:textId="5C7F4365" w:rsidR="00D774D6" w:rsidRDefault="00D774D6" w:rsidP="00A50059">
      <w:pPr>
        <w:pStyle w:val="CoBase"/>
        <w:rPr>
          <w:b/>
          <w:bCs/>
        </w:rPr>
      </w:pPr>
    </w:p>
    <w:p w14:paraId="62CEF3A7" w14:textId="77777777" w:rsidR="006B3587" w:rsidRDefault="006B3587" w:rsidP="00A50059">
      <w:pPr>
        <w:pStyle w:val="CoBase"/>
        <w:rPr>
          <w:b/>
          <w:bCs/>
        </w:rPr>
      </w:pPr>
    </w:p>
    <w:p w14:paraId="444DFDA5" w14:textId="77777777" w:rsidR="006B3587" w:rsidRDefault="006B3587" w:rsidP="00A50059">
      <w:pPr>
        <w:pStyle w:val="CoBase"/>
        <w:rPr>
          <w:b/>
          <w:bCs/>
        </w:rPr>
      </w:pPr>
    </w:p>
    <w:p w14:paraId="04B32A4E" w14:textId="77777777" w:rsidR="006B3587" w:rsidRDefault="006B3587" w:rsidP="00A50059">
      <w:pPr>
        <w:pStyle w:val="CoBase"/>
        <w:rPr>
          <w:b/>
          <w:bCs/>
        </w:rPr>
      </w:pPr>
    </w:p>
    <w:p w14:paraId="5E67EE3C" w14:textId="77777777" w:rsidR="006B3587" w:rsidRDefault="006B3587" w:rsidP="00A50059">
      <w:pPr>
        <w:pStyle w:val="CoBase"/>
        <w:rPr>
          <w:b/>
          <w:bCs/>
        </w:rPr>
      </w:pPr>
    </w:p>
    <w:p w14:paraId="1C3CF8AA" w14:textId="77777777" w:rsidR="006B3587" w:rsidRDefault="006B3587" w:rsidP="00A50059">
      <w:pPr>
        <w:pStyle w:val="CoBase"/>
        <w:rPr>
          <w:b/>
          <w:bCs/>
        </w:rPr>
      </w:pPr>
    </w:p>
    <w:p w14:paraId="0C40F0E0" w14:textId="77777777" w:rsidR="006B3587" w:rsidRDefault="006B3587" w:rsidP="00A50059">
      <w:pPr>
        <w:pStyle w:val="CoBase"/>
        <w:rPr>
          <w:b/>
          <w:bCs/>
        </w:rPr>
      </w:pPr>
    </w:p>
    <w:p w14:paraId="74B6B1D7" w14:textId="77777777" w:rsidR="006B3587" w:rsidRDefault="006B3587" w:rsidP="00A50059">
      <w:pPr>
        <w:pStyle w:val="CoBase"/>
        <w:rPr>
          <w:b/>
          <w:bCs/>
        </w:rPr>
      </w:pPr>
    </w:p>
    <w:p w14:paraId="09A1FF60" w14:textId="77777777" w:rsidR="0006228D" w:rsidRDefault="0006228D" w:rsidP="00A50059">
      <w:pPr>
        <w:pStyle w:val="CoBase"/>
        <w:rPr>
          <w:b/>
          <w:bCs/>
        </w:rPr>
      </w:pPr>
    </w:p>
    <w:p w14:paraId="0B7946A0" w14:textId="105FAFE9" w:rsidR="006B3587" w:rsidRDefault="008B108F" w:rsidP="00E05086">
      <w:pPr>
        <w:pStyle w:val="Heading1"/>
      </w:pPr>
      <w:r>
        <w:lastRenderedPageBreak/>
        <w:t>2.8 Education</w:t>
      </w:r>
    </w:p>
    <w:p w14:paraId="1ECEB0CC" w14:textId="77777777" w:rsidR="008B108F" w:rsidRDefault="008B108F" w:rsidP="00A50059">
      <w:pPr>
        <w:pStyle w:val="CoBase"/>
        <w:rPr>
          <w:b/>
          <w:bCs/>
        </w:rPr>
      </w:pPr>
    </w:p>
    <w:p w14:paraId="7ED5C736" w14:textId="209C5127" w:rsidR="008B108F" w:rsidRDefault="008B108F" w:rsidP="00A50059">
      <w:pPr>
        <w:pStyle w:val="CoBase"/>
        <w:rPr>
          <w:b/>
          <w:bCs/>
        </w:rPr>
      </w:pPr>
      <w:r>
        <w:rPr>
          <w:b/>
          <w:bCs/>
        </w:rPr>
        <w:t>Main Findings</w:t>
      </w:r>
    </w:p>
    <w:p w14:paraId="277650CA" w14:textId="77777777" w:rsidR="008B108F" w:rsidRDefault="008B108F" w:rsidP="004828AD">
      <w:pPr>
        <w:pStyle w:val="CoBase"/>
      </w:pPr>
    </w:p>
    <w:p w14:paraId="3E3F1997" w14:textId="77777777" w:rsidR="004828AD" w:rsidRPr="00F85A13" w:rsidRDefault="004828AD" w:rsidP="004828AD">
      <w:pPr>
        <w:pStyle w:val="CoBase"/>
        <w:numPr>
          <w:ilvl w:val="0"/>
          <w:numId w:val="37"/>
        </w:numPr>
        <w:rPr>
          <w:rFonts w:eastAsia="Times New Roman"/>
          <w:color w:val="000000"/>
          <w:lang w:eastAsia="en-GB"/>
        </w:rPr>
      </w:pPr>
      <w:r w:rsidRPr="0F5BC7FB">
        <w:rPr>
          <w:rFonts w:eastAsia="Times New Roman"/>
          <w:color w:val="000000"/>
          <w:lang w:eastAsia="en-GB"/>
        </w:rPr>
        <w:t>58% of disabled respondents said they did not feel welcome in mainstream education.</w:t>
      </w:r>
    </w:p>
    <w:p w14:paraId="15C59A1D" w14:textId="77777777" w:rsidR="004828AD" w:rsidRPr="00F85A13" w:rsidRDefault="004828AD" w:rsidP="004828AD">
      <w:pPr>
        <w:pStyle w:val="CoBase"/>
        <w:numPr>
          <w:ilvl w:val="0"/>
          <w:numId w:val="37"/>
        </w:numPr>
        <w:rPr>
          <w:rFonts w:eastAsia="Times New Roman"/>
          <w:color w:val="000000"/>
          <w:lang w:eastAsia="en-GB"/>
        </w:rPr>
      </w:pPr>
      <w:r w:rsidRPr="273514A3">
        <w:rPr>
          <w:rFonts w:eastAsia="Times New Roman"/>
          <w:color w:val="000000"/>
          <w:lang w:eastAsia="en-GB"/>
        </w:rPr>
        <w:t>28% were negatively affected by increases in the cost of living, affecting choices around pursuing or continuing education</w:t>
      </w:r>
    </w:p>
    <w:p w14:paraId="62F51A8E" w14:textId="77777777" w:rsidR="00A978E1" w:rsidRDefault="00A978E1" w:rsidP="00A50059">
      <w:pPr>
        <w:pStyle w:val="CoBase"/>
        <w:rPr>
          <w:b/>
          <w:bCs/>
        </w:rPr>
      </w:pPr>
    </w:p>
    <w:p w14:paraId="3B4F2F94" w14:textId="77777777" w:rsidR="00E05086" w:rsidRDefault="00E05086" w:rsidP="00A50059">
      <w:pPr>
        <w:pStyle w:val="CoBase"/>
        <w:rPr>
          <w:b/>
          <w:bCs/>
        </w:rPr>
      </w:pPr>
    </w:p>
    <w:p w14:paraId="14A7C74A" w14:textId="6956EA3D" w:rsidR="00A978E1" w:rsidRDefault="00E05086" w:rsidP="00A50059">
      <w:pPr>
        <w:pStyle w:val="CoBase"/>
        <w:rPr>
          <w:b/>
          <w:bCs/>
        </w:rPr>
      </w:pPr>
      <w:r>
        <w:rPr>
          <w:b/>
          <w:bCs/>
          <w:noProof/>
        </w:rPr>
        <mc:AlternateContent>
          <mc:Choice Requires="wps">
            <w:drawing>
              <wp:inline distT="0" distB="0" distL="0" distR="0" wp14:anchorId="46651308" wp14:editId="2E97F0D3">
                <wp:extent cx="5612765" cy="6065520"/>
                <wp:effectExtent l="0" t="0" r="13335" b="17780"/>
                <wp:docPr id="11" name="Text Box 11"/>
                <wp:cNvGraphicFramePr/>
                <a:graphic xmlns:a="http://schemas.openxmlformats.org/drawingml/2006/main">
                  <a:graphicData uri="http://schemas.microsoft.com/office/word/2010/wordprocessingShape">
                    <wps:wsp>
                      <wps:cNvSpPr txBox="1"/>
                      <wps:spPr>
                        <a:xfrm>
                          <a:off x="0" y="0"/>
                          <a:ext cx="5612765" cy="6065520"/>
                        </a:xfrm>
                        <a:prstGeom prst="rect">
                          <a:avLst/>
                        </a:prstGeom>
                        <a:solidFill>
                          <a:schemeClr val="lt1"/>
                        </a:solidFill>
                        <a:ln w="6350">
                          <a:solidFill>
                            <a:prstClr val="black"/>
                          </a:solidFill>
                        </a:ln>
                      </wps:spPr>
                      <wps:txbx>
                        <w:txbxContent>
                          <w:p w14:paraId="017DFCBE" w14:textId="77777777" w:rsidR="00E05086" w:rsidRPr="00A978E1" w:rsidRDefault="00E05086" w:rsidP="00E05086">
                            <w:pPr>
                              <w:pStyle w:val="CoBase"/>
                              <w:rPr>
                                <w:b/>
                                <w:bCs/>
                                <w:color w:val="00B050"/>
                              </w:rPr>
                            </w:pPr>
                            <w:r w:rsidRPr="008B346B">
                              <w:rPr>
                                <w:b/>
                                <w:bCs/>
                                <w:color w:val="7F7F7F" w:themeColor="text1" w:themeTint="80"/>
                              </w:rPr>
                              <w:t>What people told us about Education:</w:t>
                            </w:r>
                          </w:p>
                          <w:p w14:paraId="5955A35E" w14:textId="77777777" w:rsidR="00E05086" w:rsidRDefault="00E05086" w:rsidP="00E05086">
                            <w:pPr>
                              <w:pStyle w:val="CoBase"/>
                            </w:pPr>
                          </w:p>
                          <w:p w14:paraId="45693CA5" w14:textId="77777777" w:rsidR="00E05086" w:rsidRDefault="00E05086" w:rsidP="00E05086">
                            <w:pPr>
                              <w:pStyle w:val="CoBase"/>
                              <w:numPr>
                                <w:ilvl w:val="0"/>
                                <w:numId w:val="38"/>
                              </w:numPr>
                            </w:pPr>
                            <w:r>
                              <w:t>‘</w:t>
                            </w:r>
                            <w:r w:rsidRPr="4068003E">
                              <w:t xml:space="preserve">I would love to go to university and complete my learning but getting to and from my </w:t>
                            </w:r>
                            <w:proofErr w:type="spellStart"/>
                            <w:r w:rsidRPr="4068003E">
                              <w:t>uni</w:t>
                            </w:r>
                            <w:proofErr w:type="spellEnd"/>
                            <w:r w:rsidRPr="4068003E">
                              <w:t>, having finances to do it etc prevent me doing it</w:t>
                            </w:r>
                            <w:r>
                              <w:t>’</w:t>
                            </w:r>
                          </w:p>
                          <w:p w14:paraId="71484FAB" w14:textId="77777777" w:rsidR="00E05086" w:rsidRDefault="00E05086" w:rsidP="00E05086">
                            <w:pPr>
                              <w:pStyle w:val="CoBase"/>
                              <w:numPr>
                                <w:ilvl w:val="0"/>
                                <w:numId w:val="38"/>
                              </w:numPr>
                            </w:pPr>
                            <w:r>
                              <w:t>‘</w:t>
                            </w:r>
                            <w:r w:rsidRPr="4068003E">
                              <w:t xml:space="preserve">Teachers did not understand me. The headteacher called me 'naughty' for not hearing a </w:t>
                            </w:r>
                            <w:proofErr w:type="gramStart"/>
                            <w:r w:rsidRPr="4068003E">
                              <w:t>teachers</w:t>
                            </w:r>
                            <w:proofErr w:type="gramEnd"/>
                            <w:r w:rsidRPr="4068003E">
                              <w:t xml:space="preserve"> instructions but he knows I wear hearing aids. Teachers often told me my disabilities were 'not that bad' and other children have worse difficulties. I was not offered help to understand lessons despite wanting to learn. Teachers just praised my good behaviour but did not help my learning. I did not get help with social development and making friends.</w:t>
                            </w:r>
                            <w:r>
                              <w:t>’</w:t>
                            </w:r>
                          </w:p>
                          <w:p w14:paraId="7E254921" w14:textId="77777777" w:rsidR="00E05086" w:rsidRDefault="00E05086" w:rsidP="00E05086">
                            <w:pPr>
                              <w:pStyle w:val="CoBase"/>
                              <w:numPr>
                                <w:ilvl w:val="0"/>
                                <w:numId w:val="38"/>
                              </w:numPr>
                            </w:pPr>
                            <w:r>
                              <w:t>‘</w:t>
                            </w:r>
                            <w:r w:rsidRPr="4068003E">
                              <w:t>I have problems with bullying. I have been out of school for most of this academic year because my needs haven't been met by school. They haven't tried hard enough to meet my needs.</w:t>
                            </w:r>
                            <w:r>
                              <w:t>’</w:t>
                            </w:r>
                          </w:p>
                          <w:p w14:paraId="77737A7C" w14:textId="77777777" w:rsidR="00E05086" w:rsidRDefault="00E05086" w:rsidP="00E05086">
                            <w:pPr>
                              <w:pStyle w:val="CoBase"/>
                              <w:numPr>
                                <w:ilvl w:val="0"/>
                                <w:numId w:val="38"/>
                              </w:numPr>
                              <w:rPr>
                                <w:lang w:val="en-US"/>
                              </w:rPr>
                            </w:pPr>
                            <w:r>
                              <w:t>‘</w:t>
                            </w:r>
                            <w:r w:rsidRPr="4068003E">
                              <w:t xml:space="preserve">University is INCREDIBLY ableist and this feeling of not feeling welcome or wanted is shared by many in the disabled </w:t>
                            </w:r>
                            <w:proofErr w:type="gramStart"/>
                            <w:r w:rsidRPr="4068003E">
                              <w:t>students</w:t>
                            </w:r>
                            <w:proofErr w:type="gramEnd"/>
                            <w:r w:rsidRPr="4068003E">
                              <w:t xml:space="preserve"> society’</w:t>
                            </w:r>
                          </w:p>
                          <w:p w14:paraId="242EDEDC" w14:textId="77777777" w:rsidR="00E05086" w:rsidRDefault="00E05086" w:rsidP="00E05086">
                            <w:pPr>
                              <w:pStyle w:val="CoBase"/>
                              <w:numPr>
                                <w:ilvl w:val="0"/>
                                <w:numId w:val="38"/>
                              </w:numPr>
                            </w:pPr>
                            <w:r w:rsidRPr="4068003E">
                              <w:t xml:space="preserve">‘One of my children attends mainstream school. They don't feel safe there. They are constantly made to feel that they have to comply when they </w:t>
                            </w:r>
                            <w:proofErr w:type="gramStart"/>
                            <w:r w:rsidRPr="4068003E">
                              <w:t>can't</w:t>
                            </w:r>
                            <w:proofErr w:type="gramEnd"/>
                            <w:r w:rsidRPr="4068003E">
                              <w:t xml:space="preserve"> and it damages their mental health. They hurt themselves frequently and have panic attacks.’</w:t>
                            </w:r>
                          </w:p>
                          <w:p w14:paraId="3528627B" w14:textId="77777777" w:rsidR="00E05086" w:rsidRDefault="00E05086" w:rsidP="00E050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15EB6B6">
              <v:shape id="Text Box 11" style="width:441.95pt;height:477.6pt;visibility:visible;mso-wrap-style:square;mso-left-percent:-10001;mso-top-percent:-10001;mso-position-horizontal:absolute;mso-position-horizontal-relative:char;mso-position-vertical:absolute;mso-position-vertical-relative:line;mso-left-percent:-10001;mso-top-percent:-10001;v-text-anchor:top" o:spid="_x0000_s103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" w14:anchorId="46651308">
                <v:textbox>
                  <w:txbxContent>
                    <w:p w:rsidRPr="00A978E1" w:rsidR="00E05086" w:rsidP="00E05086" w:rsidRDefault="00E05086" w14:paraId="6B2853C0" w14:textId="77777777">
                      <w:pPr>
                        <w:pStyle w:val="CoBase"/>
                        <w:rPr>
                          <w:b/>
                          <w:bCs/>
                          <w:color w:val="00B050"/>
                        </w:rPr>
                      </w:pPr>
                      <w:r w:rsidRPr="008B346B">
                        <w:rPr>
                          <w:b/>
                          <w:bCs/>
                          <w:color w:val="7F7F7F" w:themeColor="text1" w:themeTint="80"/>
                        </w:rPr>
                        <w:t>What people told us about Education:</w:t>
                      </w:r>
                    </w:p>
                    <w:p w:rsidR="00E05086" w:rsidP="00E05086" w:rsidRDefault="00E05086" w14:paraId="4B99056E" w14:textId="77777777">
                      <w:pPr>
                        <w:pStyle w:val="CoBase"/>
                      </w:pPr>
                    </w:p>
                    <w:p w:rsidR="00E05086" w:rsidP="00E05086" w:rsidRDefault="00E05086" w14:paraId="2B7E62AB" w14:textId="77777777">
                      <w:pPr>
                        <w:pStyle w:val="CoBase"/>
                        <w:numPr>
                          <w:ilvl w:val="0"/>
                          <w:numId w:val="33"/>
                        </w:numPr>
                      </w:pPr>
                      <w:r>
                        <w:t>‘</w:t>
                      </w:r>
                      <w:r w:rsidRPr="4068003E">
                        <w:t xml:space="preserve">I would love to go to university and complete my learning but getting to and from my </w:t>
                      </w:r>
                      <w:proofErr w:type="spellStart"/>
                      <w:r w:rsidRPr="4068003E">
                        <w:t>uni</w:t>
                      </w:r>
                      <w:proofErr w:type="spellEnd"/>
                      <w:r w:rsidRPr="4068003E">
                        <w:t>, having finances to do it etc prevent me doing it</w:t>
                      </w:r>
                      <w:r>
                        <w:t>’</w:t>
                      </w:r>
                    </w:p>
                    <w:p w:rsidR="00E05086" w:rsidP="00E05086" w:rsidRDefault="00E05086" w14:paraId="74B4577F" w14:textId="77777777">
                      <w:pPr>
                        <w:pStyle w:val="CoBase"/>
                        <w:numPr>
                          <w:ilvl w:val="0"/>
                          <w:numId w:val="33"/>
                        </w:numPr>
                      </w:pPr>
                      <w:r>
                        <w:t>‘</w:t>
                      </w:r>
                      <w:r w:rsidRPr="4068003E">
                        <w:t xml:space="preserve">Teachers did not understand me. The headteacher called me 'naughty' for not hearing a </w:t>
                      </w:r>
                      <w:proofErr w:type="gramStart"/>
                      <w:r w:rsidRPr="4068003E">
                        <w:t>teachers</w:t>
                      </w:r>
                      <w:proofErr w:type="gramEnd"/>
                      <w:r w:rsidRPr="4068003E">
                        <w:t xml:space="preserve"> instructions but he knows I wear hearing aids. Teachers often told me my disabilities were 'not that bad' and other children have worse difficulties. I was not offered help to understand lessons despite wanting to learn. Teachers just praised my good behaviour but did not help my learning. I did not get help with social development and making friends.</w:t>
                      </w:r>
                      <w:r>
                        <w:t>’</w:t>
                      </w:r>
                    </w:p>
                    <w:p w:rsidR="00E05086" w:rsidP="00E05086" w:rsidRDefault="00E05086" w14:paraId="062B3C77" w14:textId="77777777">
                      <w:pPr>
                        <w:pStyle w:val="CoBase"/>
                        <w:numPr>
                          <w:ilvl w:val="0"/>
                          <w:numId w:val="33"/>
                        </w:numPr>
                      </w:pPr>
                      <w:r>
                        <w:t>‘</w:t>
                      </w:r>
                      <w:r w:rsidRPr="4068003E">
                        <w:t>I have problems with bullying. I have been out of school for most of this academic year because my needs haven't been met by school. They haven't tried hard enough to meet my needs.</w:t>
                      </w:r>
                      <w:r>
                        <w:t>’</w:t>
                      </w:r>
                    </w:p>
                    <w:p w:rsidR="00E05086" w:rsidP="00E05086" w:rsidRDefault="00E05086" w14:paraId="385A8F86" w14:textId="77777777">
                      <w:pPr>
                        <w:pStyle w:val="CoBase"/>
                        <w:numPr>
                          <w:ilvl w:val="0"/>
                          <w:numId w:val="33"/>
                        </w:numPr>
                        <w:rPr>
                          <w:lang w:val="en-US"/>
                        </w:rPr>
                      </w:pPr>
                      <w:r>
                        <w:t>‘</w:t>
                      </w:r>
                      <w:r w:rsidRPr="4068003E">
                        <w:t xml:space="preserve">University is INCREDIBLY ableist and this feeling of not feeling welcome or wanted is shared by many in the disabled </w:t>
                      </w:r>
                      <w:proofErr w:type="gramStart"/>
                      <w:r w:rsidRPr="4068003E">
                        <w:t>students</w:t>
                      </w:r>
                      <w:proofErr w:type="gramEnd"/>
                      <w:r w:rsidRPr="4068003E">
                        <w:t xml:space="preserve"> society’</w:t>
                      </w:r>
                    </w:p>
                    <w:p w:rsidR="00E05086" w:rsidP="00E05086" w:rsidRDefault="00E05086" w14:paraId="189468B2" w14:textId="77777777">
                      <w:pPr>
                        <w:pStyle w:val="CoBase"/>
                        <w:numPr>
                          <w:ilvl w:val="0"/>
                          <w:numId w:val="33"/>
                        </w:numPr>
                      </w:pPr>
                      <w:r w:rsidRPr="4068003E">
                        <w:t xml:space="preserve">‘One of my children attends mainstream school. They don't feel safe there. They are constantly made to feel that they have to comply when they </w:t>
                      </w:r>
                      <w:proofErr w:type="gramStart"/>
                      <w:r w:rsidRPr="4068003E">
                        <w:t>can't</w:t>
                      </w:r>
                      <w:proofErr w:type="gramEnd"/>
                      <w:r w:rsidRPr="4068003E">
                        <w:t xml:space="preserve"> and it damages their mental health. They hurt themselves frequently and have panic attacks.’</w:t>
                      </w:r>
                    </w:p>
                    <w:p w:rsidR="00E05086" w:rsidP="00E05086" w:rsidRDefault="00E05086" w14:paraId="1299C43A" w14:textId="77777777"/>
                  </w:txbxContent>
                </v:textbox>
                <w10:anchorlock/>
              </v:shape>
            </w:pict>
          </mc:Fallback>
        </mc:AlternateContent>
      </w:r>
    </w:p>
    <w:p w14:paraId="676DA6F6" w14:textId="413C8430" w:rsidR="004828AD" w:rsidRDefault="004828AD" w:rsidP="00A50059">
      <w:pPr>
        <w:pStyle w:val="CoBase"/>
        <w:rPr>
          <w:b/>
          <w:bCs/>
        </w:rPr>
      </w:pPr>
    </w:p>
    <w:p w14:paraId="1C90905E" w14:textId="77777777" w:rsidR="00CF40E5" w:rsidRPr="00CF40E5" w:rsidRDefault="00CF40E5" w:rsidP="00CF40E5">
      <w:pPr>
        <w:pStyle w:val="CoBase"/>
        <w:rPr>
          <w:b/>
          <w:bCs/>
          <w:lang w:eastAsia="en-GB"/>
        </w:rPr>
      </w:pPr>
      <w:r w:rsidRPr="00CF40E5">
        <w:rPr>
          <w:b/>
          <w:bCs/>
          <w:lang w:eastAsia="en-GB"/>
        </w:rPr>
        <w:lastRenderedPageBreak/>
        <w:t>Recommendations</w:t>
      </w:r>
    </w:p>
    <w:p w14:paraId="4570384C" w14:textId="77777777" w:rsidR="00CF40E5" w:rsidRDefault="00CF40E5" w:rsidP="00CF40E5">
      <w:pPr>
        <w:pStyle w:val="CoBase"/>
      </w:pPr>
    </w:p>
    <w:p w14:paraId="70FF1B6B" w14:textId="5B80FF93" w:rsidR="00CF40E5" w:rsidRPr="00F85A13" w:rsidRDefault="00CF40E5" w:rsidP="00CF40E5">
      <w:pPr>
        <w:pStyle w:val="CoBase"/>
      </w:pPr>
      <w:r w:rsidRPr="75321F64">
        <w:rPr>
          <w:rStyle w:val="Heading2Char"/>
        </w:rPr>
        <w:t>2.8.01</w:t>
      </w:r>
      <w:r>
        <w:tab/>
        <w:t xml:space="preserve">Disabled People should be part of mainstream </w:t>
      </w:r>
      <w:proofErr w:type="gramStart"/>
      <w:r>
        <w:t>education, and</w:t>
      </w:r>
      <w:proofErr w:type="gramEnd"/>
      <w:r>
        <w:t xml:space="preserve"> feel included and welcome. Many parents and carers </w:t>
      </w:r>
      <w:proofErr w:type="gramStart"/>
      <w:r>
        <w:t>have to</w:t>
      </w:r>
      <w:proofErr w:type="gramEnd"/>
      <w:r>
        <w:t xml:space="preserve"> take legal action to get the bare minimum of support and win 96% of cases. We recommend education departments stop the costly and time-consuming effort of fighting to deny support and instead co-produce with disabled students good quality </w:t>
      </w:r>
      <w:r w:rsidRPr="00F566F7">
        <w:t xml:space="preserve">Education </w:t>
      </w:r>
      <w:r w:rsidR="55969D03" w:rsidRPr="00F566F7">
        <w:t>H</w:t>
      </w:r>
      <w:r w:rsidRPr="00F566F7">
        <w:t xml:space="preserve">ealth and </w:t>
      </w:r>
      <w:r w:rsidR="1648E76A" w:rsidRPr="00F566F7">
        <w:t>C</w:t>
      </w:r>
      <w:r w:rsidRPr="00F566F7">
        <w:t xml:space="preserve">are </w:t>
      </w:r>
      <w:r w:rsidR="6490ECFE" w:rsidRPr="00F566F7">
        <w:t>P</w:t>
      </w:r>
      <w:r w:rsidRPr="00F566F7">
        <w:t>lans.</w:t>
      </w:r>
      <w:r>
        <w:t xml:space="preserve"> </w:t>
      </w:r>
    </w:p>
    <w:p w14:paraId="037547B7" w14:textId="77777777" w:rsidR="00CF40E5" w:rsidRDefault="00CF40E5" w:rsidP="00CF40E5">
      <w:pPr>
        <w:pStyle w:val="CoBase"/>
      </w:pPr>
    </w:p>
    <w:p w14:paraId="05CBDDB2" w14:textId="29D38ECE" w:rsidR="00CF40E5" w:rsidRPr="00F85A13" w:rsidRDefault="00CF40E5" w:rsidP="00CF40E5">
      <w:pPr>
        <w:pStyle w:val="CoBase"/>
      </w:pPr>
      <w:r w:rsidRPr="00E05086">
        <w:rPr>
          <w:rStyle w:val="Heading2Char"/>
        </w:rPr>
        <w:t>2.8.02</w:t>
      </w:r>
      <w:r>
        <w:tab/>
      </w:r>
      <w:r w:rsidRPr="00F85A13">
        <w:t>Waiting for diagnosis can take years, leaving children and young people with no support pending a diagnosis. We recommend instead that anyone who is seeking a diagnosis is treated as having that diagnosis for the purposes of needing support.</w:t>
      </w:r>
    </w:p>
    <w:p w14:paraId="6D803497" w14:textId="77777777" w:rsidR="00CF40E5" w:rsidRDefault="00CF40E5" w:rsidP="00CF40E5">
      <w:pPr>
        <w:pStyle w:val="CoBase"/>
      </w:pPr>
    </w:p>
    <w:p w14:paraId="7904B905" w14:textId="6084DC45" w:rsidR="00CF40E5" w:rsidRPr="00F85A13" w:rsidRDefault="00CF40E5" w:rsidP="00CF40E5">
      <w:pPr>
        <w:pStyle w:val="CoBase"/>
      </w:pPr>
      <w:r w:rsidRPr="00E05086">
        <w:rPr>
          <w:rStyle w:val="Heading2Char"/>
        </w:rPr>
        <w:t>2.8.03</w:t>
      </w:r>
      <w:r>
        <w:tab/>
        <w:t>Disability support in university continues to be inadequate, especially where students are having to arrange placements as part of their course. We recommend an increase of funding and staffing and Panel/DPO approved Disability Equity Training.</w:t>
      </w:r>
    </w:p>
    <w:p w14:paraId="4FDAE1E6" w14:textId="77777777" w:rsidR="003645B3" w:rsidRDefault="003645B3" w:rsidP="00CF40E5">
      <w:pPr>
        <w:pStyle w:val="CoBase"/>
      </w:pPr>
    </w:p>
    <w:p w14:paraId="453B0055" w14:textId="7C690D64" w:rsidR="00CF40E5" w:rsidRDefault="003645B3" w:rsidP="00CF40E5">
      <w:pPr>
        <w:pStyle w:val="CoBase"/>
      </w:pPr>
      <w:r w:rsidRPr="00E05086">
        <w:rPr>
          <w:rStyle w:val="Heading2Char"/>
        </w:rPr>
        <w:t>2.8.04</w:t>
      </w:r>
      <w:r>
        <w:tab/>
      </w:r>
      <w:r w:rsidR="00CF40E5">
        <w:t>Cost of transport is a barrier for disabled people. Inclusion in education can be improved by promoting awareness of access, available travel grants and continuing with the updating with the Panel of the concessionary pass scheme.</w:t>
      </w:r>
    </w:p>
    <w:p w14:paraId="4A2F8866" w14:textId="77777777" w:rsidR="00CF40E5" w:rsidRDefault="00CF40E5" w:rsidP="00A50059">
      <w:pPr>
        <w:pStyle w:val="CoBase"/>
        <w:rPr>
          <w:b/>
          <w:bCs/>
        </w:rPr>
      </w:pPr>
    </w:p>
    <w:p w14:paraId="08443CB6" w14:textId="77777777" w:rsidR="003645B3" w:rsidRDefault="003645B3" w:rsidP="00A50059">
      <w:pPr>
        <w:pStyle w:val="CoBase"/>
        <w:rPr>
          <w:b/>
          <w:bCs/>
        </w:rPr>
      </w:pPr>
    </w:p>
    <w:p w14:paraId="0958CB93" w14:textId="77777777" w:rsidR="003645B3" w:rsidRDefault="003645B3" w:rsidP="00A50059">
      <w:pPr>
        <w:pStyle w:val="CoBase"/>
        <w:rPr>
          <w:b/>
          <w:bCs/>
        </w:rPr>
      </w:pPr>
    </w:p>
    <w:p w14:paraId="7A34C4EE" w14:textId="77777777" w:rsidR="003645B3" w:rsidRDefault="003645B3" w:rsidP="00A50059">
      <w:pPr>
        <w:pStyle w:val="CoBase"/>
        <w:rPr>
          <w:b/>
          <w:bCs/>
        </w:rPr>
      </w:pPr>
    </w:p>
    <w:p w14:paraId="58321D17" w14:textId="77777777" w:rsidR="003645B3" w:rsidRDefault="003645B3" w:rsidP="00A50059">
      <w:pPr>
        <w:pStyle w:val="CoBase"/>
        <w:rPr>
          <w:b/>
          <w:bCs/>
        </w:rPr>
      </w:pPr>
    </w:p>
    <w:p w14:paraId="3C8856A8" w14:textId="77777777" w:rsidR="003645B3" w:rsidRDefault="003645B3" w:rsidP="00A50059">
      <w:pPr>
        <w:pStyle w:val="CoBase"/>
        <w:rPr>
          <w:b/>
          <w:bCs/>
        </w:rPr>
      </w:pPr>
    </w:p>
    <w:p w14:paraId="74665C73" w14:textId="77777777" w:rsidR="003645B3" w:rsidRDefault="003645B3" w:rsidP="00A50059">
      <w:pPr>
        <w:pStyle w:val="CoBase"/>
        <w:rPr>
          <w:b/>
          <w:bCs/>
        </w:rPr>
      </w:pPr>
    </w:p>
    <w:p w14:paraId="0ADE49A8" w14:textId="77777777" w:rsidR="003645B3" w:rsidRDefault="003645B3" w:rsidP="00A50059">
      <w:pPr>
        <w:pStyle w:val="CoBase"/>
        <w:rPr>
          <w:b/>
          <w:bCs/>
        </w:rPr>
      </w:pPr>
    </w:p>
    <w:p w14:paraId="349186C0" w14:textId="77777777" w:rsidR="003645B3" w:rsidRDefault="003645B3" w:rsidP="00A50059">
      <w:pPr>
        <w:pStyle w:val="CoBase"/>
        <w:rPr>
          <w:b/>
          <w:bCs/>
        </w:rPr>
      </w:pPr>
    </w:p>
    <w:p w14:paraId="55AADB6F" w14:textId="77777777" w:rsidR="003645B3" w:rsidRDefault="003645B3" w:rsidP="00A50059">
      <w:pPr>
        <w:pStyle w:val="CoBase"/>
        <w:rPr>
          <w:b/>
          <w:bCs/>
        </w:rPr>
      </w:pPr>
    </w:p>
    <w:p w14:paraId="222E2E9C" w14:textId="77777777" w:rsidR="003645B3" w:rsidRDefault="003645B3" w:rsidP="00A50059">
      <w:pPr>
        <w:pStyle w:val="CoBase"/>
        <w:rPr>
          <w:b/>
          <w:bCs/>
        </w:rPr>
      </w:pPr>
    </w:p>
    <w:p w14:paraId="17AD884F" w14:textId="77777777" w:rsidR="003645B3" w:rsidRDefault="003645B3" w:rsidP="00A50059">
      <w:pPr>
        <w:pStyle w:val="CoBase"/>
        <w:rPr>
          <w:b/>
          <w:bCs/>
        </w:rPr>
      </w:pPr>
    </w:p>
    <w:p w14:paraId="45270E40" w14:textId="77777777" w:rsidR="003645B3" w:rsidRDefault="003645B3" w:rsidP="00A50059">
      <w:pPr>
        <w:pStyle w:val="CoBase"/>
        <w:rPr>
          <w:b/>
          <w:bCs/>
        </w:rPr>
      </w:pPr>
    </w:p>
    <w:p w14:paraId="7EF2A901" w14:textId="77777777" w:rsidR="003645B3" w:rsidRDefault="003645B3" w:rsidP="00A50059">
      <w:pPr>
        <w:pStyle w:val="CoBase"/>
        <w:rPr>
          <w:b/>
          <w:bCs/>
        </w:rPr>
      </w:pPr>
    </w:p>
    <w:p w14:paraId="7FF8E6F1" w14:textId="1D374E59" w:rsidR="003645B3" w:rsidRDefault="003645B3" w:rsidP="00E05086">
      <w:pPr>
        <w:pStyle w:val="Heading1"/>
      </w:pPr>
      <w:r>
        <w:lastRenderedPageBreak/>
        <w:t>2.9 Employment</w:t>
      </w:r>
    </w:p>
    <w:p w14:paraId="4C9C8476" w14:textId="77777777" w:rsidR="003645B3" w:rsidRDefault="003645B3" w:rsidP="00A50059">
      <w:pPr>
        <w:pStyle w:val="CoBase"/>
        <w:rPr>
          <w:b/>
          <w:bCs/>
        </w:rPr>
      </w:pPr>
    </w:p>
    <w:p w14:paraId="2B9F1642" w14:textId="138A0132" w:rsidR="003645B3" w:rsidRDefault="003645B3" w:rsidP="00A50059">
      <w:pPr>
        <w:pStyle w:val="CoBase"/>
        <w:rPr>
          <w:b/>
          <w:bCs/>
        </w:rPr>
      </w:pPr>
      <w:r>
        <w:rPr>
          <w:b/>
          <w:bCs/>
        </w:rPr>
        <w:t>Main Findings</w:t>
      </w:r>
    </w:p>
    <w:p w14:paraId="690724B0" w14:textId="77777777" w:rsidR="003645B3" w:rsidRDefault="003645B3" w:rsidP="00A50059">
      <w:pPr>
        <w:pStyle w:val="CoBase"/>
        <w:rPr>
          <w:b/>
          <w:bCs/>
        </w:rPr>
      </w:pPr>
    </w:p>
    <w:p w14:paraId="435001E6" w14:textId="77777777" w:rsidR="00222EFB" w:rsidRPr="00F85A13" w:rsidRDefault="00222EFB" w:rsidP="00222EFB">
      <w:pPr>
        <w:pStyle w:val="CoBase"/>
        <w:numPr>
          <w:ilvl w:val="0"/>
          <w:numId w:val="40"/>
        </w:numPr>
      </w:pPr>
      <w:r w:rsidRPr="273514A3">
        <w:t>50% of respondents were not in employment. TUC research reflects this disability employment gap</w:t>
      </w:r>
      <w:r w:rsidRPr="273514A3">
        <w:rPr>
          <w:rStyle w:val="FootnoteReference"/>
          <w:color w:val="000000"/>
        </w:rPr>
        <w:footnoteReference w:id="40"/>
      </w:r>
      <w:r w:rsidRPr="273514A3">
        <w:t>. For those that were, they were asked whether they think that they get the same career opportunities and pay as a non-disabled person. 80% said that they did not feel that they did.</w:t>
      </w:r>
    </w:p>
    <w:p w14:paraId="6F659F8E" w14:textId="1EF53AA0" w:rsidR="00222EFB" w:rsidRPr="00F85A13" w:rsidRDefault="00222EFB" w:rsidP="00222EFB">
      <w:pPr>
        <w:pStyle w:val="CoBase"/>
        <w:numPr>
          <w:ilvl w:val="0"/>
          <w:numId w:val="40"/>
        </w:numPr>
      </w:pPr>
      <w:r w:rsidRPr="00F85A13">
        <w:t xml:space="preserve">Nearly half of those that are working said that they were not paid enough to cover </w:t>
      </w:r>
      <w:proofErr w:type="gramStart"/>
      <w:r w:rsidRPr="00F85A13">
        <w:t>all of</w:t>
      </w:r>
      <w:proofErr w:type="gramEnd"/>
      <w:r w:rsidRPr="00F85A13">
        <w:t xml:space="preserve"> their living expenses. A report from the House of Commons highlights that disabled people were paid £2 per hour less than non-disabled people in 2021</w:t>
      </w:r>
      <w:r>
        <w:t>.</w:t>
      </w:r>
    </w:p>
    <w:p w14:paraId="28A703F9" w14:textId="25B15421" w:rsidR="00222EFB" w:rsidRPr="00F85A13" w:rsidRDefault="00222EFB" w:rsidP="00222EFB">
      <w:pPr>
        <w:pStyle w:val="CoBase"/>
        <w:numPr>
          <w:ilvl w:val="0"/>
          <w:numId w:val="40"/>
        </w:numPr>
      </w:pPr>
      <w:r w:rsidRPr="00F85A13">
        <w:t>27% of disabled respondents said that they had left their job because of disabling barriers since 2020</w:t>
      </w:r>
      <w:r>
        <w:t>.</w:t>
      </w:r>
    </w:p>
    <w:p w14:paraId="2A5024D3" w14:textId="77777777" w:rsidR="00222EFB" w:rsidRPr="00F85A13" w:rsidRDefault="00222EFB" w:rsidP="00222EFB">
      <w:pPr>
        <w:pStyle w:val="CoBase"/>
        <w:numPr>
          <w:ilvl w:val="0"/>
          <w:numId w:val="40"/>
        </w:numPr>
      </w:pPr>
      <w:r w:rsidRPr="0F5BC7FB">
        <w:t>42% of respondents did not feel safe going to work because of the impact of Covid on themselves or someone that they live with</w:t>
      </w:r>
    </w:p>
    <w:p w14:paraId="6CF311AF" w14:textId="77777777" w:rsidR="00E813C2" w:rsidRDefault="00222EFB" w:rsidP="00770158">
      <w:pPr>
        <w:pStyle w:val="CoBase"/>
        <w:numPr>
          <w:ilvl w:val="0"/>
          <w:numId w:val="40"/>
        </w:numPr>
      </w:pPr>
      <w:r w:rsidRPr="00F85A13">
        <w:t>Some commented that they find it exhausting within work having to constantly ask for suitable adjustments or adaptations. Many also said that working in the disabled sector meant that their needs were catered for within work</w:t>
      </w:r>
      <w:r>
        <w:t>.</w:t>
      </w:r>
    </w:p>
    <w:p w14:paraId="5B9BD93C" w14:textId="7F1C9047" w:rsidR="009551DB" w:rsidRDefault="00C50DB5" w:rsidP="00E813C2">
      <w:pPr>
        <w:pStyle w:val="CoBase"/>
        <w:ind w:left="720"/>
      </w:pPr>
      <w:r>
        <w:rPr>
          <w:b/>
          <w:bCs/>
          <w:noProof/>
        </w:rPr>
        <mc:AlternateContent>
          <mc:Choice Requires="wps">
            <w:drawing>
              <wp:inline distT="0" distB="0" distL="0" distR="0" wp14:anchorId="657B6230" wp14:editId="1E387838">
                <wp:extent cx="4951828" cy="3390314"/>
                <wp:effectExtent l="0" t="0" r="13970" b="13335"/>
                <wp:docPr id="12" name="Text Box 12"/>
                <wp:cNvGraphicFramePr/>
                <a:graphic xmlns:a="http://schemas.openxmlformats.org/drawingml/2006/main">
                  <a:graphicData uri="http://schemas.microsoft.com/office/word/2010/wordprocessingShape">
                    <wps:wsp>
                      <wps:cNvSpPr txBox="1"/>
                      <wps:spPr>
                        <a:xfrm>
                          <a:off x="0" y="0"/>
                          <a:ext cx="4951828" cy="3390314"/>
                        </a:xfrm>
                        <a:prstGeom prst="rect">
                          <a:avLst/>
                        </a:prstGeom>
                        <a:solidFill>
                          <a:schemeClr val="lt1"/>
                        </a:solidFill>
                        <a:ln w="6350">
                          <a:solidFill>
                            <a:prstClr val="black"/>
                          </a:solidFill>
                        </a:ln>
                      </wps:spPr>
                      <wps:txbx>
                        <w:txbxContent>
                          <w:p w14:paraId="739C91A6" w14:textId="5983415B" w:rsidR="00770158" w:rsidRPr="00770158" w:rsidRDefault="00770158" w:rsidP="00770158">
                            <w:pPr>
                              <w:pStyle w:val="CoBase"/>
                              <w:rPr>
                                <w:b/>
                                <w:bCs/>
                                <w:color w:val="00B050"/>
                              </w:rPr>
                            </w:pPr>
                            <w:r w:rsidRPr="008B346B">
                              <w:rPr>
                                <w:b/>
                                <w:bCs/>
                                <w:color w:val="7F7F7F" w:themeColor="text1" w:themeTint="80"/>
                              </w:rPr>
                              <w:t>What people told us about employment:</w:t>
                            </w:r>
                          </w:p>
                          <w:p w14:paraId="212F1C38" w14:textId="77777777" w:rsidR="00770158" w:rsidRDefault="00770158" w:rsidP="00770158">
                            <w:pPr>
                              <w:pStyle w:val="CoBase"/>
                              <w:rPr>
                                <w:color w:val="000000"/>
                              </w:rPr>
                            </w:pPr>
                          </w:p>
                          <w:p w14:paraId="1E4ADF10" w14:textId="588C809E" w:rsidR="00770158" w:rsidRPr="00770158" w:rsidRDefault="00770158" w:rsidP="00770158">
                            <w:pPr>
                              <w:pStyle w:val="CoBase"/>
                              <w:numPr>
                                <w:ilvl w:val="0"/>
                                <w:numId w:val="41"/>
                              </w:numPr>
                              <w:rPr>
                                <w:color w:val="000000"/>
                              </w:rPr>
                            </w:pPr>
                            <w:r>
                              <w:rPr>
                                <w:color w:val="000000"/>
                              </w:rPr>
                              <w:t>‘</w:t>
                            </w:r>
                            <w:r w:rsidRPr="00770158">
                              <w:rPr>
                                <w:color w:val="000000"/>
                              </w:rPr>
                              <w:t xml:space="preserve">It can be exhausting to have to be the person who is saying they have a disability and that you need something that is </w:t>
                            </w:r>
                            <w:proofErr w:type="gramStart"/>
                            <w:r w:rsidRPr="00770158">
                              <w:rPr>
                                <w:color w:val="000000"/>
                              </w:rPr>
                              <w:t>actually quite</w:t>
                            </w:r>
                            <w:proofErr w:type="gramEnd"/>
                            <w:r w:rsidRPr="00770158">
                              <w:rPr>
                                <w:color w:val="000000"/>
                              </w:rPr>
                              <w:t xml:space="preserve"> simple and would probably be of universal benefit for all people. The building I work in has almost no disabled parking (7 spaces for 1400 workers and public) and it is a council building. If you have a </w:t>
                            </w:r>
                            <w:proofErr w:type="gramStart"/>
                            <w:r w:rsidRPr="00770158">
                              <w:rPr>
                                <w:color w:val="000000"/>
                              </w:rPr>
                              <w:t>disability</w:t>
                            </w:r>
                            <w:proofErr w:type="gramEnd"/>
                            <w:r w:rsidRPr="00770158">
                              <w:rPr>
                                <w:color w:val="000000"/>
                              </w:rPr>
                              <w:t xml:space="preserve"> then you have limited access to the building meaning that you are less likely to want to work there.</w:t>
                            </w:r>
                            <w:r>
                              <w:rPr>
                                <w:color w:val="000000"/>
                              </w:rPr>
                              <w:t>’</w:t>
                            </w:r>
                          </w:p>
                          <w:p w14:paraId="395C20EF" w14:textId="49D0E113" w:rsidR="00770158" w:rsidRPr="00770158" w:rsidRDefault="00770158" w:rsidP="00770158">
                            <w:pPr>
                              <w:pStyle w:val="CoBase"/>
                              <w:numPr>
                                <w:ilvl w:val="0"/>
                                <w:numId w:val="41"/>
                              </w:numPr>
                              <w:rPr>
                                <w:color w:val="000000"/>
                              </w:rPr>
                            </w:pPr>
                            <w:r>
                              <w:rPr>
                                <w:color w:val="000000"/>
                              </w:rPr>
                              <w:t>‘</w:t>
                            </w:r>
                            <w:r w:rsidRPr="00770158">
                              <w:rPr>
                                <w:color w:val="000000"/>
                              </w:rPr>
                              <w:t>I work for charity that works with people with the same disability I have, therefore it's very inclusive. Not everyone has that benefit.</w:t>
                            </w:r>
                            <w:r>
                              <w:rPr>
                                <w:color w:val="000000"/>
                              </w:rPr>
                              <w:t>’</w:t>
                            </w:r>
                          </w:p>
                          <w:p w14:paraId="224D0A33" w14:textId="516D9BA7" w:rsidR="00770158" w:rsidRPr="00770158" w:rsidRDefault="00770158" w:rsidP="00770158">
                            <w:pPr>
                              <w:pStyle w:val="CoBase"/>
                              <w:numPr>
                                <w:ilvl w:val="0"/>
                                <w:numId w:val="41"/>
                              </w:numPr>
                              <w:rPr>
                                <w:color w:val="000000"/>
                              </w:rPr>
                            </w:pPr>
                            <w:r>
                              <w:rPr>
                                <w:color w:val="000000"/>
                              </w:rPr>
                              <w:t>‘</w:t>
                            </w:r>
                            <w:r w:rsidRPr="00770158">
                              <w:rPr>
                                <w:color w:val="000000"/>
                              </w:rPr>
                              <w:t>I have been overlooked many times in my career with managers stating my health is a problem.</w:t>
                            </w:r>
                            <w:r>
                              <w:rPr>
                                <w:color w:val="000000"/>
                              </w:rPr>
                              <w:t>’</w:t>
                            </w:r>
                          </w:p>
                          <w:p w14:paraId="008D059F" w14:textId="3A1222E9" w:rsidR="00770158" w:rsidRPr="00770158" w:rsidRDefault="00770158" w:rsidP="00770158">
                            <w:pPr>
                              <w:pStyle w:val="CoBase"/>
                              <w:numPr>
                                <w:ilvl w:val="0"/>
                                <w:numId w:val="41"/>
                              </w:numPr>
                              <w:rPr>
                                <w:color w:val="000000"/>
                              </w:rPr>
                            </w:pPr>
                            <w:r>
                              <w:rPr>
                                <w:color w:val="000000"/>
                              </w:rPr>
                              <w:t>‘</w:t>
                            </w:r>
                            <w:r w:rsidRPr="00770158">
                              <w:rPr>
                                <w:color w:val="000000"/>
                              </w:rPr>
                              <w:t>Constantly advised not to mention disability as its off putting</w:t>
                            </w:r>
                            <w:r>
                              <w:rPr>
                                <w:color w:val="000000"/>
                              </w:rPr>
                              <w:t>’</w:t>
                            </w:r>
                          </w:p>
                          <w:p w14:paraId="5CEFD747" w14:textId="77777777" w:rsidR="00770158" w:rsidRDefault="00770158"/>
                          <w:p w14:paraId="3A307980" w14:textId="77777777" w:rsidR="00770158" w:rsidRDefault="00770158"/>
                          <w:p w14:paraId="73ECAB55" w14:textId="77777777" w:rsidR="00770158" w:rsidRDefault="00770158"/>
                          <w:p w14:paraId="16418924" w14:textId="77777777" w:rsidR="00770158" w:rsidRDefault="00770158"/>
                          <w:p w14:paraId="35F4DEB2" w14:textId="77777777" w:rsidR="00770158" w:rsidRDefault="00770158"/>
                          <w:p w14:paraId="1A5D8702" w14:textId="77777777" w:rsidR="00770158" w:rsidRDefault="00770158"/>
                          <w:p w14:paraId="578588F0" w14:textId="77777777" w:rsidR="00770158" w:rsidRDefault="00770158"/>
                          <w:p w14:paraId="030C30D1" w14:textId="77777777" w:rsidR="00770158" w:rsidRDefault="00770158"/>
                          <w:p w14:paraId="393B26AD" w14:textId="77777777" w:rsidR="00770158" w:rsidRDefault="007701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DDF54B8">
              <v:shape id="Text Box 12" style="width:389.9pt;height:266.95pt;visibility:visible;mso-wrap-style:square;mso-left-percent:-10001;mso-top-percent:-10001;mso-position-horizontal:absolute;mso-position-horizontal-relative:char;mso-position-vertical:absolute;mso-position-vertical-relative:line;mso-left-percent:-10001;mso-top-percent:-10001;v-text-anchor:top" o:spid="_x0000_s1037"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" w14:anchorId="657B6230">
                <v:textbox>
                  <w:txbxContent>
                    <w:p w:rsidRPr="00770158" w:rsidR="00770158" w:rsidP="00770158" w:rsidRDefault="00770158" w14:paraId="2C7270A2" w14:textId="5983415B">
                      <w:pPr>
                        <w:pStyle w:val="CoBase"/>
                        <w:rPr>
                          <w:b/>
                          <w:bCs/>
                          <w:color w:val="00B050"/>
                        </w:rPr>
                      </w:pPr>
                      <w:r w:rsidRPr="008B346B">
                        <w:rPr>
                          <w:b/>
                          <w:bCs/>
                          <w:color w:val="7F7F7F" w:themeColor="text1" w:themeTint="80"/>
                        </w:rPr>
                        <w:t>What people told us about employment:</w:t>
                      </w:r>
                    </w:p>
                    <w:p w:rsidR="00770158" w:rsidP="00770158" w:rsidRDefault="00770158" w14:paraId="4DDBEF00" w14:textId="77777777">
                      <w:pPr>
                        <w:pStyle w:val="CoBase"/>
                        <w:rPr>
                          <w:color w:val="000000"/>
                        </w:rPr>
                      </w:pPr>
                    </w:p>
                    <w:p w:rsidRPr="00770158" w:rsidR="00770158" w:rsidP="00770158" w:rsidRDefault="00770158" w14:paraId="69508520" w14:textId="588C809E">
                      <w:pPr>
                        <w:pStyle w:val="CoBase"/>
                        <w:numPr>
                          <w:ilvl w:val="0"/>
                          <w:numId w:val="36"/>
                        </w:numPr>
                        <w:rPr>
                          <w:color w:val="000000"/>
                        </w:rPr>
                      </w:pPr>
                      <w:r>
                        <w:rPr>
                          <w:color w:val="000000"/>
                        </w:rPr>
                        <w:t>‘</w:t>
                      </w:r>
                      <w:r w:rsidRPr="00770158">
                        <w:rPr>
                          <w:color w:val="000000"/>
                        </w:rPr>
                        <w:t xml:space="preserve">It can be exhausting to have to be the person who is saying they have a disability and that you need something that is </w:t>
                      </w:r>
                      <w:proofErr w:type="gramStart"/>
                      <w:r w:rsidRPr="00770158">
                        <w:rPr>
                          <w:color w:val="000000"/>
                        </w:rPr>
                        <w:t>actually quite</w:t>
                      </w:r>
                      <w:proofErr w:type="gramEnd"/>
                      <w:r w:rsidRPr="00770158">
                        <w:rPr>
                          <w:color w:val="000000"/>
                        </w:rPr>
                        <w:t xml:space="preserve"> simple and would probably be of universal benefit for all people. The building I work in has almost no disabled parking (7 spaces for 1400 workers and public) and it is a council building. If you have a </w:t>
                      </w:r>
                      <w:proofErr w:type="gramStart"/>
                      <w:r w:rsidRPr="00770158">
                        <w:rPr>
                          <w:color w:val="000000"/>
                        </w:rPr>
                        <w:t>disability</w:t>
                      </w:r>
                      <w:proofErr w:type="gramEnd"/>
                      <w:r w:rsidRPr="00770158">
                        <w:rPr>
                          <w:color w:val="000000"/>
                        </w:rPr>
                        <w:t xml:space="preserve"> then you have limited access to the building meaning that you are less likely to want to work there.</w:t>
                      </w:r>
                      <w:r>
                        <w:rPr>
                          <w:color w:val="000000"/>
                        </w:rPr>
                        <w:t>’</w:t>
                      </w:r>
                    </w:p>
                    <w:p w:rsidRPr="00770158" w:rsidR="00770158" w:rsidP="00770158" w:rsidRDefault="00770158" w14:paraId="6BF40FAF" w14:textId="49D0E113">
                      <w:pPr>
                        <w:pStyle w:val="CoBase"/>
                        <w:numPr>
                          <w:ilvl w:val="0"/>
                          <w:numId w:val="36"/>
                        </w:numPr>
                        <w:rPr>
                          <w:color w:val="000000"/>
                        </w:rPr>
                      </w:pPr>
                      <w:r>
                        <w:rPr>
                          <w:color w:val="000000"/>
                        </w:rPr>
                        <w:t>‘</w:t>
                      </w:r>
                      <w:r w:rsidRPr="00770158">
                        <w:rPr>
                          <w:color w:val="000000"/>
                        </w:rPr>
                        <w:t>I work for charity that works with people with the same disability I have, therefore it's very inclusive. Not everyone has that benefit.</w:t>
                      </w:r>
                      <w:r>
                        <w:rPr>
                          <w:color w:val="000000"/>
                        </w:rPr>
                        <w:t>’</w:t>
                      </w:r>
                    </w:p>
                    <w:p w:rsidRPr="00770158" w:rsidR="00770158" w:rsidP="00770158" w:rsidRDefault="00770158" w14:paraId="7FD00647" w14:textId="516D9BA7">
                      <w:pPr>
                        <w:pStyle w:val="CoBase"/>
                        <w:numPr>
                          <w:ilvl w:val="0"/>
                          <w:numId w:val="36"/>
                        </w:numPr>
                        <w:rPr>
                          <w:color w:val="000000"/>
                        </w:rPr>
                      </w:pPr>
                      <w:r>
                        <w:rPr>
                          <w:color w:val="000000"/>
                        </w:rPr>
                        <w:t>‘</w:t>
                      </w:r>
                      <w:r w:rsidRPr="00770158">
                        <w:rPr>
                          <w:color w:val="000000"/>
                        </w:rPr>
                        <w:t>I have been overlooked many times in my career with managers stating my health is a problem.</w:t>
                      </w:r>
                      <w:r>
                        <w:rPr>
                          <w:color w:val="000000"/>
                        </w:rPr>
                        <w:t>’</w:t>
                      </w:r>
                    </w:p>
                    <w:p w:rsidRPr="00770158" w:rsidR="00770158" w:rsidP="00770158" w:rsidRDefault="00770158" w14:paraId="4A58E610" w14:textId="3A1222E9">
                      <w:pPr>
                        <w:pStyle w:val="CoBase"/>
                        <w:numPr>
                          <w:ilvl w:val="0"/>
                          <w:numId w:val="36"/>
                        </w:numPr>
                        <w:rPr>
                          <w:color w:val="000000"/>
                        </w:rPr>
                      </w:pPr>
                      <w:r>
                        <w:rPr>
                          <w:color w:val="000000"/>
                        </w:rPr>
                        <w:t>‘</w:t>
                      </w:r>
                      <w:r w:rsidRPr="00770158">
                        <w:rPr>
                          <w:color w:val="000000"/>
                        </w:rPr>
                        <w:t>Constantly advised not to mention disability as its off putting</w:t>
                      </w:r>
                      <w:r>
                        <w:rPr>
                          <w:color w:val="000000"/>
                        </w:rPr>
                        <w:t>’</w:t>
                      </w:r>
                    </w:p>
                    <w:p w:rsidR="00770158" w:rsidRDefault="00770158" w14:paraId="3461D779" w14:textId="77777777"/>
                    <w:p w:rsidR="00770158" w:rsidRDefault="00770158" w14:paraId="3CF2D8B6" w14:textId="77777777"/>
                    <w:p w:rsidR="00770158" w:rsidRDefault="00770158" w14:paraId="0FB78278" w14:textId="77777777"/>
                    <w:p w:rsidR="00770158" w:rsidRDefault="00770158" w14:paraId="1FC39945" w14:textId="77777777"/>
                    <w:p w:rsidR="00770158" w:rsidRDefault="00770158" w14:paraId="0562CB0E" w14:textId="77777777"/>
                    <w:p w:rsidR="00770158" w:rsidRDefault="00770158" w14:paraId="34CE0A41" w14:textId="77777777"/>
                    <w:p w:rsidR="00770158" w:rsidRDefault="00770158" w14:paraId="62EBF3C5" w14:textId="77777777"/>
                    <w:p w:rsidR="00770158" w:rsidRDefault="00770158" w14:paraId="6D98A12B" w14:textId="77777777"/>
                    <w:p w:rsidR="00770158" w:rsidRDefault="00770158" w14:paraId="2946DB82" w14:textId="77777777"/>
                  </w:txbxContent>
                </v:textbox>
                <w10:anchorlock/>
              </v:shape>
            </w:pict>
          </mc:Fallback>
        </mc:AlternateContent>
      </w:r>
    </w:p>
    <w:p w14:paraId="39043A9D" w14:textId="1D135B77" w:rsidR="00471F60" w:rsidRDefault="00471F60" w:rsidP="00471F60">
      <w:pPr>
        <w:spacing w:line="276" w:lineRule="auto"/>
        <w:rPr>
          <w:rFonts w:cs="Arial"/>
          <w:color w:val="000000"/>
          <w:sz w:val="28"/>
          <w:szCs w:val="28"/>
        </w:rPr>
      </w:pPr>
    </w:p>
    <w:p w14:paraId="528689FD" w14:textId="25B25FDA" w:rsidR="00471F60" w:rsidRPr="00725736" w:rsidRDefault="00471F60" w:rsidP="00725736">
      <w:pPr>
        <w:pStyle w:val="CoBase"/>
        <w:rPr>
          <w:b/>
          <w:bCs/>
        </w:rPr>
      </w:pPr>
      <w:r w:rsidRPr="00725736">
        <w:rPr>
          <w:b/>
          <w:bCs/>
        </w:rPr>
        <w:t>Recommendations</w:t>
      </w:r>
    </w:p>
    <w:p w14:paraId="7F669E85" w14:textId="77777777" w:rsidR="00471F60" w:rsidRPr="00F85A13" w:rsidRDefault="00471F60" w:rsidP="00725736">
      <w:pPr>
        <w:pStyle w:val="CoBase"/>
      </w:pPr>
    </w:p>
    <w:p w14:paraId="72497977" w14:textId="4AE0CA71" w:rsidR="00471F60" w:rsidRDefault="00725736" w:rsidP="00725736">
      <w:pPr>
        <w:pStyle w:val="CoBase"/>
      </w:pPr>
      <w:r w:rsidRPr="00E813C2">
        <w:rPr>
          <w:rStyle w:val="Heading2Char"/>
        </w:rPr>
        <w:t>2.9.01</w:t>
      </w:r>
      <w:r>
        <w:tab/>
      </w:r>
      <w:r w:rsidR="00471F60">
        <w:t xml:space="preserve">We ask GMCA, MPs, Local Authorities and Greater Manchester Integrated Care Board to support the Public and Commercial Services (PCS) Union in asking the Government for greater resources to reduce the backlog of assessments by the DWP’s Access to Work service. Access to Work should also harmonise its approaches to </w:t>
      </w:r>
      <w:proofErr w:type="gramStart"/>
      <w:r w:rsidR="00471F60">
        <w:t>home-working</w:t>
      </w:r>
      <w:proofErr w:type="gramEnd"/>
      <w:r w:rsidR="00471F60">
        <w:t>, self-employment and employed workplace provision. The right to work from home must be supported, particularly where it is an access need.</w:t>
      </w:r>
    </w:p>
    <w:p w14:paraId="61239F6C" w14:textId="77777777" w:rsidR="00725736" w:rsidRPr="00F85A13" w:rsidRDefault="00725736" w:rsidP="00725736">
      <w:pPr>
        <w:pStyle w:val="CoBase"/>
      </w:pPr>
    </w:p>
    <w:p w14:paraId="48A38547" w14:textId="47E33A09" w:rsidR="00471F60" w:rsidRDefault="00725736" w:rsidP="00725736">
      <w:pPr>
        <w:pStyle w:val="CoBase"/>
      </w:pPr>
      <w:r w:rsidRPr="00E813C2">
        <w:rPr>
          <w:rStyle w:val="Heading2Char"/>
        </w:rPr>
        <w:t>2.9.02</w:t>
      </w:r>
      <w:r>
        <w:tab/>
        <w:t>We ask t</w:t>
      </w:r>
      <w:r w:rsidR="00471F60">
        <w:t xml:space="preserve">he Greater Manchester Good Employment Charter </w:t>
      </w:r>
      <w:r>
        <w:t>to</w:t>
      </w:r>
      <w:r w:rsidR="00471F60">
        <w:t xml:space="preserve"> educate employers and employees about the Access to Work scheme </w:t>
      </w:r>
      <w:r>
        <w:t xml:space="preserve">and publicise it </w:t>
      </w:r>
      <w:r w:rsidR="00471F60">
        <w:t>to encourage take up.</w:t>
      </w:r>
    </w:p>
    <w:p w14:paraId="76BCE187" w14:textId="77777777" w:rsidR="00725736" w:rsidRPr="00725736" w:rsidRDefault="00725736" w:rsidP="00725736">
      <w:pPr>
        <w:pStyle w:val="CoBase"/>
        <w:rPr>
          <w:rFonts w:cs="Gill Sans MT"/>
        </w:rPr>
      </w:pPr>
    </w:p>
    <w:p w14:paraId="443CCB8F" w14:textId="310F4423" w:rsidR="00471F60" w:rsidRDefault="00725736" w:rsidP="00725736">
      <w:pPr>
        <w:pStyle w:val="CoBase"/>
      </w:pPr>
      <w:r w:rsidRPr="00E813C2">
        <w:rPr>
          <w:rStyle w:val="Heading2Char"/>
        </w:rPr>
        <w:t>2.9.03</w:t>
      </w:r>
      <w:r>
        <w:tab/>
        <w:t>We ask GM wide systems</w:t>
      </w:r>
      <w:r w:rsidR="00C10A35">
        <w:t>, organisations,</w:t>
      </w:r>
      <w:r>
        <w:t xml:space="preserve"> and </w:t>
      </w:r>
      <w:r w:rsidR="00C10A35">
        <w:t>institutions to improve</w:t>
      </w:r>
      <w:r w:rsidR="00471F60">
        <w:t xml:space="preserve"> the collection of data on employment levels, job retention and career progression </w:t>
      </w:r>
      <w:r w:rsidR="00471F60" w:rsidRPr="273514A3">
        <w:t xml:space="preserve">however, disability remains a sensitive area and many disabled workers do not disclose their disabled status because of discrimination concerns. The choice to disclose is still dictated by disablist workplaces. Gathering </w:t>
      </w:r>
      <w:r w:rsidR="00471F60">
        <w:t xml:space="preserve">comprehensive qualitative and quantitative data on the picture of disabled employment needs to negotiate this delicate terrain </w:t>
      </w:r>
      <w:r w:rsidR="00C10A35">
        <w:t>and</w:t>
      </w:r>
      <w:r w:rsidR="00471F60">
        <w:t xml:space="preserve"> investigate the lack of job progression.</w:t>
      </w:r>
    </w:p>
    <w:p w14:paraId="03623C38" w14:textId="77777777" w:rsidR="00725736" w:rsidRPr="00F85A13" w:rsidRDefault="00725736" w:rsidP="00725736">
      <w:pPr>
        <w:pStyle w:val="CoBase"/>
      </w:pPr>
    </w:p>
    <w:p w14:paraId="6B5A13D3" w14:textId="06A64A67" w:rsidR="00471F60" w:rsidRDefault="00725736" w:rsidP="00725736">
      <w:pPr>
        <w:pStyle w:val="CoBase"/>
      </w:pPr>
      <w:r w:rsidRPr="00E813C2">
        <w:rPr>
          <w:rStyle w:val="Heading2Char"/>
        </w:rPr>
        <w:t>2.9.04</w:t>
      </w:r>
      <w:r w:rsidR="00C10A35">
        <w:tab/>
        <w:t>We ask GM wide systems, organisations, and institutions to</w:t>
      </w:r>
      <w:r w:rsidR="00471F60">
        <w:t xml:space="preserve"> set targets to reduce the disability employment and pay gaps.</w:t>
      </w:r>
    </w:p>
    <w:p w14:paraId="253343BF" w14:textId="77777777" w:rsidR="00C10A35" w:rsidRDefault="00C10A35" w:rsidP="00725736">
      <w:pPr>
        <w:pStyle w:val="CoBase"/>
      </w:pPr>
    </w:p>
    <w:p w14:paraId="79B76E8C" w14:textId="34810E43" w:rsidR="00471F60" w:rsidRDefault="00725736" w:rsidP="00725736">
      <w:pPr>
        <w:pStyle w:val="CoBase"/>
      </w:pPr>
      <w:r w:rsidRPr="00E813C2">
        <w:rPr>
          <w:rStyle w:val="Heading2Char"/>
        </w:rPr>
        <w:t>2.9.05</w:t>
      </w:r>
      <w:r>
        <w:tab/>
      </w:r>
      <w:r w:rsidR="00471F60" w:rsidRPr="4068003E">
        <w:t>GMCA and the ten GM councils should implement the recommendation of the Greater Manchester Independent Inequalities Commissions to establish an anti-discrimination unit</w:t>
      </w:r>
      <w:r w:rsidR="00C10A35">
        <w:t>.</w:t>
      </w:r>
    </w:p>
    <w:p w14:paraId="47FB2A02" w14:textId="77777777" w:rsidR="00C10A35" w:rsidRDefault="00C10A35" w:rsidP="00725736">
      <w:pPr>
        <w:pStyle w:val="CoBase"/>
      </w:pPr>
    </w:p>
    <w:p w14:paraId="0D18FC74" w14:textId="2A4A99C8" w:rsidR="00471F60" w:rsidRDefault="00725736" w:rsidP="00725736">
      <w:pPr>
        <w:pStyle w:val="CoBase"/>
        <w:rPr>
          <w:rFonts w:eastAsia="Arial"/>
        </w:rPr>
      </w:pPr>
      <w:r w:rsidRPr="00E813C2">
        <w:rPr>
          <w:rStyle w:val="Heading2Char"/>
        </w:rPr>
        <w:t>2.9.06</w:t>
      </w:r>
      <w:r>
        <w:rPr>
          <w:rFonts w:eastAsia="Arial"/>
        </w:rPr>
        <w:tab/>
      </w:r>
      <w:r w:rsidR="00C10A35">
        <w:t xml:space="preserve">We ask GM wide systems, organisations, and institutions </w:t>
      </w:r>
      <w:r w:rsidR="00471F60" w:rsidRPr="4068003E">
        <w:rPr>
          <w:rFonts w:eastAsia="Arial"/>
        </w:rPr>
        <w:t>to improve support for people employing Personal Assistants on an individual budget, so they are funded to pay a competitive living wage, allow for travel expenses, blue light card eligibility, and work with the Personal Care Panel convened by Embrace.</w:t>
      </w:r>
    </w:p>
    <w:p w14:paraId="1001AC65" w14:textId="77777777" w:rsidR="00E813C2" w:rsidRPr="00F85A13" w:rsidRDefault="00E813C2" w:rsidP="00725736">
      <w:pPr>
        <w:pStyle w:val="CoBase"/>
        <w:rPr>
          <w:rFonts w:eastAsia="Arial"/>
        </w:rPr>
      </w:pPr>
    </w:p>
    <w:p w14:paraId="1299B0E8" w14:textId="0ECEA2AF" w:rsidR="00471F60" w:rsidRDefault="00725736" w:rsidP="00725736">
      <w:pPr>
        <w:pStyle w:val="CoBase"/>
      </w:pPr>
      <w:r w:rsidRPr="00E813C2">
        <w:rPr>
          <w:rStyle w:val="Heading2Char"/>
        </w:rPr>
        <w:t>2.9.07</w:t>
      </w:r>
      <w:r>
        <w:tab/>
      </w:r>
      <w:r>
        <w:tab/>
      </w:r>
      <w:r w:rsidR="00471F60">
        <w:t xml:space="preserve">DWP job coaches do not have sufficient understanding of disabled people’s lives. We recommend Panel/DPO approved Disability Equity training and expansion of initiatives in Greater Manchester to improve on national DWP practices, as already seen in the Work and Health programme. DPO’s should be commissioned to provide peer led employment programmes. </w:t>
      </w:r>
    </w:p>
    <w:p w14:paraId="518A174D" w14:textId="77777777" w:rsidR="00C41A6D" w:rsidRDefault="00C41A6D" w:rsidP="00725736">
      <w:pPr>
        <w:pStyle w:val="CoBase"/>
      </w:pPr>
    </w:p>
    <w:p w14:paraId="3446360B" w14:textId="77777777" w:rsidR="00C41A6D" w:rsidRDefault="00C41A6D" w:rsidP="00725736">
      <w:pPr>
        <w:pStyle w:val="CoBase"/>
      </w:pPr>
    </w:p>
    <w:p w14:paraId="41776A58" w14:textId="77777777" w:rsidR="00C41A6D" w:rsidRDefault="00C41A6D" w:rsidP="00725736">
      <w:pPr>
        <w:pStyle w:val="CoBase"/>
      </w:pPr>
    </w:p>
    <w:p w14:paraId="78880405" w14:textId="77777777" w:rsidR="00C41A6D" w:rsidRDefault="00C41A6D" w:rsidP="00725736">
      <w:pPr>
        <w:pStyle w:val="CoBase"/>
      </w:pPr>
    </w:p>
    <w:p w14:paraId="043CEAB4" w14:textId="77777777" w:rsidR="00C41A6D" w:rsidRDefault="00C41A6D" w:rsidP="00725736">
      <w:pPr>
        <w:pStyle w:val="CoBase"/>
      </w:pPr>
    </w:p>
    <w:p w14:paraId="3F8CE29F" w14:textId="77777777" w:rsidR="00C41A6D" w:rsidRDefault="00C41A6D" w:rsidP="00725736">
      <w:pPr>
        <w:pStyle w:val="CoBase"/>
      </w:pPr>
    </w:p>
    <w:p w14:paraId="6F379524" w14:textId="77777777" w:rsidR="00C41A6D" w:rsidRDefault="00C41A6D" w:rsidP="00725736">
      <w:pPr>
        <w:pStyle w:val="CoBase"/>
      </w:pPr>
    </w:p>
    <w:p w14:paraId="30F67AAA" w14:textId="77777777" w:rsidR="00C41A6D" w:rsidRDefault="00C41A6D" w:rsidP="00725736">
      <w:pPr>
        <w:pStyle w:val="CoBase"/>
      </w:pPr>
    </w:p>
    <w:p w14:paraId="136D84A2" w14:textId="77777777" w:rsidR="00C41A6D" w:rsidRDefault="00C41A6D" w:rsidP="00725736">
      <w:pPr>
        <w:pStyle w:val="CoBase"/>
      </w:pPr>
    </w:p>
    <w:p w14:paraId="684F9AC8" w14:textId="77777777" w:rsidR="00C41A6D" w:rsidRDefault="00C41A6D" w:rsidP="00725736">
      <w:pPr>
        <w:pStyle w:val="CoBase"/>
      </w:pPr>
    </w:p>
    <w:p w14:paraId="4A6A5BEE" w14:textId="77777777" w:rsidR="00E813C2" w:rsidRDefault="00E813C2" w:rsidP="00725736">
      <w:pPr>
        <w:pStyle w:val="CoBase"/>
      </w:pPr>
    </w:p>
    <w:p w14:paraId="669327BA" w14:textId="77777777" w:rsidR="00C41A6D" w:rsidRDefault="00C41A6D" w:rsidP="00725736">
      <w:pPr>
        <w:pStyle w:val="CoBase"/>
      </w:pPr>
    </w:p>
    <w:p w14:paraId="77C93C35" w14:textId="0FC74C15" w:rsidR="00C41A6D" w:rsidRPr="00C41A6D" w:rsidRDefault="00C41A6D" w:rsidP="00E46F98">
      <w:pPr>
        <w:pStyle w:val="Heading1"/>
      </w:pPr>
      <w:r w:rsidRPr="00C41A6D">
        <w:t>Ends.</w:t>
      </w:r>
    </w:p>
    <w:p w14:paraId="2804B2B7" w14:textId="57E2B00F" w:rsidR="004564BA" w:rsidRDefault="004564BA" w:rsidP="004564BA">
      <w:pPr>
        <w:pStyle w:val="CoBase"/>
        <w:rPr>
          <w:b/>
          <w:bCs/>
        </w:rPr>
      </w:pPr>
    </w:p>
    <w:p w14:paraId="2E89185A" w14:textId="5C77F38F" w:rsidR="004564BA" w:rsidRDefault="004564BA" w:rsidP="004564BA">
      <w:pPr>
        <w:pStyle w:val="CoBase"/>
        <w:rPr>
          <w:b/>
          <w:bCs/>
        </w:rPr>
      </w:pPr>
    </w:p>
    <w:p w14:paraId="00C79E01" w14:textId="050532CE" w:rsidR="004564BA" w:rsidRDefault="004564BA" w:rsidP="004564BA">
      <w:pPr>
        <w:pStyle w:val="CoBase"/>
        <w:rPr>
          <w:b/>
          <w:bCs/>
        </w:rPr>
      </w:pPr>
    </w:p>
    <w:p w14:paraId="337AC348" w14:textId="77777777" w:rsidR="004564BA" w:rsidRDefault="004564BA" w:rsidP="004564BA">
      <w:pPr>
        <w:pStyle w:val="CoBase"/>
        <w:rPr>
          <w:b/>
          <w:bCs/>
        </w:rPr>
      </w:pPr>
    </w:p>
    <w:p w14:paraId="75149A06" w14:textId="6C7A39B4" w:rsidR="004564BA" w:rsidRPr="004564BA" w:rsidRDefault="004564BA" w:rsidP="004564BA">
      <w:pPr>
        <w:pStyle w:val="CoBase"/>
        <w:rPr>
          <w:b/>
          <w:bCs/>
        </w:rPr>
      </w:pPr>
      <w:r>
        <w:rPr>
          <w:b/>
          <w:bCs/>
        </w:rPr>
        <w:t xml:space="preserve">This work is shared under </w:t>
      </w:r>
    </w:p>
    <w:p w14:paraId="67D54600" w14:textId="2DDB8BC1" w:rsidR="003645B3" w:rsidRDefault="004564BA" w:rsidP="004564BA">
      <w:pPr>
        <w:pStyle w:val="CoBase"/>
        <w:rPr>
          <w:b/>
          <w:bCs/>
        </w:rPr>
      </w:pPr>
      <w:r w:rsidRPr="004564BA">
        <w:rPr>
          <w:b/>
          <w:bCs/>
        </w:rPr>
        <w:t>Attribution-</w:t>
      </w:r>
      <w:proofErr w:type="spellStart"/>
      <w:r w:rsidRPr="004564BA">
        <w:rPr>
          <w:b/>
          <w:bCs/>
        </w:rPr>
        <w:t>NonCommercial</w:t>
      </w:r>
      <w:proofErr w:type="spellEnd"/>
      <w:r w:rsidRPr="004564BA">
        <w:rPr>
          <w:b/>
          <w:bCs/>
        </w:rPr>
        <w:t>-</w:t>
      </w:r>
      <w:proofErr w:type="spellStart"/>
      <w:r w:rsidRPr="004564BA">
        <w:rPr>
          <w:b/>
          <w:bCs/>
        </w:rPr>
        <w:t>ShareAlike</w:t>
      </w:r>
      <w:proofErr w:type="spellEnd"/>
      <w:r w:rsidRPr="004564BA">
        <w:rPr>
          <w:b/>
          <w:bCs/>
        </w:rPr>
        <w:t xml:space="preserve"> 4.0 International (CC BY-NC-SA 4.0)</w:t>
      </w:r>
    </w:p>
    <w:p w14:paraId="5A8D428E" w14:textId="5748E7ED" w:rsidR="004564BA" w:rsidRDefault="004564BA" w:rsidP="004564BA">
      <w:pPr>
        <w:pStyle w:val="CoBase"/>
        <w:rPr>
          <w:b/>
          <w:bCs/>
        </w:rPr>
      </w:pPr>
      <w:hyperlink r:id="rId22" w:history="1">
        <w:r w:rsidRPr="00FA709B">
          <w:rPr>
            <w:rStyle w:val="Hyperlink"/>
            <w:b/>
            <w:bCs/>
          </w:rPr>
          <w:t>https://creativecommons.org/licenses/by-nc-sa/4.0/</w:t>
        </w:r>
      </w:hyperlink>
    </w:p>
    <w:p w14:paraId="22F659F3" w14:textId="4404CDB7" w:rsidR="004564BA" w:rsidRDefault="004564BA" w:rsidP="004564BA">
      <w:pPr>
        <w:pStyle w:val="CoBase"/>
        <w:rPr>
          <w:b/>
          <w:bCs/>
        </w:rPr>
      </w:pPr>
      <w:r>
        <w:rPr>
          <w:b/>
          <w:bCs/>
          <w:noProof/>
        </w:rPr>
        <w:drawing>
          <wp:inline distT="0" distB="0" distL="0" distR="0" wp14:anchorId="7DF2AF12" wp14:editId="56961CFB">
            <wp:extent cx="5731510" cy="1579880"/>
            <wp:effectExtent l="0" t="0" r="0" b="0"/>
            <wp:docPr id="1" name="Picture 1" descr="Creative Commons License: Attribution-NonCommercial-ShareAlike 4.0 International (CC BY-NC-SA 4.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reative Commons License: Attribution-NonCommercial-ShareAlike 4.0 International (CC BY-NC-SA 4.0)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1579880"/>
                    </a:xfrm>
                    <a:prstGeom prst="rect">
                      <a:avLst/>
                    </a:prstGeom>
                  </pic:spPr>
                </pic:pic>
              </a:graphicData>
            </a:graphic>
          </wp:inline>
        </w:drawing>
      </w:r>
    </w:p>
    <w:p w14:paraId="241E07C8" w14:textId="77777777" w:rsidR="004564BA" w:rsidRPr="00770158" w:rsidRDefault="004564BA" w:rsidP="004564BA">
      <w:pPr>
        <w:pStyle w:val="CoBase"/>
        <w:rPr>
          <w:b/>
          <w:bCs/>
        </w:rPr>
      </w:pPr>
    </w:p>
    <w:sectPr w:rsidR="004564BA" w:rsidRPr="00770158" w:rsidSect="00DB15BD">
      <w:footerReference w:type="even" r:id="rId24"/>
      <w:footerReference w:type="default" r:id="rId2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93162D" w14:textId="77777777" w:rsidR="006D10D1" w:rsidRDefault="006D10D1" w:rsidP="00DB15BD">
      <w:r>
        <w:separator/>
      </w:r>
    </w:p>
  </w:endnote>
  <w:endnote w:type="continuationSeparator" w:id="0">
    <w:p w14:paraId="0CA4CDB0" w14:textId="77777777" w:rsidR="006D10D1" w:rsidRDefault="006D10D1" w:rsidP="00DB1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venir Book">
    <w:altName w:val="Tw Cen MT"/>
    <w:panose1 w:val="02000503020000020003"/>
    <w:charset w:val="00"/>
    <w:family w:val="auto"/>
    <w:pitch w:val="variable"/>
    <w:sig w:usb0="800000AF" w:usb1="5000204A" w:usb2="00000000" w:usb3="00000000" w:csb0="0000009B" w:csb1="00000000"/>
  </w:font>
  <w:font w:name="Yu Mincho">
    <w:altName w:val="Yu Gothic"/>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D4BF4" w14:textId="2680D1D8" w:rsidR="00DB15BD" w:rsidRDefault="00DB15BD" w:rsidP="00684A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78AD1360" w14:textId="77777777" w:rsidR="00DB15BD" w:rsidRDefault="00DB15BD" w:rsidP="00DB15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24188610"/>
      <w:docPartObj>
        <w:docPartGallery w:val="Page Numbers (Bottom of Page)"/>
        <w:docPartUnique/>
      </w:docPartObj>
    </w:sdtPr>
    <w:sdtContent>
      <w:p w14:paraId="4A3D9FD8" w14:textId="57324E49" w:rsidR="00DB15BD" w:rsidRDefault="00DB15BD" w:rsidP="00684A6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8496E">
          <w:rPr>
            <w:rStyle w:val="PageNumber"/>
            <w:noProof/>
          </w:rPr>
          <w:t>2</w:t>
        </w:r>
        <w:r>
          <w:rPr>
            <w:rStyle w:val="PageNumber"/>
          </w:rPr>
          <w:fldChar w:fldCharType="end"/>
        </w:r>
      </w:p>
    </w:sdtContent>
  </w:sdt>
  <w:p w14:paraId="2F1EC378" w14:textId="77777777" w:rsidR="00DB15BD" w:rsidRDefault="00DB15BD" w:rsidP="00DB15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104F2" w14:textId="77777777" w:rsidR="006D10D1" w:rsidRDefault="006D10D1" w:rsidP="00DB15BD">
      <w:r>
        <w:separator/>
      </w:r>
    </w:p>
  </w:footnote>
  <w:footnote w:type="continuationSeparator" w:id="0">
    <w:p w14:paraId="1F2C4473" w14:textId="77777777" w:rsidR="006D10D1" w:rsidRDefault="006D10D1" w:rsidP="00DB15BD">
      <w:r>
        <w:continuationSeparator/>
      </w:r>
    </w:p>
  </w:footnote>
  <w:footnote w:id="1">
    <w:p w14:paraId="4B8D234E" w14:textId="6B318CB2" w:rsidR="00A22E69" w:rsidRDefault="00A22E69">
      <w:pPr>
        <w:pStyle w:val="FootnoteText"/>
      </w:pPr>
      <w:r>
        <w:rPr>
          <w:rStyle w:val="FootnoteReference"/>
        </w:rPr>
        <w:footnoteRef/>
      </w:r>
      <w:r>
        <w:t xml:space="preserve"> </w:t>
      </w:r>
      <w:hyperlink r:id="rId1" w:history="1">
        <w:r w:rsidR="00B70C37" w:rsidRPr="00905AD5">
          <w:rPr>
            <w:rStyle w:val="Hyperlink"/>
          </w:rPr>
          <w:t>https://www.greatermanchester-ca.gov.uk/what-we-do/equalities/</w:t>
        </w:r>
      </w:hyperlink>
      <w:r w:rsidR="00B70C37">
        <w:t xml:space="preserve"> </w:t>
      </w:r>
    </w:p>
  </w:footnote>
  <w:footnote w:id="2">
    <w:p w14:paraId="1AF29D98" w14:textId="2543CBC1" w:rsidR="00B15987" w:rsidRDefault="00B15987">
      <w:pPr>
        <w:pStyle w:val="FootnoteText"/>
      </w:pPr>
      <w:r>
        <w:rPr>
          <w:rStyle w:val="FootnoteReference"/>
        </w:rPr>
        <w:footnoteRef/>
      </w:r>
      <w:r>
        <w:t xml:space="preserve"> </w:t>
      </w:r>
      <w:hyperlink r:id="rId2" w:history="1">
        <w:r w:rsidRPr="00905AD5">
          <w:rPr>
            <w:rStyle w:val="Hyperlink"/>
          </w:rPr>
          <w:t>https://gmcdp.com/beliefs-values-aims/social-model</w:t>
        </w:r>
      </w:hyperlink>
      <w:r>
        <w:t xml:space="preserve"> </w:t>
      </w:r>
    </w:p>
  </w:footnote>
  <w:footnote w:id="3">
    <w:p w14:paraId="35A1335D" w14:textId="77777777" w:rsidR="00AE3C87" w:rsidRDefault="00AE3C87" w:rsidP="00AE3C87">
      <w:pPr>
        <w:pStyle w:val="FootnoteText"/>
      </w:pPr>
      <w:r w:rsidRPr="1730F732">
        <w:rPr>
          <w:rStyle w:val="FootnoteReference"/>
          <w:rFonts w:ascii="Arial" w:eastAsia="Arial" w:hAnsi="Arial" w:cs="Arial"/>
        </w:rPr>
        <w:footnoteRef/>
      </w:r>
      <w:r w:rsidRPr="00366211">
        <w:rPr>
          <w:rFonts w:eastAsia="Arial" w:cs="Arial"/>
        </w:rPr>
        <w:t xml:space="preserve"> </w:t>
      </w:r>
      <w:hyperlink r:id="rId3" w:history="1">
        <w:r w:rsidRPr="1730F732">
          <w:rPr>
            <w:rStyle w:val="Hyperlink"/>
          </w:rPr>
          <w:t>https://www.trusselltrust.org/2021/06/28/the-state-of-hunger-its-not-right-that-disabled-people-are-being-forced-to-turn-to-food-banks/</w:t>
        </w:r>
      </w:hyperlink>
    </w:p>
    <w:p w14:paraId="043C434A" w14:textId="77777777" w:rsidR="00AE3C87" w:rsidRDefault="00AE3C87" w:rsidP="00AE3C87">
      <w:pPr>
        <w:pStyle w:val="FootnoteText"/>
      </w:pPr>
    </w:p>
  </w:footnote>
  <w:footnote w:id="4">
    <w:p w14:paraId="75CF0F63" w14:textId="5A6D7FD6" w:rsidR="00D25E04" w:rsidRDefault="00D25E04">
      <w:pPr>
        <w:pStyle w:val="FootnoteText"/>
      </w:pPr>
      <w:r>
        <w:rPr>
          <w:rStyle w:val="FootnoteReference"/>
        </w:rPr>
        <w:footnoteRef/>
      </w:r>
      <w:r>
        <w:t xml:space="preserve"> Under the social model we prefer the term Disabled People.</w:t>
      </w:r>
    </w:p>
  </w:footnote>
  <w:footnote w:id="5">
    <w:p w14:paraId="336F4098" w14:textId="6FD337D5" w:rsidR="00AC4DA1" w:rsidRDefault="00AC4DA1">
      <w:pPr>
        <w:pStyle w:val="FootnoteText"/>
      </w:pPr>
      <w:r>
        <w:rPr>
          <w:rStyle w:val="FootnoteReference"/>
        </w:rPr>
        <w:footnoteRef/>
      </w:r>
      <w:r>
        <w:t xml:space="preserve"> </w:t>
      </w:r>
      <w:hyperlink r:id="rId4" w:history="1">
        <w:r w:rsidR="00D637A2" w:rsidRPr="00905AD5">
          <w:rPr>
            <w:rStyle w:val="Hyperlink"/>
          </w:rPr>
          <w:t>https://www.instituteofhealthequity.org/resources-reports/fuel-poverty-cold-homes-and-health-inequalities-in-the-uk/read-the-report.pdf</w:t>
        </w:r>
      </w:hyperlink>
      <w:r w:rsidR="00D637A2">
        <w:t xml:space="preserve"> </w:t>
      </w:r>
    </w:p>
  </w:footnote>
  <w:footnote w:id="6">
    <w:p w14:paraId="4B253E3B" w14:textId="49FA5BF6" w:rsidR="006F3E13" w:rsidRDefault="006F3E13" w:rsidP="006F3E13">
      <w:pPr>
        <w:pStyle w:val="FootnoteText"/>
      </w:pPr>
      <w:r>
        <w:rPr>
          <w:rStyle w:val="FootnoteReference"/>
        </w:rPr>
        <w:footnoteRef/>
      </w:r>
      <w:r w:rsidRPr="00366211">
        <w:rPr>
          <w:rFonts w:eastAsia="Arial" w:cs="Arial"/>
        </w:rPr>
        <w:t xml:space="preserve"> </w:t>
      </w:r>
      <w:hyperlink r:id="rId5" w:history="1">
        <w:r w:rsidR="005F5951" w:rsidRPr="00905AD5">
          <w:rPr>
            <w:rStyle w:val="Hyperlink"/>
            <w:rFonts w:eastAsia="Arial" w:cs="Arial"/>
          </w:rPr>
          <w:t>https://wearedebtadvisers.uk/news/debt-advice-agencies-demand-equal-treatment-from-energy-companies</w:t>
        </w:r>
      </w:hyperlink>
      <w:r w:rsidR="005F5951">
        <w:rPr>
          <w:rFonts w:eastAsia="Arial" w:cs="Arial"/>
        </w:rPr>
        <w:t xml:space="preserve"> </w:t>
      </w:r>
    </w:p>
  </w:footnote>
  <w:footnote w:id="7">
    <w:p w14:paraId="6ED131A7" w14:textId="4136B0E4" w:rsidR="006F3E13" w:rsidRDefault="006F3E13" w:rsidP="006F3E13">
      <w:pPr>
        <w:pStyle w:val="FootnoteText"/>
      </w:pPr>
      <w:r w:rsidRPr="00366211">
        <w:rPr>
          <w:rStyle w:val="FootnoteReference"/>
          <w:rFonts w:eastAsia="Arial" w:cs="Arial"/>
        </w:rPr>
        <w:footnoteRef/>
      </w:r>
      <w:r w:rsidRPr="00366211">
        <w:rPr>
          <w:rFonts w:eastAsia="Arial" w:cs="Arial"/>
        </w:rPr>
        <w:t xml:space="preserve"> </w:t>
      </w:r>
      <w:hyperlink r:id="rId6" w:history="1">
        <w:r w:rsidR="00F5461B" w:rsidRPr="00905AD5">
          <w:rPr>
            <w:rStyle w:val="Hyperlink"/>
            <w:rFonts w:eastAsia="Arial" w:cs="Arial"/>
          </w:rPr>
          <w:t>https://www.england.nhs.uk/about/equality/equality-hub/patient-equalities-programme/equality-frameworks-and-information-standards/accessibleinfo/</w:t>
        </w:r>
      </w:hyperlink>
      <w:r w:rsidR="00F5461B">
        <w:rPr>
          <w:rFonts w:eastAsia="Arial" w:cs="Arial"/>
        </w:rPr>
        <w:t xml:space="preserve"> </w:t>
      </w:r>
    </w:p>
  </w:footnote>
  <w:footnote w:id="8">
    <w:p w14:paraId="50F6F3E5" w14:textId="71030CCE" w:rsidR="003C6742" w:rsidRDefault="003C6742">
      <w:pPr>
        <w:pStyle w:val="FootnoteText"/>
      </w:pPr>
      <w:r>
        <w:rPr>
          <w:rStyle w:val="FootnoteReference"/>
        </w:rPr>
        <w:footnoteRef/>
      </w:r>
      <w:r>
        <w:t xml:space="preserve"> </w:t>
      </w:r>
      <w:hyperlink r:id="rId7" w:history="1">
        <w:r w:rsidRPr="00FA709B">
          <w:rPr>
            <w:rStyle w:val="Hyperlink"/>
          </w:rPr>
          <w:t>https://www.greatermanchester-ca.gov.uk/what-we-do/equalities/independent-inequalities-commission/</w:t>
        </w:r>
      </w:hyperlink>
      <w:r>
        <w:t xml:space="preserve"> </w:t>
      </w:r>
    </w:p>
  </w:footnote>
  <w:footnote w:id="9">
    <w:p w14:paraId="7E3095BB" w14:textId="6C2E6AE8" w:rsidR="00EA7F16" w:rsidRDefault="00EA7F16">
      <w:pPr>
        <w:pStyle w:val="FootnoteText"/>
      </w:pPr>
      <w:r>
        <w:rPr>
          <w:rStyle w:val="FootnoteReference"/>
        </w:rPr>
        <w:footnoteRef/>
      </w:r>
      <w:r>
        <w:t xml:space="preserve"> </w:t>
      </w:r>
      <w:hyperlink r:id="rId8" w:history="1">
        <w:r w:rsidRPr="00905AD5">
          <w:rPr>
            <w:rStyle w:val="Hyperlink"/>
          </w:rPr>
          <w:t>https://www.cheshirewestandchester.gov.uk/news/council-adopts-un-convention-on-the-rights-of-people-with-disabilities</w:t>
        </w:r>
      </w:hyperlink>
      <w:r>
        <w:t xml:space="preserve"> </w:t>
      </w:r>
    </w:p>
  </w:footnote>
  <w:footnote w:id="10">
    <w:p w14:paraId="155E737C" w14:textId="775C1D7A" w:rsidR="00191532" w:rsidRDefault="00191532">
      <w:pPr>
        <w:pStyle w:val="FootnoteText"/>
      </w:pPr>
      <w:r>
        <w:rPr>
          <w:rStyle w:val="FootnoteReference"/>
        </w:rPr>
        <w:footnoteRef/>
      </w:r>
      <w:r>
        <w:t xml:space="preserve"> </w:t>
      </w:r>
      <w:hyperlink r:id="rId9" w:history="1">
        <w:r w:rsidRPr="00905AD5">
          <w:rPr>
            <w:rStyle w:val="Hyperlink"/>
          </w:rPr>
          <w:t>https://www.gov.scot/publications/supporting-disabled-children-young-people-and-their-families/pages/disability-in-context</w:t>
        </w:r>
      </w:hyperlink>
    </w:p>
  </w:footnote>
  <w:footnote w:id="11">
    <w:p w14:paraId="4326145C" w14:textId="0B1984A9" w:rsidR="003A2CA0" w:rsidRDefault="003A2CA0">
      <w:pPr>
        <w:pStyle w:val="FootnoteText"/>
      </w:pPr>
      <w:r>
        <w:rPr>
          <w:rStyle w:val="FootnoteReference"/>
        </w:rPr>
        <w:footnoteRef/>
      </w:r>
      <w:r>
        <w:t xml:space="preserve"> </w:t>
      </w:r>
      <w:hyperlink r:id="rId10" w:history="1">
        <w:r w:rsidRPr="00905AD5">
          <w:rPr>
            <w:rStyle w:val="Hyperlink"/>
          </w:rPr>
          <w:t>https://www.gmpovertyaction.org/wp-content/uploads/2021/06/Socio-Economic-Duty-Guide-v6.pdf</w:t>
        </w:r>
      </w:hyperlink>
      <w:r>
        <w:t xml:space="preserve"> </w:t>
      </w:r>
    </w:p>
  </w:footnote>
  <w:footnote w:id="12">
    <w:p w14:paraId="1412B547" w14:textId="420569FC" w:rsidR="0003645A" w:rsidRDefault="0003645A" w:rsidP="0003645A">
      <w:pPr>
        <w:pStyle w:val="FootnoteText"/>
      </w:pPr>
      <w:r w:rsidRPr="00366211">
        <w:rPr>
          <w:rStyle w:val="FootnoteReference"/>
          <w:rFonts w:eastAsia="Arial" w:cs="Arial"/>
        </w:rPr>
        <w:footnoteRef/>
      </w:r>
      <w:r w:rsidR="00801E50">
        <w:rPr>
          <w:rFonts w:eastAsia="Arial" w:cs="Arial"/>
        </w:rPr>
        <w:t xml:space="preserve"> </w:t>
      </w:r>
      <w:hyperlink r:id="rId11" w:history="1">
        <w:r w:rsidR="00801E50" w:rsidRPr="00905AD5">
          <w:rPr>
            <w:rStyle w:val="Hyperlink"/>
            <w:rFonts w:eastAsia="Arial" w:cs="Arial"/>
          </w:rPr>
          <w:t>https://www.greatermanchester-ca.gov.uk/media/4605/the-next-level-good-lives-for-all-in-greater-manchester.pdf</w:t>
        </w:r>
      </w:hyperlink>
      <w:r w:rsidR="00DD7C74">
        <w:rPr>
          <w:rFonts w:eastAsia="Arial" w:cs="Arial"/>
        </w:rPr>
        <w:t xml:space="preserve"> </w:t>
      </w:r>
    </w:p>
  </w:footnote>
  <w:footnote w:id="13">
    <w:p w14:paraId="2CC12C47" w14:textId="39C3897E" w:rsidR="0003645A" w:rsidRDefault="0003645A" w:rsidP="0003645A">
      <w:pPr>
        <w:pStyle w:val="FootnoteText"/>
      </w:pPr>
      <w:r w:rsidRPr="00366211">
        <w:rPr>
          <w:rStyle w:val="FootnoteReference"/>
          <w:rFonts w:eastAsia="Arial" w:cs="Arial"/>
        </w:rPr>
        <w:footnoteRef/>
      </w:r>
      <w:r w:rsidR="00801E50">
        <w:t xml:space="preserve"> </w:t>
      </w:r>
      <w:hyperlink r:id="rId12" w:history="1">
        <w:r w:rsidR="00801E50" w:rsidRPr="00905AD5">
          <w:rPr>
            <w:rStyle w:val="Hyperlink"/>
          </w:rPr>
          <w:t>https://www.gov.uk/government/publications/barriers-to-elected-office-for-disabled-people/barriers-to-political-representation-disability-and-the-enable-fund</w:t>
        </w:r>
      </w:hyperlink>
      <w:r w:rsidR="001737A7">
        <w:t xml:space="preserve"> </w:t>
      </w:r>
    </w:p>
  </w:footnote>
  <w:footnote w:id="14">
    <w:p w14:paraId="09CC5E36" w14:textId="02CDF26B" w:rsidR="0003645A" w:rsidRDefault="0003645A" w:rsidP="0003645A">
      <w:r w:rsidRPr="00366211">
        <w:rPr>
          <w:rStyle w:val="FootnoteReference"/>
          <w:rFonts w:eastAsia="Arial" w:cs="Arial"/>
          <w:sz w:val="20"/>
          <w:szCs w:val="20"/>
        </w:rPr>
        <w:footnoteRef/>
      </w:r>
      <w:r w:rsidR="00801E50">
        <w:rPr>
          <w:rFonts w:eastAsia="Arial" w:cs="Arial"/>
          <w:sz w:val="20"/>
          <w:szCs w:val="20"/>
        </w:rPr>
        <w:t xml:space="preserve"> </w:t>
      </w:r>
      <w:hyperlink r:id="rId13" w:history="1">
        <w:r w:rsidR="00801E50" w:rsidRPr="00905AD5">
          <w:rPr>
            <w:rStyle w:val="Hyperlink"/>
            <w:rFonts w:eastAsia="Arial" w:cs="Arial"/>
            <w:sz w:val="20"/>
            <w:szCs w:val="20"/>
          </w:rPr>
          <w:t>https://journals.sagepub.com/doi/full/10.1177/0192512120947458</w:t>
        </w:r>
      </w:hyperlink>
      <w:r w:rsidR="00CC508E">
        <w:rPr>
          <w:rFonts w:eastAsia="Arial" w:cs="Arial"/>
          <w:sz w:val="20"/>
          <w:szCs w:val="20"/>
        </w:rPr>
        <w:t xml:space="preserve"> </w:t>
      </w:r>
      <w:r w:rsidRPr="00366211">
        <w:rPr>
          <w:rFonts w:eastAsia="Arial" w:cs="Arial"/>
          <w:sz w:val="20"/>
          <w:szCs w:val="20"/>
        </w:rPr>
        <w:t xml:space="preserve"> </w:t>
      </w:r>
    </w:p>
  </w:footnote>
  <w:footnote w:id="15">
    <w:p w14:paraId="0046FCDC" w14:textId="5C5F98BC" w:rsidR="0003645A" w:rsidRDefault="0003645A" w:rsidP="0003645A">
      <w:pPr>
        <w:pStyle w:val="FootnoteText"/>
      </w:pPr>
      <w:r w:rsidRPr="00366211">
        <w:rPr>
          <w:rStyle w:val="FootnoteReference"/>
          <w:rFonts w:eastAsia="Arial" w:cs="Arial"/>
        </w:rPr>
        <w:footnoteRef/>
      </w:r>
      <w:r w:rsidR="00801E50">
        <w:rPr>
          <w:rFonts w:eastAsia="Arial" w:cs="Arial"/>
        </w:rPr>
        <w:t xml:space="preserve"> </w:t>
      </w:r>
      <w:hyperlink r:id="rId14" w:history="1">
        <w:r w:rsidR="00801E50" w:rsidRPr="00905AD5">
          <w:rPr>
            <w:rStyle w:val="Hyperlink"/>
            <w:rFonts w:eastAsia="Arial" w:cs="Arial"/>
          </w:rPr>
          <w:t>https://www.greatermanchester-ca.gov.uk/media/4605/the-next-level-good-lives-for-all-in-greater-manchester.pdf</w:t>
        </w:r>
      </w:hyperlink>
      <w:r w:rsidR="00801E50">
        <w:rPr>
          <w:rFonts w:eastAsia="Arial" w:cs="Arial"/>
        </w:rPr>
        <w:t xml:space="preserve"> </w:t>
      </w:r>
    </w:p>
    <w:p w14:paraId="3E5F4316" w14:textId="77777777" w:rsidR="0003645A" w:rsidRDefault="0003645A" w:rsidP="0003645A">
      <w:pPr>
        <w:pStyle w:val="FootnoteText"/>
      </w:pPr>
    </w:p>
  </w:footnote>
  <w:footnote w:id="16">
    <w:p w14:paraId="5450504A" w14:textId="040871BD" w:rsidR="000F61F4" w:rsidRDefault="000F61F4">
      <w:pPr>
        <w:pStyle w:val="FootnoteText"/>
      </w:pPr>
      <w:r>
        <w:rPr>
          <w:rStyle w:val="FootnoteReference"/>
        </w:rPr>
        <w:footnoteRef/>
      </w:r>
      <w:r>
        <w:t xml:space="preserve"> </w:t>
      </w:r>
      <w:hyperlink r:id="rId15" w:history="1">
        <w:r w:rsidRPr="00FA709B">
          <w:rPr>
            <w:rStyle w:val="Hyperlink"/>
          </w:rPr>
          <w:t>https://www.greatermanchester-ca.gov.uk/news/greater-manchester-leaders-promote-operation-black-vote-programme-at-moss-side-community-event/</w:t>
        </w:r>
      </w:hyperlink>
      <w:r>
        <w:t xml:space="preserve"> </w:t>
      </w:r>
    </w:p>
  </w:footnote>
  <w:footnote w:id="17">
    <w:p w14:paraId="5FBD8652" w14:textId="77777777" w:rsidR="00DF781F" w:rsidRDefault="00DF781F" w:rsidP="00DF781F">
      <w:pPr>
        <w:pStyle w:val="FootnoteText"/>
      </w:pPr>
      <w:r w:rsidRPr="273514A3">
        <w:rPr>
          <w:rStyle w:val="FootnoteReference"/>
        </w:rPr>
        <w:footnoteRef/>
      </w:r>
      <w:r>
        <w:t xml:space="preserve"> </w:t>
      </w:r>
      <w:hyperlink r:id="rId16" w:history="1">
        <w:r w:rsidRPr="273514A3">
          <w:rPr>
            <w:rStyle w:val="Hyperlink"/>
            <w:rFonts w:eastAsia="Segoe UI" w:cs="Segoe UI"/>
            <w:sz w:val="18"/>
            <w:szCs w:val="18"/>
          </w:rPr>
          <w:t>https://commonslibrary.parliament.uk/research-briefings/cb</w:t>
        </w:r>
        <w:r w:rsidRPr="273514A3">
          <w:rPr>
            <w:rStyle w:val="Hyperlink"/>
            <w:rFonts w:eastAsia="Segoe UI" w:cs="Segoe UI"/>
            <w:sz w:val="18"/>
            <w:szCs w:val="18"/>
          </w:rPr>
          <w:t>p</w:t>
        </w:r>
        <w:r w:rsidRPr="273514A3">
          <w:rPr>
            <w:rStyle w:val="Hyperlink"/>
            <w:rFonts w:eastAsia="Segoe UI" w:cs="Segoe UI"/>
            <w:sz w:val="18"/>
            <w:szCs w:val="18"/>
          </w:rPr>
          <w:t>-9187/</w:t>
        </w:r>
      </w:hyperlink>
    </w:p>
    <w:p w14:paraId="04D6EFFA" w14:textId="77777777" w:rsidR="00DF781F" w:rsidRDefault="00DF781F" w:rsidP="00DF781F">
      <w:pPr>
        <w:pStyle w:val="FootnoteText"/>
        <w:rPr>
          <w:rFonts w:ascii="Segoe UI" w:eastAsia="Segoe UI" w:hAnsi="Segoe UI" w:cs="Segoe UI"/>
          <w:color w:val="333333"/>
          <w:sz w:val="18"/>
          <w:szCs w:val="18"/>
        </w:rPr>
      </w:pPr>
    </w:p>
  </w:footnote>
  <w:footnote w:id="18">
    <w:p w14:paraId="4D6D9740" w14:textId="3F3AAD1A" w:rsidR="00257278" w:rsidRDefault="00257278">
      <w:pPr>
        <w:pStyle w:val="FootnoteText"/>
      </w:pPr>
      <w:r>
        <w:rPr>
          <w:rStyle w:val="FootnoteReference"/>
        </w:rPr>
        <w:footnoteRef/>
      </w:r>
      <w:r>
        <w:t xml:space="preserve"> </w:t>
      </w:r>
      <w:hyperlink r:id="rId17" w:history="1">
        <w:r w:rsidRPr="00905AD5">
          <w:rPr>
            <w:rStyle w:val="Hyperlink"/>
          </w:rPr>
          <w:t>https://www.greatermanchester-ca.gov.uk/media/6141/greater-manchester-resident-survey-wave-2-april-2022.pdf</w:t>
        </w:r>
      </w:hyperlink>
      <w:r>
        <w:t xml:space="preserve"> </w:t>
      </w:r>
    </w:p>
  </w:footnote>
  <w:footnote w:id="19">
    <w:p w14:paraId="6C588903" w14:textId="43F965FF" w:rsidR="00164EC9" w:rsidRDefault="00164EC9" w:rsidP="00164EC9">
      <w:pPr>
        <w:pStyle w:val="FootnoteText"/>
      </w:pPr>
      <w:r w:rsidRPr="00366211">
        <w:rPr>
          <w:rStyle w:val="FootnoteReference"/>
          <w:rFonts w:eastAsia="Arial" w:cs="Arial"/>
        </w:rPr>
        <w:footnoteRef/>
      </w:r>
      <w:r w:rsidRPr="00366211">
        <w:rPr>
          <w:rFonts w:eastAsia="Arial" w:cs="Arial"/>
        </w:rPr>
        <w:t xml:space="preserve"> </w:t>
      </w:r>
      <w:hyperlink r:id="rId18" w:history="1">
        <w:r w:rsidR="00693EF3" w:rsidRPr="00905AD5">
          <w:rPr>
            <w:rStyle w:val="Hyperlink"/>
            <w:rFonts w:eastAsia="Arial" w:cs="Arial"/>
          </w:rPr>
          <w:t>https://wearedebtadvisers.uk/news/debt-advice-agencies-demand-equal-treatment-from-energy-companies</w:t>
        </w:r>
      </w:hyperlink>
      <w:r w:rsidR="00693EF3">
        <w:rPr>
          <w:rFonts w:eastAsia="Arial" w:cs="Arial"/>
        </w:rPr>
        <w:t xml:space="preserve"> </w:t>
      </w:r>
    </w:p>
  </w:footnote>
  <w:footnote w:id="20">
    <w:p w14:paraId="38C0A0C7" w14:textId="77777777" w:rsidR="007B17E4" w:rsidRDefault="007B17E4" w:rsidP="007B17E4">
      <w:pPr>
        <w:pStyle w:val="FootnoteText"/>
      </w:pPr>
      <w:r w:rsidRPr="00366211">
        <w:rPr>
          <w:rStyle w:val="FootnoteReference"/>
          <w:rFonts w:eastAsia="Arial" w:cs="Arial"/>
        </w:rPr>
        <w:footnoteRef/>
      </w:r>
      <w:r w:rsidRPr="00366211">
        <w:rPr>
          <w:rFonts w:eastAsia="Arial" w:cs="Arial"/>
        </w:rPr>
        <w:t xml:space="preserve"> </w:t>
      </w:r>
      <w:hyperlink r:id="rId19" w:history="1">
        <w:r w:rsidRPr="00905AD5">
          <w:rPr>
            <w:rStyle w:val="Hyperlink"/>
            <w:rFonts w:eastAsia="Arial" w:cs="Arial"/>
          </w:rPr>
          <w:t>https://www.lag.org.uk/article/212255/the-uncertain-future-of-debt-advice</w:t>
        </w:r>
      </w:hyperlink>
      <w:r>
        <w:rPr>
          <w:rFonts w:eastAsia="Arial" w:cs="Arial"/>
        </w:rPr>
        <w:t xml:space="preserve"> </w:t>
      </w:r>
    </w:p>
  </w:footnote>
  <w:footnote w:id="21">
    <w:p w14:paraId="7728055D" w14:textId="2642E982" w:rsidR="00353FEC" w:rsidRDefault="00353FEC" w:rsidP="00353FEC">
      <w:pPr>
        <w:pStyle w:val="FootnoteText"/>
      </w:pPr>
      <w:r w:rsidRPr="00366211">
        <w:rPr>
          <w:rStyle w:val="FootnoteReference"/>
          <w:rFonts w:eastAsia="Arial" w:cs="Arial"/>
        </w:rPr>
        <w:footnoteRef/>
      </w:r>
      <w:r w:rsidRPr="00366211">
        <w:rPr>
          <w:rFonts w:eastAsia="Arial" w:cs="Arial"/>
        </w:rPr>
        <w:t xml:space="preserve"> </w:t>
      </w:r>
      <w:hyperlink r:id="rId20" w:history="1">
        <w:r w:rsidR="007B17E4" w:rsidRPr="00905AD5">
          <w:rPr>
            <w:rStyle w:val="Hyperlink"/>
            <w:rFonts w:eastAsia="Arial" w:cs="Arial"/>
          </w:rPr>
          <w:t>https://www.bbc.co.uk/news/business-58993223</w:t>
        </w:r>
      </w:hyperlink>
      <w:r w:rsidR="007B17E4">
        <w:rPr>
          <w:rFonts w:eastAsia="Arial" w:cs="Arial"/>
        </w:rPr>
        <w:t xml:space="preserve"> </w:t>
      </w:r>
    </w:p>
  </w:footnote>
  <w:footnote w:id="22">
    <w:p w14:paraId="5562BC31" w14:textId="77777777" w:rsidR="00353FEC" w:rsidRDefault="00353FEC" w:rsidP="00353FEC">
      <w:pPr>
        <w:pStyle w:val="FootnoteText"/>
      </w:pPr>
      <w:r w:rsidRPr="4068003E">
        <w:rPr>
          <w:rStyle w:val="FootnoteReference"/>
        </w:rPr>
        <w:footnoteRef/>
      </w:r>
      <w:r>
        <w:t xml:space="preserve"> </w:t>
      </w:r>
      <w:hyperlink r:id="rId21" w:history="1">
        <w:r w:rsidRPr="4068003E">
          <w:rPr>
            <w:rStyle w:val="Hyperlink"/>
          </w:rPr>
          <w:t>https://www.resolutionfoundation.org/press-releases/new-pms-term-in-office-on-course-to-be-marked-by-deepest-living-standards-squeeze-in-a-century-and-three-million-more-people-in-absolute-poverty/</w:t>
        </w:r>
      </w:hyperlink>
    </w:p>
    <w:p w14:paraId="47DA83EF" w14:textId="77777777" w:rsidR="00353FEC" w:rsidRDefault="00353FEC" w:rsidP="00353FEC">
      <w:pPr>
        <w:pStyle w:val="FootnoteText"/>
      </w:pPr>
    </w:p>
  </w:footnote>
  <w:footnote w:id="23">
    <w:p w14:paraId="3DF35D19" w14:textId="399679C0" w:rsidR="00830E5E" w:rsidRDefault="00830E5E">
      <w:pPr>
        <w:pStyle w:val="FootnoteText"/>
      </w:pPr>
      <w:r>
        <w:rPr>
          <w:rStyle w:val="FootnoteReference"/>
        </w:rPr>
        <w:footnoteRef/>
      </w:r>
      <w:r>
        <w:t xml:space="preserve"> </w:t>
      </w:r>
      <w:hyperlink r:id="rId22" w:history="1">
        <w:r w:rsidRPr="00905AD5">
          <w:rPr>
            <w:rStyle w:val="Hyperlink"/>
          </w:rPr>
          <w:t>https://www.gov.scot/news/rent-freeze-focus-of-programme-for-government/</w:t>
        </w:r>
      </w:hyperlink>
      <w:r>
        <w:t xml:space="preserve"> </w:t>
      </w:r>
    </w:p>
  </w:footnote>
  <w:footnote w:id="24">
    <w:p w14:paraId="067F7C07" w14:textId="77777777" w:rsidR="00B81400" w:rsidRPr="008C3111" w:rsidRDefault="00B81400" w:rsidP="00B81400">
      <w:pPr>
        <w:pStyle w:val="FootnoteText"/>
        <w:rPr>
          <w:rFonts w:ascii="Avenir Book" w:hAnsi="Avenir Book"/>
          <w:sz w:val="18"/>
          <w:szCs w:val="18"/>
        </w:rPr>
      </w:pPr>
      <w:r>
        <w:rPr>
          <w:rStyle w:val="FootnoteReference"/>
        </w:rPr>
        <w:footnoteRef/>
      </w:r>
      <w:r w:rsidRPr="00366211">
        <w:rPr>
          <w:rFonts w:eastAsia="Arial" w:cs="Arial"/>
        </w:rPr>
        <w:t xml:space="preserve"> </w:t>
      </w:r>
      <w:r w:rsidRPr="00366211">
        <w:rPr>
          <w:rFonts w:ascii="Arial" w:eastAsia="Arial" w:hAnsi="Arial" w:cs="Arial"/>
        </w:rPr>
        <w:t xml:space="preserve">Disability News Service: </w:t>
      </w:r>
      <w:hyperlink r:id="rId23" w:history="1">
        <w:r w:rsidRPr="008C3111">
          <w:rPr>
            <w:rStyle w:val="Hyperlink"/>
            <w:rFonts w:ascii="Avenir Book" w:hAnsi="Avenir Book"/>
            <w:sz w:val="18"/>
            <w:szCs w:val="18"/>
          </w:rPr>
          <w:t>https://www.disabilitynewsservice.com/tens-of-thousands-driven-into-debt-by-care-charges-new-figures-show/</w:t>
        </w:r>
      </w:hyperlink>
      <w:r w:rsidRPr="00366211">
        <w:rPr>
          <w:rFonts w:ascii="Arial" w:eastAsia="Arial" w:hAnsi="Arial" w:cs="Arial"/>
        </w:rPr>
        <w:t xml:space="preserve">; GMB Union: </w:t>
      </w:r>
      <w:hyperlink r:id="rId24" w:history="1">
        <w:r w:rsidRPr="008C3111">
          <w:rPr>
            <w:rStyle w:val="Hyperlink"/>
            <w:rFonts w:ascii="Avenir Book" w:hAnsi="Avenir Book"/>
            <w:sz w:val="18"/>
            <w:szCs w:val="18"/>
          </w:rPr>
          <w:t>https://www.gmb.org.uk/news/least-130000-trapped-social-care-debt</w:t>
        </w:r>
      </w:hyperlink>
      <w:r w:rsidRPr="00366211">
        <w:rPr>
          <w:rFonts w:ascii="Arial" w:eastAsia="Arial" w:hAnsi="Arial" w:cs="Arial"/>
        </w:rPr>
        <w:t xml:space="preserve"> Open Democracy:  </w:t>
      </w:r>
      <w:hyperlink r:id="rId25" w:history="1">
        <w:r w:rsidRPr="008C3111">
          <w:rPr>
            <w:rStyle w:val="Hyperlink"/>
            <w:rFonts w:ascii="Avenir Book" w:hAnsi="Avenir Book"/>
            <w:sz w:val="18"/>
            <w:szCs w:val="18"/>
          </w:rPr>
          <w:t>https://www.opendemocracy.net/en/cost-of-living-social-care-bills-people-cant-pay-exclusive-england/</w:t>
        </w:r>
      </w:hyperlink>
      <w:r w:rsidRPr="00366211">
        <w:rPr>
          <w:rFonts w:ascii="Arial" w:eastAsia="Arial" w:hAnsi="Arial" w:cs="Arial"/>
        </w:rPr>
        <w:t xml:space="preserve"> </w:t>
      </w:r>
    </w:p>
    <w:p w14:paraId="63C5CCEA" w14:textId="77777777" w:rsidR="00B81400" w:rsidRDefault="00B81400" w:rsidP="00B81400">
      <w:pPr>
        <w:pStyle w:val="FootnoteText"/>
      </w:pPr>
    </w:p>
  </w:footnote>
  <w:footnote w:id="25">
    <w:p w14:paraId="5D8363C7" w14:textId="77777777" w:rsidR="00A85DBF" w:rsidRDefault="00A85DBF" w:rsidP="00A85DBF">
      <w:pPr>
        <w:pStyle w:val="FootnoteText"/>
      </w:pPr>
      <w:r>
        <w:rPr>
          <w:rStyle w:val="FootnoteReference"/>
        </w:rPr>
        <w:footnoteRef/>
      </w:r>
      <w:hyperlink r:id="rId26" w:history="1">
        <w:r w:rsidRPr="1730F732">
          <w:rPr>
            <w:rStyle w:val="Hyperlink"/>
            <w:rFonts w:eastAsia="Arial" w:cs="Arial"/>
          </w:rPr>
          <w:t>https://twitter.com/MichaelMarmot/status/1570858091276795905</w:t>
        </w:r>
      </w:hyperlink>
      <w:r w:rsidRPr="00366211">
        <w:rPr>
          <w:rFonts w:eastAsia="Arial" w:cs="Arial"/>
        </w:rPr>
        <w:t xml:space="preserve"> </w:t>
      </w:r>
    </w:p>
  </w:footnote>
  <w:footnote w:id="26">
    <w:p w14:paraId="1C37CED1" w14:textId="61778BB8" w:rsidR="00937281" w:rsidRDefault="00937281" w:rsidP="00937281">
      <w:pPr>
        <w:pStyle w:val="FootnoteText"/>
      </w:pPr>
      <w:r w:rsidRPr="1730F732">
        <w:rPr>
          <w:rStyle w:val="FootnoteReference"/>
          <w:rFonts w:ascii="Arial" w:eastAsia="Arial" w:hAnsi="Arial" w:cs="Arial"/>
        </w:rPr>
        <w:footnoteRef/>
      </w:r>
      <w:hyperlink r:id="rId27" w:history="1">
        <w:r w:rsidR="001C6E6D" w:rsidRPr="00905AD5">
          <w:rPr>
            <w:rStyle w:val="Hyperlink"/>
            <w:rFonts w:ascii="Arial" w:eastAsia="Arial" w:hAnsi="Arial" w:cs="Arial"/>
          </w:rPr>
          <w:t>https://www.ons.gov.uk/peoplepopulationandcommunity/healthandsocialcare/disability/bulletins/disabledpeoplesexperienceswithactivitiesgoodsandservicesuk/februarytomarch2022</w:t>
        </w:r>
      </w:hyperlink>
      <w:r w:rsidR="001C6E6D">
        <w:rPr>
          <w:rFonts w:ascii="Arial" w:eastAsia="Arial" w:hAnsi="Arial" w:cs="Arial"/>
        </w:rPr>
        <w:t xml:space="preserve"> </w:t>
      </w:r>
    </w:p>
  </w:footnote>
  <w:footnote w:id="27">
    <w:p w14:paraId="1550099A" w14:textId="41C6DDDE" w:rsidR="00751DCC" w:rsidRDefault="00751DCC" w:rsidP="00751DCC">
      <w:r w:rsidRPr="00366211">
        <w:rPr>
          <w:rStyle w:val="FootnoteReference"/>
          <w:rFonts w:eastAsia="Arial" w:cs="Arial"/>
          <w:sz w:val="20"/>
          <w:szCs w:val="20"/>
        </w:rPr>
        <w:footnoteRef/>
      </w:r>
      <w:r w:rsidRPr="00366211">
        <w:rPr>
          <w:rFonts w:eastAsia="Arial" w:cs="Arial"/>
          <w:sz w:val="20"/>
          <w:szCs w:val="20"/>
        </w:rPr>
        <w:t xml:space="preserve"> </w:t>
      </w:r>
      <w:hyperlink r:id="rId28" w:history="1">
        <w:r w:rsidR="00DB0EA7" w:rsidRPr="00905AD5">
          <w:rPr>
            <w:rStyle w:val="Hyperlink"/>
            <w:rFonts w:eastAsia="Arial" w:cs="Arial"/>
            <w:sz w:val="20"/>
            <w:szCs w:val="20"/>
          </w:rPr>
          <w:t>https://www.gov.scot/news/rent-freeze-focus-of-programme-for-government/</w:t>
        </w:r>
      </w:hyperlink>
      <w:r w:rsidR="00DB0EA7">
        <w:rPr>
          <w:rFonts w:eastAsia="Arial" w:cs="Arial"/>
          <w:sz w:val="20"/>
          <w:szCs w:val="20"/>
        </w:rPr>
        <w:t xml:space="preserve"> </w:t>
      </w:r>
    </w:p>
    <w:p w14:paraId="3A8D0CF2" w14:textId="77777777" w:rsidR="00751DCC" w:rsidRDefault="00751DCC" w:rsidP="00751DCC">
      <w:pPr>
        <w:pStyle w:val="FootnoteText"/>
      </w:pPr>
    </w:p>
  </w:footnote>
  <w:footnote w:id="28">
    <w:p w14:paraId="50367C00" w14:textId="5BA7299F" w:rsidR="00751DCC" w:rsidRDefault="00751DCC" w:rsidP="00751DCC">
      <w:pPr>
        <w:pStyle w:val="FootnoteText"/>
      </w:pPr>
      <w:r w:rsidRPr="00366211">
        <w:rPr>
          <w:rStyle w:val="FootnoteReference"/>
          <w:rFonts w:eastAsia="Arial" w:cs="Arial"/>
        </w:rPr>
        <w:footnoteRef/>
      </w:r>
      <w:r w:rsidRPr="00366211">
        <w:rPr>
          <w:rFonts w:eastAsia="Arial" w:cs="Arial"/>
        </w:rPr>
        <w:t xml:space="preserve"> </w:t>
      </w:r>
      <w:hyperlink r:id="rId29" w:history="1">
        <w:r w:rsidR="00B51E68" w:rsidRPr="00905AD5">
          <w:rPr>
            <w:rStyle w:val="Hyperlink"/>
            <w:rFonts w:eastAsia="Arial" w:cs="Arial"/>
          </w:rPr>
          <w:t>https://greatermanchester-ca.gov.uk/media/4605/the-next-level-good-lives-for-all-in-greater-manchester.pdf</w:t>
        </w:r>
      </w:hyperlink>
      <w:r w:rsidR="00B51E68">
        <w:rPr>
          <w:rFonts w:eastAsia="Arial" w:cs="Arial"/>
        </w:rPr>
        <w:t xml:space="preserve"> </w:t>
      </w:r>
      <w:hyperlink r:id="rId30">
        <w:r>
          <w:rPr>
            <w:rStyle w:val="Hyperlink"/>
          </w:rPr>
          <w:t>https://greatermanchester-ca.gov.uk/media/4605/the-next-level-good-lives-for-all-in-greater-manchester.pdf</w:t>
        </w:r>
      </w:hyperlink>
    </w:p>
  </w:footnote>
  <w:footnote w:id="29">
    <w:p w14:paraId="553FEEE8" w14:textId="44DC0C20" w:rsidR="00751DCC" w:rsidRDefault="00751DCC" w:rsidP="00751DCC">
      <w:pPr>
        <w:pStyle w:val="FootnoteText"/>
      </w:pPr>
      <w:r>
        <w:rPr>
          <w:rStyle w:val="FootnoteReference"/>
        </w:rPr>
        <w:footnoteRef/>
      </w:r>
      <w:r w:rsidRPr="00366211">
        <w:rPr>
          <w:rFonts w:eastAsia="Arial" w:cs="Arial"/>
        </w:rPr>
        <w:t xml:space="preserve"> </w:t>
      </w:r>
      <w:hyperlink r:id="rId31" w:history="1">
        <w:r w:rsidR="00B51E68" w:rsidRPr="00905AD5">
          <w:rPr>
            <w:rStyle w:val="Hyperlink"/>
            <w:rFonts w:eastAsia="Arial" w:cs="Arial"/>
          </w:rPr>
          <w:t>https://www.inclusionlondon.org.uk/about-us/disability-in-london/social-model/the-social-model-of-disability-and-the-cultural-model-of-deafness/</w:t>
        </w:r>
      </w:hyperlink>
      <w:r w:rsidR="00B51E68">
        <w:rPr>
          <w:rFonts w:eastAsia="Arial" w:cs="Arial"/>
        </w:rPr>
        <w:t xml:space="preserve"> </w:t>
      </w:r>
    </w:p>
  </w:footnote>
  <w:footnote w:id="30">
    <w:p w14:paraId="0A226E83" w14:textId="6B6D3DAC" w:rsidR="003D03F9" w:rsidRDefault="003D03F9" w:rsidP="003D03F9">
      <w:pPr>
        <w:pStyle w:val="FootnoteText"/>
      </w:pPr>
      <w:r>
        <w:rPr>
          <w:rStyle w:val="FootnoteReference"/>
        </w:rPr>
        <w:footnoteRef/>
      </w:r>
      <w:r w:rsidRPr="00366211">
        <w:rPr>
          <w:rFonts w:eastAsia="Arial" w:cs="Arial"/>
        </w:rPr>
        <w:t xml:space="preserve"> </w:t>
      </w:r>
      <w:hyperlink r:id="rId32" w:history="1">
        <w:r w:rsidRPr="00905AD5">
          <w:rPr>
            <w:rStyle w:val="Hyperlink"/>
            <w:rFonts w:eastAsia="Arial" w:cs="Arial"/>
          </w:rPr>
          <w:t>https://www.nalc.gov.uk/nalc-blog/entry/2185-elections-act-2022</w:t>
        </w:r>
      </w:hyperlink>
      <w:r>
        <w:rPr>
          <w:rFonts w:eastAsia="Arial" w:cs="Arial"/>
        </w:rPr>
        <w:t xml:space="preserve"> </w:t>
      </w:r>
    </w:p>
  </w:footnote>
  <w:footnote w:id="31">
    <w:p w14:paraId="46BFD92F" w14:textId="77777777" w:rsidR="002577EC" w:rsidRDefault="002577EC" w:rsidP="002577EC">
      <w:pPr>
        <w:pStyle w:val="FootnoteText"/>
      </w:pPr>
      <w:r w:rsidRPr="70101EF9">
        <w:rPr>
          <w:rStyle w:val="FootnoteReference"/>
        </w:rPr>
        <w:footnoteRef/>
      </w:r>
      <w:r>
        <w:t xml:space="preserve"> </w:t>
      </w:r>
      <w:hyperlink r:id="rId33" w:history="1">
        <w:r w:rsidRPr="70101EF9">
          <w:rPr>
            <w:rStyle w:val="Hyperlink"/>
            <w:rFonts w:eastAsia="Segoe UI" w:cs="Segoe UI"/>
            <w:sz w:val="18"/>
            <w:szCs w:val="18"/>
          </w:rPr>
          <w:t>https://commonslibrary.parliament.uk/research-briefings/cbp-9187/</w:t>
        </w:r>
      </w:hyperlink>
    </w:p>
    <w:p w14:paraId="48FBBB90" w14:textId="77777777" w:rsidR="002577EC" w:rsidRDefault="002577EC" w:rsidP="002577EC">
      <w:pPr>
        <w:pStyle w:val="FootnoteText"/>
        <w:rPr>
          <w:rFonts w:ascii="Segoe UI" w:eastAsia="Segoe UI" w:hAnsi="Segoe UI" w:cs="Segoe UI"/>
          <w:color w:val="333333"/>
          <w:sz w:val="18"/>
          <w:szCs w:val="18"/>
        </w:rPr>
      </w:pPr>
    </w:p>
  </w:footnote>
  <w:footnote w:id="32">
    <w:p w14:paraId="5D093468" w14:textId="742FA983" w:rsidR="007B1C45" w:rsidRDefault="007B1C45" w:rsidP="007B1C45">
      <w:pPr>
        <w:pStyle w:val="FootnoteText"/>
      </w:pPr>
      <w:r w:rsidRPr="00A508F1">
        <w:rPr>
          <w:rStyle w:val="FootnoteReference"/>
          <w:rFonts w:eastAsia="Arial" w:cs="Arial"/>
        </w:rPr>
        <w:footnoteRef/>
      </w:r>
      <w:r w:rsidR="002D008F">
        <w:t xml:space="preserve"> </w:t>
      </w:r>
      <w:hyperlink r:id="rId34" w:history="1">
        <w:r w:rsidR="002D008F" w:rsidRPr="00992C88">
          <w:rPr>
            <w:rStyle w:val="Hyperlink"/>
          </w:rPr>
          <w:t>https://www.gmhsc.org.uk/wp-content/uploads/2022/04/GM-MWD-Report-Final-v7.pdf</w:t>
        </w:r>
      </w:hyperlink>
      <w:r w:rsidR="002D008F">
        <w:t xml:space="preserve"> </w:t>
      </w:r>
    </w:p>
  </w:footnote>
  <w:footnote w:id="33">
    <w:p w14:paraId="5F75E726" w14:textId="76D4E2F9" w:rsidR="00D90956" w:rsidRDefault="00D90956" w:rsidP="00D90956">
      <w:pPr>
        <w:pStyle w:val="FootnoteText"/>
        <w:rPr>
          <w:rFonts w:ascii="Segoe UI" w:eastAsia="Segoe UI" w:hAnsi="Segoe UI" w:cs="Segoe UI"/>
          <w:color w:val="333333"/>
          <w:sz w:val="18"/>
          <w:szCs w:val="18"/>
        </w:rPr>
      </w:pPr>
      <w:r w:rsidRPr="0F5BC7FB">
        <w:rPr>
          <w:rStyle w:val="FootnoteReference"/>
        </w:rPr>
        <w:footnoteRef/>
      </w:r>
      <w:r>
        <w:t xml:space="preserve"> </w:t>
      </w:r>
      <w:hyperlink r:id="rId35" w:history="1">
        <w:r w:rsidRPr="0F5BC7FB">
          <w:rPr>
            <w:rStyle w:val="Hyperlink"/>
            <w:rFonts w:eastAsia="Segoe UI" w:cs="Segoe UI"/>
            <w:sz w:val="18"/>
            <w:szCs w:val="18"/>
          </w:rPr>
          <w:t>https://www.thinklocalactpersonal.org.uk/co-production-in-commissioning-tool/co-production/In-more-detail/what-is-co-production/</w:t>
        </w:r>
      </w:hyperlink>
    </w:p>
  </w:footnote>
  <w:footnote w:id="34">
    <w:p w14:paraId="09483743" w14:textId="33F33C59" w:rsidR="00F566F7" w:rsidRDefault="00F566F7">
      <w:pPr>
        <w:pStyle w:val="FootnoteText"/>
      </w:pPr>
      <w:r>
        <w:rPr>
          <w:rStyle w:val="FootnoteReference"/>
        </w:rPr>
        <w:footnoteRef/>
      </w:r>
      <w:r>
        <w:t xml:space="preserve"> </w:t>
      </w:r>
      <w:hyperlink r:id="rId36" w:history="1">
        <w:r w:rsidRPr="00FA709B">
          <w:rPr>
            <w:rStyle w:val="Hyperlink"/>
          </w:rPr>
          <w:t>https://www.nsun.org.uk/projects/4pi-involvement-standards/</w:t>
        </w:r>
      </w:hyperlink>
      <w:r>
        <w:t xml:space="preserve"> </w:t>
      </w:r>
    </w:p>
  </w:footnote>
  <w:footnote w:id="35">
    <w:p w14:paraId="0D16C1C9" w14:textId="4B6C0638" w:rsidR="00D90956" w:rsidRDefault="00D90956" w:rsidP="00D90956">
      <w:pPr>
        <w:pStyle w:val="FootnoteText"/>
        <w:rPr>
          <w:rFonts w:ascii="Segoe UI" w:eastAsia="Segoe UI" w:hAnsi="Segoe UI" w:cs="Segoe UI"/>
          <w:color w:val="333333"/>
          <w:sz w:val="18"/>
          <w:szCs w:val="18"/>
        </w:rPr>
      </w:pPr>
      <w:r w:rsidRPr="0F5BC7FB">
        <w:rPr>
          <w:rStyle w:val="FootnoteReference"/>
        </w:rPr>
        <w:footnoteRef/>
      </w:r>
      <w:r>
        <w:t xml:space="preserve"> </w:t>
      </w:r>
      <w:hyperlink r:id="rId37" w:history="1">
        <w:r w:rsidRPr="0F5BC7FB">
          <w:rPr>
            <w:rStyle w:val="Hyperlink"/>
            <w:rFonts w:eastAsia="Segoe UI" w:cs="Segoe UI"/>
            <w:sz w:val="18"/>
            <w:szCs w:val="18"/>
          </w:rPr>
          <w:t>https://www.livingwellsystems.uk/trieste</w:t>
        </w:r>
      </w:hyperlink>
    </w:p>
  </w:footnote>
  <w:footnote w:id="36">
    <w:p w14:paraId="017F9869" w14:textId="0CFFCDC2" w:rsidR="00761902" w:rsidRDefault="00761902">
      <w:pPr>
        <w:pStyle w:val="FootnoteText"/>
      </w:pPr>
      <w:r>
        <w:rPr>
          <w:rStyle w:val="FootnoteReference"/>
        </w:rPr>
        <w:footnoteRef/>
      </w:r>
      <w:r>
        <w:t xml:space="preserve"> </w:t>
      </w:r>
      <w:hyperlink r:id="rId38" w:anchor="!/content/journal/1-s2.0-S2215036616303145" w:history="1">
        <w:r w:rsidRPr="00992C88">
          <w:rPr>
            <w:rStyle w:val="Hyperlink"/>
          </w:rPr>
          <w:t>https://www.clinicalkey.com/#!/content/journal/1-s2.0-S2215036616303145</w:t>
        </w:r>
      </w:hyperlink>
      <w:r>
        <w:t xml:space="preserve"> </w:t>
      </w:r>
    </w:p>
  </w:footnote>
  <w:footnote w:id="37">
    <w:p w14:paraId="3D14EBC0" w14:textId="4CC9B2BB" w:rsidR="00D90956" w:rsidRDefault="00D90956" w:rsidP="00D90956">
      <w:pPr>
        <w:pStyle w:val="FootnoteText"/>
      </w:pPr>
      <w:r w:rsidRPr="4068003E">
        <w:rPr>
          <w:rStyle w:val="FootnoteReference"/>
        </w:rPr>
        <w:footnoteRef/>
      </w:r>
      <w:r>
        <w:t xml:space="preserve"> </w:t>
      </w:r>
      <w:hyperlink r:id="rId39" w:history="1">
        <w:r w:rsidR="00C73F89" w:rsidRPr="00992C88">
          <w:rPr>
            <w:rStyle w:val="Hyperlink"/>
          </w:rPr>
          <w:t>https://www.bbc.co.uk/news/uk-63045298</w:t>
        </w:r>
      </w:hyperlink>
      <w:r w:rsidR="00C73F89">
        <w:t xml:space="preserve"> </w:t>
      </w:r>
    </w:p>
  </w:footnote>
  <w:footnote w:id="38">
    <w:p w14:paraId="1AA34D03" w14:textId="4AB40840" w:rsidR="00661F81" w:rsidRDefault="00661F81">
      <w:pPr>
        <w:pStyle w:val="FootnoteText"/>
      </w:pPr>
      <w:r>
        <w:rPr>
          <w:rStyle w:val="FootnoteReference"/>
        </w:rPr>
        <w:footnoteRef/>
      </w:r>
      <w:r>
        <w:t xml:space="preserve"> </w:t>
      </w:r>
      <w:hyperlink r:id="rId40" w:history="1">
        <w:r w:rsidRPr="00992C88">
          <w:rPr>
            <w:rStyle w:val="Hyperlink"/>
          </w:rPr>
          <w:t>https://twitter.com/MichaelMarmot/status/1570858091276795905</w:t>
        </w:r>
      </w:hyperlink>
      <w:r>
        <w:t xml:space="preserve"> </w:t>
      </w:r>
    </w:p>
  </w:footnote>
  <w:footnote w:id="39">
    <w:p w14:paraId="2CCD9FFD" w14:textId="40397FB1" w:rsidR="00703CD7" w:rsidRDefault="00703CD7" w:rsidP="00703CD7">
      <w:pPr>
        <w:pStyle w:val="FootnoteText"/>
        <w:rPr>
          <w:rStyle w:val="Hyperlink"/>
          <w:rFonts w:eastAsia="Segoe UI" w:cs="Segoe UI"/>
          <w:sz w:val="18"/>
          <w:szCs w:val="18"/>
        </w:rPr>
      </w:pPr>
      <w:r w:rsidRPr="0F5BC7FB">
        <w:rPr>
          <w:rStyle w:val="FootnoteReference"/>
        </w:rPr>
        <w:footnoteRef/>
      </w:r>
      <w:hyperlink r:id="rId41" w:history="1">
        <w:r w:rsidR="0094426E" w:rsidRPr="00992C88">
          <w:rPr>
            <w:rStyle w:val="Hyperlink"/>
          </w:rPr>
          <w:t>https://view.officeapps.live.com/op/view.aspx?src=https%3A%2F%2Fwww.equalityhumanrights.com%2Fsites%2Fdefault%2Ffiles%2Fhousing-and-disabled-people-britains-hidden-crisis-main-report-accessible-version_0.docx&amp;wdOrigin=BROWSELINK</w:t>
        </w:r>
      </w:hyperlink>
      <w:r w:rsidR="0094426E">
        <w:t xml:space="preserve"> </w:t>
      </w:r>
    </w:p>
  </w:footnote>
  <w:footnote w:id="40">
    <w:p w14:paraId="523BBF18" w14:textId="5D358E22" w:rsidR="00222EFB" w:rsidRDefault="00222EFB" w:rsidP="00222EFB">
      <w:pPr>
        <w:pStyle w:val="FootnoteText"/>
      </w:pPr>
      <w:r w:rsidRPr="273514A3">
        <w:rPr>
          <w:rStyle w:val="FootnoteReference"/>
        </w:rPr>
        <w:footnoteRef/>
      </w:r>
      <w:r>
        <w:t xml:space="preserve"> </w:t>
      </w:r>
      <w:hyperlink r:id="rId42" w:history="1">
        <w:r w:rsidRPr="00992C88">
          <w:rPr>
            <w:rStyle w:val="Hyperlink"/>
          </w:rPr>
          <w:t>https://www.tuc.org.uk/research-analysis/reports/disability-pay-and-employment-gaps-2020</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11B18"/>
    <w:multiLevelType w:val="hybridMultilevel"/>
    <w:tmpl w:val="240C3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2A1E0"/>
    <w:multiLevelType w:val="hybridMultilevel"/>
    <w:tmpl w:val="C33A1346"/>
    <w:lvl w:ilvl="0" w:tplc="BFC20288">
      <w:start w:val="1"/>
      <w:numFmt w:val="bullet"/>
      <w:lvlText w:val=""/>
      <w:lvlJc w:val="left"/>
      <w:pPr>
        <w:ind w:left="720" w:hanging="360"/>
      </w:pPr>
      <w:rPr>
        <w:rFonts w:ascii="Symbol" w:hAnsi="Symbol" w:hint="default"/>
      </w:rPr>
    </w:lvl>
    <w:lvl w:ilvl="1" w:tplc="548262C6">
      <w:start w:val="1"/>
      <w:numFmt w:val="bullet"/>
      <w:lvlText w:val="o"/>
      <w:lvlJc w:val="left"/>
      <w:pPr>
        <w:ind w:left="1440" w:hanging="360"/>
      </w:pPr>
      <w:rPr>
        <w:rFonts w:ascii="Courier New" w:hAnsi="Courier New" w:hint="default"/>
      </w:rPr>
    </w:lvl>
    <w:lvl w:ilvl="2" w:tplc="E064FE9E">
      <w:start w:val="1"/>
      <w:numFmt w:val="bullet"/>
      <w:lvlText w:val=""/>
      <w:lvlJc w:val="left"/>
      <w:pPr>
        <w:ind w:left="2160" w:hanging="360"/>
      </w:pPr>
      <w:rPr>
        <w:rFonts w:ascii="Wingdings" w:hAnsi="Wingdings" w:hint="default"/>
      </w:rPr>
    </w:lvl>
    <w:lvl w:ilvl="3" w:tplc="A4AE3916">
      <w:start w:val="1"/>
      <w:numFmt w:val="bullet"/>
      <w:lvlText w:val=""/>
      <w:lvlJc w:val="left"/>
      <w:pPr>
        <w:ind w:left="2880" w:hanging="360"/>
      </w:pPr>
      <w:rPr>
        <w:rFonts w:ascii="Symbol" w:hAnsi="Symbol" w:hint="default"/>
      </w:rPr>
    </w:lvl>
    <w:lvl w:ilvl="4" w:tplc="8624AE42">
      <w:start w:val="1"/>
      <w:numFmt w:val="bullet"/>
      <w:lvlText w:val="o"/>
      <w:lvlJc w:val="left"/>
      <w:pPr>
        <w:ind w:left="3600" w:hanging="360"/>
      </w:pPr>
      <w:rPr>
        <w:rFonts w:ascii="Courier New" w:hAnsi="Courier New" w:hint="default"/>
      </w:rPr>
    </w:lvl>
    <w:lvl w:ilvl="5" w:tplc="A3F4615C">
      <w:start w:val="1"/>
      <w:numFmt w:val="bullet"/>
      <w:lvlText w:val=""/>
      <w:lvlJc w:val="left"/>
      <w:pPr>
        <w:ind w:left="4320" w:hanging="360"/>
      </w:pPr>
      <w:rPr>
        <w:rFonts w:ascii="Wingdings" w:hAnsi="Wingdings" w:hint="default"/>
      </w:rPr>
    </w:lvl>
    <w:lvl w:ilvl="6" w:tplc="9970C24E">
      <w:start w:val="1"/>
      <w:numFmt w:val="bullet"/>
      <w:lvlText w:val=""/>
      <w:lvlJc w:val="left"/>
      <w:pPr>
        <w:ind w:left="5040" w:hanging="360"/>
      </w:pPr>
      <w:rPr>
        <w:rFonts w:ascii="Symbol" w:hAnsi="Symbol" w:hint="default"/>
      </w:rPr>
    </w:lvl>
    <w:lvl w:ilvl="7" w:tplc="BAE43FCA">
      <w:start w:val="1"/>
      <w:numFmt w:val="bullet"/>
      <w:lvlText w:val="o"/>
      <w:lvlJc w:val="left"/>
      <w:pPr>
        <w:ind w:left="5760" w:hanging="360"/>
      </w:pPr>
      <w:rPr>
        <w:rFonts w:ascii="Courier New" w:hAnsi="Courier New" w:hint="default"/>
      </w:rPr>
    </w:lvl>
    <w:lvl w:ilvl="8" w:tplc="A63607B0">
      <w:start w:val="1"/>
      <w:numFmt w:val="bullet"/>
      <w:lvlText w:val=""/>
      <w:lvlJc w:val="left"/>
      <w:pPr>
        <w:ind w:left="6480" w:hanging="360"/>
      </w:pPr>
      <w:rPr>
        <w:rFonts w:ascii="Wingdings" w:hAnsi="Wingdings" w:hint="default"/>
      </w:rPr>
    </w:lvl>
  </w:abstractNum>
  <w:abstractNum w:abstractNumId="2" w15:restartNumberingAfterBreak="0">
    <w:nsid w:val="0A5634B9"/>
    <w:multiLevelType w:val="hybridMultilevel"/>
    <w:tmpl w:val="12C21C4A"/>
    <w:lvl w:ilvl="0" w:tplc="AB3EFCF0">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AF34782"/>
    <w:multiLevelType w:val="hybridMultilevel"/>
    <w:tmpl w:val="18ACE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223F38"/>
    <w:multiLevelType w:val="hybridMultilevel"/>
    <w:tmpl w:val="CB82B8A2"/>
    <w:lvl w:ilvl="0" w:tplc="D432118C">
      <w:start w:val="1"/>
      <w:numFmt w:val="bullet"/>
      <w:lvlText w:val=""/>
      <w:lvlJc w:val="left"/>
      <w:pPr>
        <w:ind w:left="720" w:hanging="360"/>
      </w:pPr>
      <w:rPr>
        <w:rFonts w:ascii="Symbol" w:hAnsi="Symbol" w:hint="default"/>
      </w:rPr>
    </w:lvl>
    <w:lvl w:ilvl="1" w:tplc="7FFED684">
      <w:start w:val="1"/>
      <w:numFmt w:val="bullet"/>
      <w:lvlText w:val="o"/>
      <w:lvlJc w:val="left"/>
      <w:pPr>
        <w:ind w:left="1440" w:hanging="360"/>
      </w:pPr>
      <w:rPr>
        <w:rFonts w:ascii="Courier New" w:hAnsi="Courier New" w:hint="default"/>
      </w:rPr>
    </w:lvl>
    <w:lvl w:ilvl="2" w:tplc="3692EB02">
      <w:start w:val="1"/>
      <w:numFmt w:val="bullet"/>
      <w:lvlText w:val=""/>
      <w:lvlJc w:val="left"/>
      <w:pPr>
        <w:ind w:left="2160" w:hanging="360"/>
      </w:pPr>
      <w:rPr>
        <w:rFonts w:ascii="Wingdings" w:hAnsi="Wingdings" w:hint="default"/>
      </w:rPr>
    </w:lvl>
    <w:lvl w:ilvl="3" w:tplc="2C1800DE">
      <w:start w:val="1"/>
      <w:numFmt w:val="bullet"/>
      <w:lvlText w:val=""/>
      <w:lvlJc w:val="left"/>
      <w:pPr>
        <w:ind w:left="2880" w:hanging="360"/>
      </w:pPr>
      <w:rPr>
        <w:rFonts w:ascii="Symbol" w:hAnsi="Symbol" w:hint="default"/>
      </w:rPr>
    </w:lvl>
    <w:lvl w:ilvl="4" w:tplc="8AF2DA5E">
      <w:start w:val="1"/>
      <w:numFmt w:val="bullet"/>
      <w:lvlText w:val="o"/>
      <w:lvlJc w:val="left"/>
      <w:pPr>
        <w:ind w:left="3600" w:hanging="360"/>
      </w:pPr>
      <w:rPr>
        <w:rFonts w:ascii="Courier New" w:hAnsi="Courier New" w:hint="default"/>
      </w:rPr>
    </w:lvl>
    <w:lvl w:ilvl="5" w:tplc="0BF03040">
      <w:start w:val="1"/>
      <w:numFmt w:val="bullet"/>
      <w:lvlText w:val=""/>
      <w:lvlJc w:val="left"/>
      <w:pPr>
        <w:ind w:left="4320" w:hanging="360"/>
      </w:pPr>
      <w:rPr>
        <w:rFonts w:ascii="Wingdings" w:hAnsi="Wingdings" w:hint="default"/>
      </w:rPr>
    </w:lvl>
    <w:lvl w:ilvl="6" w:tplc="937EE614">
      <w:start w:val="1"/>
      <w:numFmt w:val="bullet"/>
      <w:lvlText w:val=""/>
      <w:lvlJc w:val="left"/>
      <w:pPr>
        <w:ind w:left="5040" w:hanging="360"/>
      </w:pPr>
      <w:rPr>
        <w:rFonts w:ascii="Symbol" w:hAnsi="Symbol" w:hint="default"/>
      </w:rPr>
    </w:lvl>
    <w:lvl w:ilvl="7" w:tplc="50AAE8FC">
      <w:start w:val="1"/>
      <w:numFmt w:val="bullet"/>
      <w:lvlText w:val="o"/>
      <w:lvlJc w:val="left"/>
      <w:pPr>
        <w:ind w:left="5760" w:hanging="360"/>
      </w:pPr>
      <w:rPr>
        <w:rFonts w:ascii="Courier New" w:hAnsi="Courier New" w:hint="default"/>
      </w:rPr>
    </w:lvl>
    <w:lvl w:ilvl="8" w:tplc="B1CC847E">
      <w:start w:val="1"/>
      <w:numFmt w:val="bullet"/>
      <w:lvlText w:val=""/>
      <w:lvlJc w:val="left"/>
      <w:pPr>
        <w:ind w:left="6480" w:hanging="360"/>
      </w:pPr>
      <w:rPr>
        <w:rFonts w:ascii="Wingdings" w:hAnsi="Wingdings" w:hint="default"/>
      </w:rPr>
    </w:lvl>
  </w:abstractNum>
  <w:abstractNum w:abstractNumId="5" w15:restartNumberingAfterBreak="0">
    <w:nsid w:val="0D511AA5"/>
    <w:multiLevelType w:val="hybridMultilevel"/>
    <w:tmpl w:val="FE243A88"/>
    <w:lvl w:ilvl="0" w:tplc="06E4B96C">
      <w:start w:val="1"/>
      <w:numFmt w:val="bullet"/>
      <w:lvlText w:val=""/>
      <w:lvlJc w:val="left"/>
      <w:pPr>
        <w:ind w:left="720" w:hanging="360"/>
      </w:pPr>
      <w:rPr>
        <w:rFonts w:ascii="Symbol" w:hAnsi="Symbol" w:hint="default"/>
      </w:rPr>
    </w:lvl>
    <w:lvl w:ilvl="1" w:tplc="13ECA61C">
      <w:start w:val="1"/>
      <w:numFmt w:val="bullet"/>
      <w:lvlText w:val="o"/>
      <w:lvlJc w:val="left"/>
      <w:pPr>
        <w:ind w:left="1440" w:hanging="360"/>
      </w:pPr>
      <w:rPr>
        <w:rFonts w:ascii="Courier New" w:hAnsi="Courier New" w:hint="default"/>
      </w:rPr>
    </w:lvl>
    <w:lvl w:ilvl="2" w:tplc="275EBCBA">
      <w:start w:val="1"/>
      <w:numFmt w:val="bullet"/>
      <w:lvlText w:val=""/>
      <w:lvlJc w:val="left"/>
      <w:pPr>
        <w:ind w:left="2160" w:hanging="360"/>
      </w:pPr>
      <w:rPr>
        <w:rFonts w:ascii="Wingdings" w:hAnsi="Wingdings" w:hint="default"/>
      </w:rPr>
    </w:lvl>
    <w:lvl w:ilvl="3" w:tplc="9E6872B8">
      <w:start w:val="1"/>
      <w:numFmt w:val="bullet"/>
      <w:lvlText w:val=""/>
      <w:lvlJc w:val="left"/>
      <w:pPr>
        <w:ind w:left="2880" w:hanging="360"/>
      </w:pPr>
      <w:rPr>
        <w:rFonts w:ascii="Symbol" w:hAnsi="Symbol" w:hint="default"/>
      </w:rPr>
    </w:lvl>
    <w:lvl w:ilvl="4" w:tplc="941EC6FE">
      <w:start w:val="1"/>
      <w:numFmt w:val="bullet"/>
      <w:lvlText w:val="o"/>
      <w:lvlJc w:val="left"/>
      <w:pPr>
        <w:ind w:left="3600" w:hanging="360"/>
      </w:pPr>
      <w:rPr>
        <w:rFonts w:ascii="Courier New" w:hAnsi="Courier New" w:hint="default"/>
      </w:rPr>
    </w:lvl>
    <w:lvl w:ilvl="5" w:tplc="B524CDB4">
      <w:start w:val="1"/>
      <w:numFmt w:val="bullet"/>
      <w:lvlText w:val=""/>
      <w:lvlJc w:val="left"/>
      <w:pPr>
        <w:ind w:left="4320" w:hanging="360"/>
      </w:pPr>
      <w:rPr>
        <w:rFonts w:ascii="Wingdings" w:hAnsi="Wingdings" w:hint="default"/>
      </w:rPr>
    </w:lvl>
    <w:lvl w:ilvl="6" w:tplc="2B3CEE6A">
      <w:start w:val="1"/>
      <w:numFmt w:val="bullet"/>
      <w:lvlText w:val=""/>
      <w:lvlJc w:val="left"/>
      <w:pPr>
        <w:ind w:left="5040" w:hanging="360"/>
      </w:pPr>
      <w:rPr>
        <w:rFonts w:ascii="Symbol" w:hAnsi="Symbol" w:hint="default"/>
      </w:rPr>
    </w:lvl>
    <w:lvl w:ilvl="7" w:tplc="11F66CC6">
      <w:start w:val="1"/>
      <w:numFmt w:val="bullet"/>
      <w:lvlText w:val="o"/>
      <w:lvlJc w:val="left"/>
      <w:pPr>
        <w:ind w:left="5760" w:hanging="360"/>
      </w:pPr>
      <w:rPr>
        <w:rFonts w:ascii="Courier New" w:hAnsi="Courier New" w:hint="default"/>
      </w:rPr>
    </w:lvl>
    <w:lvl w:ilvl="8" w:tplc="411A14F2">
      <w:start w:val="1"/>
      <w:numFmt w:val="bullet"/>
      <w:lvlText w:val=""/>
      <w:lvlJc w:val="left"/>
      <w:pPr>
        <w:ind w:left="6480" w:hanging="360"/>
      </w:pPr>
      <w:rPr>
        <w:rFonts w:ascii="Wingdings" w:hAnsi="Wingdings" w:hint="default"/>
      </w:rPr>
    </w:lvl>
  </w:abstractNum>
  <w:abstractNum w:abstractNumId="6" w15:restartNumberingAfterBreak="0">
    <w:nsid w:val="0D855024"/>
    <w:multiLevelType w:val="hybridMultilevel"/>
    <w:tmpl w:val="63984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676D1B"/>
    <w:multiLevelType w:val="hybridMultilevel"/>
    <w:tmpl w:val="D6D0855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A956B4E"/>
    <w:multiLevelType w:val="hybridMultilevel"/>
    <w:tmpl w:val="C30AF226"/>
    <w:lvl w:ilvl="0" w:tplc="27ECE8A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EB5883"/>
    <w:multiLevelType w:val="hybridMultilevel"/>
    <w:tmpl w:val="BB16B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25618F"/>
    <w:multiLevelType w:val="hybridMultilevel"/>
    <w:tmpl w:val="D5966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E06C71"/>
    <w:multiLevelType w:val="hybridMultilevel"/>
    <w:tmpl w:val="036A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1C3B32"/>
    <w:multiLevelType w:val="hybridMultilevel"/>
    <w:tmpl w:val="6B38D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8575FF"/>
    <w:multiLevelType w:val="hybridMultilevel"/>
    <w:tmpl w:val="B804F1DC"/>
    <w:lvl w:ilvl="0" w:tplc="FFFFFFFF">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B91095"/>
    <w:multiLevelType w:val="hybridMultilevel"/>
    <w:tmpl w:val="CB0E5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C300AB"/>
    <w:multiLevelType w:val="hybridMultilevel"/>
    <w:tmpl w:val="82B008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D56B4E"/>
    <w:multiLevelType w:val="multilevel"/>
    <w:tmpl w:val="A6CECA3A"/>
    <w:lvl w:ilvl="0">
      <w:start w:val="2"/>
      <w:numFmt w:val="decimal"/>
      <w:lvlText w:val="%1"/>
      <w:lvlJc w:val="left"/>
      <w:pPr>
        <w:ind w:left="600" w:hanging="600"/>
      </w:pPr>
      <w:rPr>
        <w:rFonts w:hint="default"/>
      </w:rPr>
    </w:lvl>
    <w:lvl w:ilvl="1">
      <w:start w:val="3"/>
      <w:numFmt w:val="decimal"/>
      <w:lvlText w:val="%1.%2"/>
      <w:lvlJc w:val="left"/>
      <w:pPr>
        <w:ind w:left="780" w:hanging="600"/>
      </w:pPr>
      <w:rPr>
        <w:rFonts w:hint="default"/>
      </w:rPr>
    </w:lvl>
    <w:lvl w:ilvl="2">
      <w:start w:val="6"/>
      <w:numFmt w:val="decimalZero"/>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7" w15:restartNumberingAfterBreak="0">
    <w:nsid w:val="2CD98059"/>
    <w:multiLevelType w:val="hybridMultilevel"/>
    <w:tmpl w:val="910E6ECA"/>
    <w:lvl w:ilvl="0" w:tplc="ACACF7A0">
      <w:start w:val="1"/>
      <w:numFmt w:val="bullet"/>
      <w:lvlText w:val=""/>
      <w:lvlJc w:val="left"/>
      <w:pPr>
        <w:ind w:left="720" w:hanging="360"/>
      </w:pPr>
      <w:rPr>
        <w:rFonts w:ascii="Symbol" w:hAnsi="Symbol" w:hint="default"/>
      </w:rPr>
    </w:lvl>
    <w:lvl w:ilvl="1" w:tplc="4A50539C">
      <w:start w:val="1"/>
      <w:numFmt w:val="bullet"/>
      <w:lvlText w:val="o"/>
      <w:lvlJc w:val="left"/>
      <w:pPr>
        <w:ind w:left="1440" w:hanging="360"/>
      </w:pPr>
      <w:rPr>
        <w:rFonts w:ascii="Courier New" w:hAnsi="Courier New" w:hint="default"/>
      </w:rPr>
    </w:lvl>
    <w:lvl w:ilvl="2" w:tplc="E3ACDD6C">
      <w:start w:val="1"/>
      <w:numFmt w:val="bullet"/>
      <w:lvlText w:val=""/>
      <w:lvlJc w:val="left"/>
      <w:pPr>
        <w:ind w:left="2160" w:hanging="360"/>
      </w:pPr>
      <w:rPr>
        <w:rFonts w:ascii="Wingdings" w:hAnsi="Wingdings" w:hint="default"/>
      </w:rPr>
    </w:lvl>
    <w:lvl w:ilvl="3" w:tplc="258611F6">
      <w:start w:val="1"/>
      <w:numFmt w:val="bullet"/>
      <w:lvlText w:val=""/>
      <w:lvlJc w:val="left"/>
      <w:pPr>
        <w:ind w:left="2880" w:hanging="360"/>
      </w:pPr>
      <w:rPr>
        <w:rFonts w:ascii="Symbol" w:hAnsi="Symbol" w:hint="default"/>
      </w:rPr>
    </w:lvl>
    <w:lvl w:ilvl="4" w:tplc="718EEEBC">
      <w:start w:val="1"/>
      <w:numFmt w:val="bullet"/>
      <w:lvlText w:val="o"/>
      <w:lvlJc w:val="left"/>
      <w:pPr>
        <w:ind w:left="3600" w:hanging="360"/>
      </w:pPr>
      <w:rPr>
        <w:rFonts w:ascii="Courier New" w:hAnsi="Courier New" w:hint="default"/>
      </w:rPr>
    </w:lvl>
    <w:lvl w:ilvl="5" w:tplc="6326FD3E">
      <w:start w:val="1"/>
      <w:numFmt w:val="bullet"/>
      <w:lvlText w:val=""/>
      <w:lvlJc w:val="left"/>
      <w:pPr>
        <w:ind w:left="4320" w:hanging="360"/>
      </w:pPr>
      <w:rPr>
        <w:rFonts w:ascii="Wingdings" w:hAnsi="Wingdings" w:hint="default"/>
      </w:rPr>
    </w:lvl>
    <w:lvl w:ilvl="6" w:tplc="F9C6E370">
      <w:start w:val="1"/>
      <w:numFmt w:val="bullet"/>
      <w:lvlText w:val=""/>
      <w:lvlJc w:val="left"/>
      <w:pPr>
        <w:ind w:left="5040" w:hanging="360"/>
      </w:pPr>
      <w:rPr>
        <w:rFonts w:ascii="Symbol" w:hAnsi="Symbol" w:hint="default"/>
      </w:rPr>
    </w:lvl>
    <w:lvl w:ilvl="7" w:tplc="D4F0752C">
      <w:start w:val="1"/>
      <w:numFmt w:val="bullet"/>
      <w:lvlText w:val="o"/>
      <w:lvlJc w:val="left"/>
      <w:pPr>
        <w:ind w:left="5760" w:hanging="360"/>
      </w:pPr>
      <w:rPr>
        <w:rFonts w:ascii="Courier New" w:hAnsi="Courier New" w:hint="default"/>
      </w:rPr>
    </w:lvl>
    <w:lvl w:ilvl="8" w:tplc="83F270F0">
      <w:start w:val="1"/>
      <w:numFmt w:val="bullet"/>
      <w:lvlText w:val=""/>
      <w:lvlJc w:val="left"/>
      <w:pPr>
        <w:ind w:left="6480" w:hanging="360"/>
      </w:pPr>
      <w:rPr>
        <w:rFonts w:ascii="Wingdings" w:hAnsi="Wingdings" w:hint="default"/>
      </w:rPr>
    </w:lvl>
  </w:abstractNum>
  <w:abstractNum w:abstractNumId="18" w15:restartNumberingAfterBreak="0">
    <w:nsid w:val="2EF52A20"/>
    <w:multiLevelType w:val="hybridMultilevel"/>
    <w:tmpl w:val="1980BDB2"/>
    <w:lvl w:ilvl="0" w:tplc="0E2287C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35E6628"/>
    <w:multiLevelType w:val="hybridMultilevel"/>
    <w:tmpl w:val="9E48D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634195"/>
    <w:multiLevelType w:val="hybridMultilevel"/>
    <w:tmpl w:val="97E25F10"/>
    <w:lvl w:ilvl="0" w:tplc="FFFFFFFF">
      <w:start w:val="1"/>
      <w:numFmt w:val="bullet"/>
      <w:pStyle w:val="ListParagraph"/>
      <w:lvlText w:val=""/>
      <w:lvlJc w:val="left"/>
      <w:pPr>
        <w:ind w:left="720" w:hanging="360"/>
      </w:pPr>
      <w:rPr>
        <w:rFonts w:ascii="Wingdings" w:hAnsi="Wingding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027FED"/>
    <w:multiLevelType w:val="hybridMultilevel"/>
    <w:tmpl w:val="F880D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7AC662A"/>
    <w:multiLevelType w:val="hybridMultilevel"/>
    <w:tmpl w:val="69F45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8A6F57"/>
    <w:multiLevelType w:val="multilevel"/>
    <w:tmpl w:val="446A1F18"/>
    <w:lvl w:ilvl="0">
      <w:start w:val="2"/>
      <w:numFmt w:val="decimal"/>
      <w:lvlText w:val="%1"/>
      <w:lvlJc w:val="left"/>
      <w:pPr>
        <w:ind w:left="600" w:hanging="600"/>
      </w:pPr>
      <w:rPr>
        <w:rFonts w:cstheme="minorBidi" w:hint="default"/>
      </w:rPr>
    </w:lvl>
    <w:lvl w:ilvl="1">
      <w:start w:val="7"/>
      <w:numFmt w:val="decimal"/>
      <w:lvlText w:val="%1.%2"/>
      <w:lvlJc w:val="left"/>
      <w:pPr>
        <w:ind w:left="600" w:hanging="600"/>
      </w:pPr>
      <w:rPr>
        <w:rFonts w:cstheme="minorBidi" w:hint="default"/>
      </w:rPr>
    </w:lvl>
    <w:lvl w:ilvl="2">
      <w:start w:val="2"/>
      <w:numFmt w:val="decimalZero"/>
      <w:lvlText w:val="%1.%2.%3"/>
      <w:lvlJc w:val="left"/>
      <w:pPr>
        <w:ind w:left="720" w:hanging="720"/>
      </w:pPr>
      <w:rPr>
        <w:rFonts w:cstheme="minorBidi" w:hint="default"/>
      </w:rPr>
    </w:lvl>
    <w:lvl w:ilvl="3">
      <w:start w:val="1"/>
      <w:numFmt w:val="decimal"/>
      <w:lvlText w:val="%1.%2.%3.%4"/>
      <w:lvlJc w:val="left"/>
      <w:pPr>
        <w:ind w:left="720" w:hanging="720"/>
      </w:pPr>
      <w:rPr>
        <w:rFonts w:cstheme="minorBidi" w:hint="default"/>
      </w:rPr>
    </w:lvl>
    <w:lvl w:ilvl="4">
      <w:start w:val="1"/>
      <w:numFmt w:val="decimal"/>
      <w:lvlText w:val="%1.%2.%3.%4.%5"/>
      <w:lvlJc w:val="left"/>
      <w:pPr>
        <w:ind w:left="1080" w:hanging="1080"/>
      </w:pPr>
      <w:rPr>
        <w:rFonts w:cstheme="minorBidi" w:hint="default"/>
      </w:rPr>
    </w:lvl>
    <w:lvl w:ilvl="5">
      <w:start w:val="1"/>
      <w:numFmt w:val="decimal"/>
      <w:lvlText w:val="%1.%2.%3.%4.%5.%6"/>
      <w:lvlJc w:val="left"/>
      <w:pPr>
        <w:ind w:left="1080" w:hanging="1080"/>
      </w:pPr>
      <w:rPr>
        <w:rFonts w:cstheme="minorBidi" w:hint="default"/>
      </w:rPr>
    </w:lvl>
    <w:lvl w:ilvl="6">
      <w:start w:val="1"/>
      <w:numFmt w:val="decimal"/>
      <w:lvlText w:val="%1.%2.%3.%4.%5.%6.%7"/>
      <w:lvlJc w:val="left"/>
      <w:pPr>
        <w:ind w:left="1440" w:hanging="1440"/>
      </w:pPr>
      <w:rPr>
        <w:rFonts w:cstheme="minorBidi" w:hint="default"/>
      </w:rPr>
    </w:lvl>
    <w:lvl w:ilvl="7">
      <w:start w:val="1"/>
      <w:numFmt w:val="decimal"/>
      <w:lvlText w:val="%1.%2.%3.%4.%5.%6.%7.%8"/>
      <w:lvlJc w:val="left"/>
      <w:pPr>
        <w:ind w:left="1440" w:hanging="1440"/>
      </w:pPr>
      <w:rPr>
        <w:rFonts w:cstheme="minorBidi" w:hint="default"/>
      </w:rPr>
    </w:lvl>
    <w:lvl w:ilvl="8">
      <w:start w:val="1"/>
      <w:numFmt w:val="decimal"/>
      <w:lvlText w:val="%1.%2.%3.%4.%5.%6.%7.%8.%9"/>
      <w:lvlJc w:val="left"/>
      <w:pPr>
        <w:ind w:left="1800" w:hanging="1800"/>
      </w:pPr>
      <w:rPr>
        <w:rFonts w:cstheme="minorBidi" w:hint="default"/>
      </w:rPr>
    </w:lvl>
  </w:abstractNum>
  <w:abstractNum w:abstractNumId="24" w15:restartNumberingAfterBreak="0">
    <w:nsid w:val="49E822F6"/>
    <w:multiLevelType w:val="hybridMultilevel"/>
    <w:tmpl w:val="B406E190"/>
    <w:lvl w:ilvl="0" w:tplc="E38C16EE">
      <w:start w:val="1"/>
      <w:numFmt w:val="bullet"/>
      <w:lvlText w:val=""/>
      <w:lvlJc w:val="left"/>
      <w:pPr>
        <w:ind w:left="720" w:hanging="360"/>
      </w:pPr>
      <w:rPr>
        <w:rFonts w:ascii="Symbol" w:hAnsi="Symbol" w:hint="default"/>
      </w:rPr>
    </w:lvl>
    <w:lvl w:ilvl="1" w:tplc="315E2996">
      <w:start w:val="1"/>
      <w:numFmt w:val="bullet"/>
      <w:lvlText w:val="o"/>
      <w:lvlJc w:val="left"/>
      <w:pPr>
        <w:ind w:left="1440" w:hanging="360"/>
      </w:pPr>
      <w:rPr>
        <w:rFonts w:ascii="Courier New" w:hAnsi="Courier New" w:hint="default"/>
      </w:rPr>
    </w:lvl>
    <w:lvl w:ilvl="2" w:tplc="B5E244D8">
      <w:start w:val="1"/>
      <w:numFmt w:val="bullet"/>
      <w:lvlText w:val=""/>
      <w:lvlJc w:val="left"/>
      <w:pPr>
        <w:ind w:left="2160" w:hanging="360"/>
      </w:pPr>
      <w:rPr>
        <w:rFonts w:ascii="Wingdings" w:hAnsi="Wingdings" w:hint="default"/>
      </w:rPr>
    </w:lvl>
    <w:lvl w:ilvl="3" w:tplc="6090F534">
      <w:start w:val="1"/>
      <w:numFmt w:val="bullet"/>
      <w:lvlText w:val=""/>
      <w:lvlJc w:val="left"/>
      <w:pPr>
        <w:ind w:left="2880" w:hanging="360"/>
      </w:pPr>
      <w:rPr>
        <w:rFonts w:ascii="Symbol" w:hAnsi="Symbol" w:hint="default"/>
      </w:rPr>
    </w:lvl>
    <w:lvl w:ilvl="4" w:tplc="93A6F116">
      <w:start w:val="1"/>
      <w:numFmt w:val="bullet"/>
      <w:lvlText w:val="o"/>
      <w:lvlJc w:val="left"/>
      <w:pPr>
        <w:ind w:left="3600" w:hanging="360"/>
      </w:pPr>
      <w:rPr>
        <w:rFonts w:ascii="Courier New" w:hAnsi="Courier New" w:hint="default"/>
      </w:rPr>
    </w:lvl>
    <w:lvl w:ilvl="5" w:tplc="997E1B1A">
      <w:start w:val="1"/>
      <w:numFmt w:val="bullet"/>
      <w:lvlText w:val=""/>
      <w:lvlJc w:val="left"/>
      <w:pPr>
        <w:ind w:left="4320" w:hanging="360"/>
      </w:pPr>
      <w:rPr>
        <w:rFonts w:ascii="Wingdings" w:hAnsi="Wingdings" w:hint="default"/>
      </w:rPr>
    </w:lvl>
    <w:lvl w:ilvl="6" w:tplc="110070E6">
      <w:start w:val="1"/>
      <w:numFmt w:val="bullet"/>
      <w:lvlText w:val=""/>
      <w:lvlJc w:val="left"/>
      <w:pPr>
        <w:ind w:left="5040" w:hanging="360"/>
      </w:pPr>
      <w:rPr>
        <w:rFonts w:ascii="Symbol" w:hAnsi="Symbol" w:hint="default"/>
      </w:rPr>
    </w:lvl>
    <w:lvl w:ilvl="7" w:tplc="B0646702">
      <w:start w:val="1"/>
      <w:numFmt w:val="bullet"/>
      <w:lvlText w:val="o"/>
      <w:lvlJc w:val="left"/>
      <w:pPr>
        <w:ind w:left="5760" w:hanging="360"/>
      </w:pPr>
      <w:rPr>
        <w:rFonts w:ascii="Courier New" w:hAnsi="Courier New" w:hint="default"/>
      </w:rPr>
    </w:lvl>
    <w:lvl w:ilvl="8" w:tplc="200E2496">
      <w:start w:val="1"/>
      <w:numFmt w:val="bullet"/>
      <w:lvlText w:val=""/>
      <w:lvlJc w:val="left"/>
      <w:pPr>
        <w:ind w:left="6480" w:hanging="360"/>
      </w:pPr>
      <w:rPr>
        <w:rFonts w:ascii="Wingdings" w:hAnsi="Wingdings" w:hint="default"/>
      </w:rPr>
    </w:lvl>
  </w:abstractNum>
  <w:abstractNum w:abstractNumId="25" w15:restartNumberingAfterBreak="0">
    <w:nsid w:val="4BA9459D"/>
    <w:multiLevelType w:val="hybridMultilevel"/>
    <w:tmpl w:val="DACA0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E3131E"/>
    <w:multiLevelType w:val="hybridMultilevel"/>
    <w:tmpl w:val="1EBC9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063B51"/>
    <w:multiLevelType w:val="hybridMultilevel"/>
    <w:tmpl w:val="8DA69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F97143"/>
    <w:multiLevelType w:val="hybridMultilevel"/>
    <w:tmpl w:val="D99E2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214EC0"/>
    <w:multiLevelType w:val="hybridMultilevel"/>
    <w:tmpl w:val="B22A7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D771D6"/>
    <w:multiLevelType w:val="hybridMultilevel"/>
    <w:tmpl w:val="EAB23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3F3DE1"/>
    <w:multiLevelType w:val="hybridMultilevel"/>
    <w:tmpl w:val="4D0AD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F04810"/>
    <w:multiLevelType w:val="hybridMultilevel"/>
    <w:tmpl w:val="89863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E0E13C6"/>
    <w:multiLevelType w:val="hybridMultilevel"/>
    <w:tmpl w:val="7B8AE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E9A1553"/>
    <w:multiLevelType w:val="hybridMultilevel"/>
    <w:tmpl w:val="8B722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C10E43"/>
    <w:multiLevelType w:val="hybridMultilevel"/>
    <w:tmpl w:val="946EE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3D6A1D"/>
    <w:multiLevelType w:val="hybridMultilevel"/>
    <w:tmpl w:val="69402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AC2614"/>
    <w:multiLevelType w:val="hybridMultilevel"/>
    <w:tmpl w:val="229E877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1935831"/>
    <w:multiLevelType w:val="hybridMultilevel"/>
    <w:tmpl w:val="5142A78E"/>
    <w:lvl w:ilvl="0" w:tplc="7194A1A0">
      <w:start w:val="1"/>
      <w:numFmt w:val="decimal"/>
      <w:pStyle w:val="NormalWeb"/>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BC91B97"/>
    <w:multiLevelType w:val="hybridMultilevel"/>
    <w:tmpl w:val="6DCCC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BE09CB"/>
    <w:multiLevelType w:val="hybridMultilevel"/>
    <w:tmpl w:val="DC58A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474926">
    <w:abstractNumId w:val="4"/>
  </w:num>
  <w:num w:numId="2" w16cid:durableId="2143233639">
    <w:abstractNumId w:val="24"/>
  </w:num>
  <w:num w:numId="3" w16cid:durableId="337388727">
    <w:abstractNumId w:val="1"/>
  </w:num>
  <w:num w:numId="4" w16cid:durableId="356129165">
    <w:abstractNumId w:val="17"/>
  </w:num>
  <w:num w:numId="5" w16cid:durableId="1516915988">
    <w:abstractNumId w:val="5"/>
  </w:num>
  <w:num w:numId="6" w16cid:durableId="1785272960">
    <w:abstractNumId w:val="20"/>
  </w:num>
  <w:num w:numId="7" w16cid:durableId="445858288">
    <w:abstractNumId w:val="21"/>
  </w:num>
  <w:num w:numId="8" w16cid:durableId="915210933">
    <w:abstractNumId w:val="3"/>
  </w:num>
  <w:num w:numId="9" w16cid:durableId="767890685">
    <w:abstractNumId w:val="36"/>
  </w:num>
  <w:num w:numId="10" w16cid:durableId="201403873">
    <w:abstractNumId w:val="30"/>
  </w:num>
  <w:num w:numId="11" w16cid:durableId="315766403">
    <w:abstractNumId w:val="37"/>
  </w:num>
  <w:num w:numId="12" w16cid:durableId="2028100506">
    <w:abstractNumId w:val="7"/>
  </w:num>
  <w:num w:numId="13" w16cid:durableId="1629165460">
    <w:abstractNumId w:val="38"/>
  </w:num>
  <w:num w:numId="14" w16cid:durableId="857237213">
    <w:abstractNumId w:val="18"/>
  </w:num>
  <w:num w:numId="15" w16cid:durableId="1120339272">
    <w:abstractNumId w:val="32"/>
  </w:num>
  <w:num w:numId="16" w16cid:durableId="541405976">
    <w:abstractNumId w:val="2"/>
  </w:num>
  <w:num w:numId="17" w16cid:durableId="1417944418">
    <w:abstractNumId w:val="0"/>
  </w:num>
  <w:num w:numId="18" w16cid:durableId="1595164061">
    <w:abstractNumId w:val="29"/>
  </w:num>
  <w:num w:numId="19" w16cid:durableId="1108934787">
    <w:abstractNumId w:val="34"/>
  </w:num>
  <w:num w:numId="20" w16cid:durableId="282346188">
    <w:abstractNumId w:val="22"/>
  </w:num>
  <w:num w:numId="21" w16cid:durableId="1934314694">
    <w:abstractNumId w:val="12"/>
  </w:num>
  <w:num w:numId="22" w16cid:durableId="657809205">
    <w:abstractNumId w:val="19"/>
  </w:num>
  <w:num w:numId="23" w16cid:durableId="641233218">
    <w:abstractNumId w:val="28"/>
  </w:num>
  <w:num w:numId="24" w16cid:durableId="2025205996">
    <w:abstractNumId w:val="40"/>
  </w:num>
  <w:num w:numId="25" w16cid:durableId="1716395355">
    <w:abstractNumId w:val="16"/>
  </w:num>
  <w:num w:numId="26" w16cid:durableId="435640086">
    <w:abstractNumId w:val="10"/>
  </w:num>
  <w:num w:numId="27" w16cid:durableId="279186531">
    <w:abstractNumId w:val="35"/>
  </w:num>
  <w:num w:numId="28" w16cid:durableId="531767830">
    <w:abstractNumId w:val="25"/>
  </w:num>
  <w:num w:numId="29" w16cid:durableId="231232308">
    <w:abstractNumId w:val="27"/>
  </w:num>
  <w:num w:numId="30" w16cid:durableId="620652998">
    <w:abstractNumId w:val="11"/>
  </w:num>
  <w:num w:numId="31" w16cid:durableId="548305334">
    <w:abstractNumId w:val="9"/>
  </w:num>
  <w:num w:numId="32" w16cid:durableId="1074476212">
    <w:abstractNumId w:val="14"/>
  </w:num>
  <w:num w:numId="33" w16cid:durableId="412974880">
    <w:abstractNumId w:val="26"/>
  </w:num>
  <w:num w:numId="34" w16cid:durableId="36586392">
    <w:abstractNumId w:val="33"/>
  </w:num>
  <w:num w:numId="35" w16cid:durableId="1559438792">
    <w:abstractNumId w:val="13"/>
  </w:num>
  <w:num w:numId="36" w16cid:durableId="304355597">
    <w:abstractNumId w:val="23"/>
  </w:num>
  <w:num w:numId="37" w16cid:durableId="1309824686">
    <w:abstractNumId w:val="15"/>
  </w:num>
  <w:num w:numId="38" w16cid:durableId="1221525993">
    <w:abstractNumId w:val="39"/>
  </w:num>
  <w:num w:numId="39" w16cid:durableId="324818381">
    <w:abstractNumId w:val="8"/>
  </w:num>
  <w:num w:numId="40" w16cid:durableId="1562016057">
    <w:abstractNumId w:val="31"/>
  </w:num>
  <w:num w:numId="41" w16cid:durableId="17591331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5BD"/>
    <w:rsid w:val="0003645A"/>
    <w:rsid w:val="00053359"/>
    <w:rsid w:val="00057B3A"/>
    <w:rsid w:val="0006228D"/>
    <w:rsid w:val="000679F8"/>
    <w:rsid w:val="0008267A"/>
    <w:rsid w:val="000A344B"/>
    <w:rsid w:val="000B5F01"/>
    <w:rsid w:val="000C039B"/>
    <w:rsid w:val="000C4DD9"/>
    <w:rsid w:val="000C57AF"/>
    <w:rsid w:val="000C57BD"/>
    <w:rsid w:val="000D1DF1"/>
    <w:rsid w:val="000D4238"/>
    <w:rsid w:val="000E710D"/>
    <w:rsid w:val="000F17EB"/>
    <w:rsid w:val="000F61F4"/>
    <w:rsid w:val="001017A2"/>
    <w:rsid w:val="00134EF9"/>
    <w:rsid w:val="00164EC9"/>
    <w:rsid w:val="00166128"/>
    <w:rsid w:val="001737A7"/>
    <w:rsid w:val="001830E6"/>
    <w:rsid w:val="00191532"/>
    <w:rsid w:val="001A410D"/>
    <w:rsid w:val="001A648D"/>
    <w:rsid w:val="001B7609"/>
    <w:rsid w:val="001C07A5"/>
    <w:rsid w:val="001C21D4"/>
    <w:rsid w:val="001C6E6D"/>
    <w:rsid w:val="001F0B98"/>
    <w:rsid w:val="00222EFB"/>
    <w:rsid w:val="00236B57"/>
    <w:rsid w:val="00257278"/>
    <w:rsid w:val="002577EC"/>
    <w:rsid w:val="002602B7"/>
    <w:rsid w:val="0026231C"/>
    <w:rsid w:val="002830C7"/>
    <w:rsid w:val="002906BC"/>
    <w:rsid w:val="00297833"/>
    <w:rsid w:val="002A5BC4"/>
    <w:rsid w:val="002B0C96"/>
    <w:rsid w:val="002C4876"/>
    <w:rsid w:val="002C5A49"/>
    <w:rsid w:val="002C69C5"/>
    <w:rsid w:val="002D008F"/>
    <w:rsid w:val="002D148B"/>
    <w:rsid w:val="002E2D94"/>
    <w:rsid w:val="00302435"/>
    <w:rsid w:val="00303E15"/>
    <w:rsid w:val="00307F49"/>
    <w:rsid w:val="00317458"/>
    <w:rsid w:val="00323382"/>
    <w:rsid w:val="003475C2"/>
    <w:rsid w:val="00350C5E"/>
    <w:rsid w:val="00353FEC"/>
    <w:rsid w:val="0036277F"/>
    <w:rsid w:val="003645B3"/>
    <w:rsid w:val="00382A37"/>
    <w:rsid w:val="00391104"/>
    <w:rsid w:val="0039138F"/>
    <w:rsid w:val="003943C6"/>
    <w:rsid w:val="003A2CA0"/>
    <w:rsid w:val="003A30CC"/>
    <w:rsid w:val="003C433E"/>
    <w:rsid w:val="003C6742"/>
    <w:rsid w:val="003D03F9"/>
    <w:rsid w:val="003D71B4"/>
    <w:rsid w:val="003D7387"/>
    <w:rsid w:val="003E1133"/>
    <w:rsid w:val="003F6095"/>
    <w:rsid w:val="00402CAD"/>
    <w:rsid w:val="00442CBE"/>
    <w:rsid w:val="004564BA"/>
    <w:rsid w:val="004640BC"/>
    <w:rsid w:val="00471F60"/>
    <w:rsid w:val="004801E0"/>
    <w:rsid w:val="004828AD"/>
    <w:rsid w:val="004847B7"/>
    <w:rsid w:val="00485365"/>
    <w:rsid w:val="00487375"/>
    <w:rsid w:val="00493229"/>
    <w:rsid w:val="004A4FDB"/>
    <w:rsid w:val="004A62F4"/>
    <w:rsid w:val="004A6461"/>
    <w:rsid w:val="004B01CD"/>
    <w:rsid w:val="004E07B1"/>
    <w:rsid w:val="004E0ECF"/>
    <w:rsid w:val="004E2B5A"/>
    <w:rsid w:val="00520578"/>
    <w:rsid w:val="00527E21"/>
    <w:rsid w:val="0056288C"/>
    <w:rsid w:val="005940A5"/>
    <w:rsid w:val="005A4413"/>
    <w:rsid w:val="005B2F00"/>
    <w:rsid w:val="005F593B"/>
    <w:rsid w:val="005F5951"/>
    <w:rsid w:val="005F76B6"/>
    <w:rsid w:val="00634132"/>
    <w:rsid w:val="00640A8F"/>
    <w:rsid w:val="00661F81"/>
    <w:rsid w:val="00675AC7"/>
    <w:rsid w:val="00684A61"/>
    <w:rsid w:val="00693EF3"/>
    <w:rsid w:val="00694FED"/>
    <w:rsid w:val="006B3587"/>
    <w:rsid w:val="006B488F"/>
    <w:rsid w:val="006B51A1"/>
    <w:rsid w:val="006D10D1"/>
    <w:rsid w:val="006E2FC2"/>
    <w:rsid w:val="006F3E13"/>
    <w:rsid w:val="00703CD7"/>
    <w:rsid w:val="0070665E"/>
    <w:rsid w:val="00725736"/>
    <w:rsid w:val="00751DCC"/>
    <w:rsid w:val="0076001F"/>
    <w:rsid w:val="00761902"/>
    <w:rsid w:val="00770158"/>
    <w:rsid w:val="007A3706"/>
    <w:rsid w:val="007A53F0"/>
    <w:rsid w:val="007B17E4"/>
    <w:rsid w:val="007B1C45"/>
    <w:rsid w:val="007B722C"/>
    <w:rsid w:val="007D45C1"/>
    <w:rsid w:val="007E5594"/>
    <w:rsid w:val="007F14C3"/>
    <w:rsid w:val="00801E50"/>
    <w:rsid w:val="00804D6C"/>
    <w:rsid w:val="0080758F"/>
    <w:rsid w:val="00820ACE"/>
    <w:rsid w:val="008276E3"/>
    <w:rsid w:val="00830E5E"/>
    <w:rsid w:val="008318C6"/>
    <w:rsid w:val="00832CD5"/>
    <w:rsid w:val="008456D4"/>
    <w:rsid w:val="00867A6F"/>
    <w:rsid w:val="00871DD1"/>
    <w:rsid w:val="0088496E"/>
    <w:rsid w:val="00891EC4"/>
    <w:rsid w:val="00895455"/>
    <w:rsid w:val="008A2E97"/>
    <w:rsid w:val="008B108F"/>
    <w:rsid w:val="008B346B"/>
    <w:rsid w:val="008C42F6"/>
    <w:rsid w:val="008C5382"/>
    <w:rsid w:val="008C68D9"/>
    <w:rsid w:val="008D2FB6"/>
    <w:rsid w:val="008F66B9"/>
    <w:rsid w:val="008F7A5F"/>
    <w:rsid w:val="009006C0"/>
    <w:rsid w:val="0092107D"/>
    <w:rsid w:val="009279FE"/>
    <w:rsid w:val="00937281"/>
    <w:rsid w:val="0094426E"/>
    <w:rsid w:val="00954843"/>
    <w:rsid w:val="009551DB"/>
    <w:rsid w:val="00957345"/>
    <w:rsid w:val="00961B4E"/>
    <w:rsid w:val="009632EC"/>
    <w:rsid w:val="009764BB"/>
    <w:rsid w:val="00986F10"/>
    <w:rsid w:val="009902C2"/>
    <w:rsid w:val="009B6A7C"/>
    <w:rsid w:val="009E399D"/>
    <w:rsid w:val="00A11726"/>
    <w:rsid w:val="00A21054"/>
    <w:rsid w:val="00A2179D"/>
    <w:rsid w:val="00A22E69"/>
    <w:rsid w:val="00A257C4"/>
    <w:rsid w:val="00A50059"/>
    <w:rsid w:val="00A514DD"/>
    <w:rsid w:val="00A54D4F"/>
    <w:rsid w:val="00A72BBD"/>
    <w:rsid w:val="00A72CFF"/>
    <w:rsid w:val="00A85DBF"/>
    <w:rsid w:val="00A978E1"/>
    <w:rsid w:val="00AC4DA1"/>
    <w:rsid w:val="00AE3C87"/>
    <w:rsid w:val="00AF189C"/>
    <w:rsid w:val="00B15987"/>
    <w:rsid w:val="00B43B21"/>
    <w:rsid w:val="00B51E68"/>
    <w:rsid w:val="00B63E2C"/>
    <w:rsid w:val="00B70C37"/>
    <w:rsid w:val="00B81400"/>
    <w:rsid w:val="00B833B1"/>
    <w:rsid w:val="00B8531E"/>
    <w:rsid w:val="00B93FD8"/>
    <w:rsid w:val="00BA0EB0"/>
    <w:rsid w:val="00BD7699"/>
    <w:rsid w:val="00BE2CBB"/>
    <w:rsid w:val="00C10A35"/>
    <w:rsid w:val="00C14451"/>
    <w:rsid w:val="00C41A6D"/>
    <w:rsid w:val="00C451A4"/>
    <w:rsid w:val="00C45A7C"/>
    <w:rsid w:val="00C47A89"/>
    <w:rsid w:val="00C50DB5"/>
    <w:rsid w:val="00C73F89"/>
    <w:rsid w:val="00C75104"/>
    <w:rsid w:val="00C82D48"/>
    <w:rsid w:val="00C82E6C"/>
    <w:rsid w:val="00CC508E"/>
    <w:rsid w:val="00CE6713"/>
    <w:rsid w:val="00CE6D09"/>
    <w:rsid w:val="00CF40E5"/>
    <w:rsid w:val="00CF5126"/>
    <w:rsid w:val="00CF780C"/>
    <w:rsid w:val="00D00265"/>
    <w:rsid w:val="00D02B88"/>
    <w:rsid w:val="00D25E04"/>
    <w:rsid w:val="00D404D7"/>
    <w:rsid w:val="00D407F9"/>
    <w:rsid w:val="00D529F0"/>
    <w:rsid w:val="00D53B07"/>
    <w:rsid w:val="00D637A2"/>
    <w:rsid w:val="00D774D6"/>
    <w:rsid w:val="00D90956"/>
    <w:rsid w:val="00DA4877"/>
    <w:rsid w:val="00DB0EA7"/>
    <w:rsid w:val="00DB15BD"/>
    <w:rsid w:val="00DB764A"/>
    <w:rsid w:val="00DB7E45"/>
    <w:rsid w:val="00DC2ED4"/>
    <w:rsid w:val="00DD7C74"/>
    <w:rsid w:val="00DE6CC6"/>
    <w:rsid w:val="00DF781F"/>
    <w:rsid w:val="00E05086"/>
    <w:rsid w:val="00E067EB"/>
    <w:rsid w:val="00E06F88"/>
    <w:rsid w:val="00E16B3C"/>
    <w:rsid w:val="00E173F1"/>
    <w:rsid w:val="00E3560D"/>
    <w:rsid w:val="00E42E14"/>
    <w:rsid w:val="00E46F98"/>
    <w:rsid w:val="00E631F4"/>
    <w:rsid w:val="00E70F3C"/>
    <w:rsid w:val="00E761E6"/>
    <w:rsid w:val="00E813C2"/>
    <w:rsid w:val="00E81735"/>
    <w:rsid w:val="00E87073"/>
    <w:rsid w:val="00EA6EA2"/>
    <w:rsid w:val="00EA7F16"/>
    <w:rsid w:val="00ED1510"/>
    <w:rsid w:val="00EE06B5"/>
    <w:rsid w:val="00F00E55"/>
    <w:rsid w:val="00F04191"/>
    <w:rsid w:val="00F36914"/>
    <w:rsid w:val="00F51A1E"/>
    <w:rsid w:val="00F5461B"/>
    <w:rsid w:val="00F566F7"/>
    <w:rsid w:val="00F658CF"/>
    <w:rsid w:val="00F80CFA"/>
    <w:rsid w:val="00F83142"/>
    <w:rsid w:val="00F84367"/>
    <w:rsid w:val="00F85F5B"/>
    <w:rsid w:val="00F94755"/>
    <w:rsid w:val="00F96ABA"/>
    <w:rsid w:val="00FB35AF"/>
    <w:rsid w:val="00FD3754"/>
    <w:rsid w:val="00FD5E7F"/>
    <w:rsid w:val="00FE78BC"/>
    <w:rsid w:val="00FF2092"/>
    <w:rsid w:val="04C9EE85"/>
    <w:rsid w:val="05A6702D"/>
    <w:rsid w:val="0665BEE6"/>
    <w:rsid w:val="0B0FFA19"/>
    <w:rsid w:val="0E0896ED"/>
    <w:rsid w:val="1077145E"/>
    <w:rsid w:val="116BA40F"/>
    <w:rsid w:val="13372358"/>
    <w:rsid w:val="15D3D542"/>
    <w:rsid w:val="1648E76A"/>
    <w:rsid w:val="17101AF9"/>
    <w:rsid w:val="1723AD1C"/>
    <w:rsid w:val="1ACF07BC"/>
    <w:rsid w:val="1BF71E3F"/>
    <w:rsid w:val="22BA85BD"/>
    <w:rsid w:val="23E907C7"/>
    <w:rsid w:val="2544294C"/>
    <w:rsid w:val="257B5430"/>
    <w:rsid w:val="276CA110"/>
    <w:rsid w:val="290751E3"/>
    <w:rsid w:val="29C7065A"/>
    <w:rsid w:val="2A4311D1"/>
    <w:rsid w:val="2B09BC04"/>
    <w:rsid w:val="2B4D085D"/>
    <w:rsid w:val="2BD7D855"/>
    <w:rsid w:val="2C41B9A2"/>
    <w:rsid w:val="2C47029F"/>
    <w:rsid w:val="2FB62A79"/>
    <w:rsid w:val="32C5DB32"/>
    <w:rsid w:val="350431E0"/>
    <w:rsid w:val="35C37A89"/>
    <w:rsid w:val="3B4C2BD7"/>
    <w:rsid w:val="3EAC3A91"/>
    <w:rsid w:val="406A41D2"/>
    <w:rsid w:val="41D3D337"/>
    <w:rsid w:val="4218D68C"/>
    <w:rsid w:val="4266DF3E"/>
    <w:rsid w:val="4337D839"/>
    <w:rsid w:val="436B70D5"/>
    <w:rsid w:val="4839F47A"/>
    <w:rsid w:val="53081D58"/>
    <w:rsid w:val="53740919"/>
    <w:rsid w:val="55969D03"/>
    <w:rsid w:val="55CD37D3"/>
    <w:rsid w:val="57398C28"/>
    <w:rsid w:val="59B4B1E4"/>
    <w:rsid w:val="5A22D683"/>
    <w:rsid w:val="5A9680C7"/>
    <w:rsid w:val="6078E509"/>
    <w:rsid w:val="63FEE6D3"/>
    <w:rsid w:val="6490ECFE"/>
    <w:rsid w:val="65FEB9A1"/>
    <w:rsid w:val="65FFB5C0"/>
    <w:rsid w:val="668A85B8"/>
    <w:rsid w:val="66C4CD6C"/>
    <w:rsid w:val="68BBA669"/>
    <w:rsid w:val="6C6DFB25"/>
    <w:rsid w:val="6CA731AE"/>
    <w:rsid w:val="6D629BF8"/>
    <w:rsid w:val="6E052B8F"/>
    <w:rsid w:val="6EB9C67A"/>
    <w:rsid w:val="6F895A90"/>
    <w:rsid w:val="70A4369C"/>
    <w:rsid w:val="70C90315"/>
    <w:rsid w:val="75321F64"/>
    <w:rsid w:val="7830CFB4"/>
    <w:rsid w:val="78A212DF"/>
    <w:rsid w:val="78B391B3"/>
    <w:rsid w:val="7A2912F5"/>
    <w:rsid w:val="7A8C39A7"/>
    <w:rsid w:val="7AF54D90"/>
    <w:rsid w:val="7B1355E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B64CD"/>
  <w15:chartTrackingRefBased/>
  <w15:docId w15:val="{A7491E66-25A0-4487-AAE4-A7E38447E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2EC"/>
    <w:pPr>
      <w:spacing w:line="360" w:lineRule="auto"/>
      <w:ind w:left="1440" w:hanging="1440"/>
      <w:outlineLvl w:val="0"/>
    </w:pPr>
    <w:rPr>
      <w:rFonts w:ascii="Arial" w:hAnsi="Arial" w:cs="Arial"/>
      <w:b/>
      <w:bCs/>
      <w:sz w:val="28"/>
      <w:szCs w:val="28"/>
    </w:rPr>
  </w:style>
  <w:style w:type="paragraph" w:styleId="Heading2">
    <w:name w:val="heading 2"/>
    <w:basedOn w:val="CoBase"/>
    <w:next w:val="Normal"/>
    <w:link w:val="Heading2Char"/>
    <w:uiPriority w:val="9"/>
    <w:unhideWhenUsed/>
    <w:qFormat/>
    <w:rsid w:val="009632EC"/>
    <w:pP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15BD"/>
    <w:pPr>
      <w:tabs>
        <w:tab w:val="center" w:pos="4513"/>
        <w:tab w:val="right" w:pos="9026"/>
      </w:tabs>
    </w:pPr>
  </w:style>
  <w:style w:type="character" w:customStyle="1" w:styleId="FooterChar">
    <w:name w:val="Footer Char"/>
    <w:basedOn w:val="DefaultParagraphFont"/>
    <w:link w:val="Footer"/>
    <w:uiPriority w:val="99"/>
    <w:rsid w:val="00DB15BD"/>
  </w:style>
  <w:style w:type="character" w:styleId="PageNumber">
    <w:name w:val="page number"/>
    <w:basedOn w:val="DefaultParagraphFont"/>
    <w:uiPriority w:val="99"/>
    <w:semiHidden/>
    <w:unhideWhenUsed/>
    <w:rsid w:val="00DB15BD"/>
  </w:style>
  <w:style w:type="paragraph" w:styleId="FootnoteText">
    <w:name w:val="footnote text"/>
    <w:basedOn w:val="Normal"/>
    <w:link w:val="FootnoteTextChar"/>
    <w:uiPriority w:val="99"/>
    <w:unhideWhenUsed/>
    <w:rsid w:val="00A22E69"/>
    <w:rPr>
      <w:sz w:val="20"/>
      <w:szCs w:val="20"/>
    </w:rPr>
  </w:style>
  <w:style w:type="character" w:customStyle="1" w:styleId="FootnoteTextChar">
    <w:name w:val="Footnote Text Char"/>
    <w:basedOn w:val="DefaultParagraphFont"/>
    <w:link w:val="FootnoteText"/>
    <w:uiPriority w:val="99"/>
    <w:rsid w:val="00A22E69"/>
    <w:rPr>
      <w:sz w:val="20"/>
      <w:szCs w:val="20"/>
    </w:rPr>
  </w:style>
  <w:style w:type="character" w:styleId="FootnoteReference">
    <w:name w:val="footnote reference"/>
    <w:basedOn w:val="DefaultParagraphFont"/>
    <w:uiPriority w:val="99"/>
    <w:unhideWhenUsed/>
    <w:qFormat/>
    <w:rsid w:val="00A22E69"/>
    <w:rPr>
      <w:vertAlign w:val="superscript"/>
    </w:rPr>
  </w:style>
  <w:style w:type="character" w:styleId="Hyperlink">
    <w:name w:val="Hyperlink"/>
    <w:basedOn w:val="DefaultParagraphFont"/>
    <w:uiPriority w:val="99"/>
    <w:unhideWhenUsed/>
    <w:rsid w:val="00B70C37"/>
    <w:rPr>
      <w:color w:val="0563C1" w:themeColor="hyperlink"/>
      <w:u w:val="single"/>
    </w:rPr>
  </w:style>
  <w:style w:type="character" w:styleId="UnresolvedMention">
    <w:name w:val="Unresolved Mention"/>
    <w:basedOn w:val="DefaultParagraphFont"/>
    <w:uiPriority w:val="99"/>
    <w:semiHidden/>
    <w:unhideWhenUsed/>
    <w:rsid w:val="00B70C37"/>
    <w:rPr>
      <w:color w:val="605E5C"/>
      <w:shd w:val="clear" w:color="auto" w:fill="E1DFDD"/>
    </w:rPr>
  </w:style>
  <w:style w:type="paragraph" w:customStyle="1" w:styleId="CoBase">
    <w:name w:val="Co Base"/>
    <w:basedOn w:val="Normal"/>
    <w:qFormat/>
    <w:rsid w:val="00D404D7"/>
    <w:pPr>
      <w:spacing w:line="276" w:lineRule="auto"/>
    </w:pPr>
    <w:rPr>
      <w:rFonts w:ascii="Arial" w:hAnsi="Arial" w:cs="Arial"/>
      <w:sz w:val="28"/>
      <w:szCs w:val="28"/>
    </w:r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2"/>
    <w:basedOn w:val="Normal"/>
    <w:link w:val="ListParagraphChar"/>
    <w:autoRedefine/>
    <w:uiPriority w:val="34"/>
    <w:qFormat/>
    <w:rsid w:val="006F3E13"/>
    <w:pPr>
      <w:numPr>
        <w:numId w:val="6"/>
      </w:numPr>
      <w:spacing w:after="160" w:line="276" w:lineRule="auto"/>
      <w:contextualSpacing/>
    </w:pPr>
    <w:rPr>
      <w:rFonts w:ascii="Gill Sans MT" w:eastAsia="Gill Sans MT" w:hAnsi="Gill Sans MT" w:cs="Gill Sans MT"/>
      <w:color w:val="000000"/>
      <w:sz w:val="28"/>
      <w:szCs w:val="28"/>
      <w:lang w:eastAsia="en-GB"/>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basedOn w:val="DefaultParagraphFont"/>
    <w:link w:val="ListParagraph"/>
    <w:uiPriority w:val="34"/>
    <w:qFormat/>
    <w:locked/>
    <w:rsid w:val="006F3E13"/>
    <w:rPr>
      <w:rFonts w:ascii="Gill Sans MT" w:eastAsia="Gill Sans MT" w:hAnsi="Gill Sans MT" w:cs="Gill Sans MT"/>
      <w:color w:val="000000"/>
      <w:sz w:val="28"/>
      <w:szCs w:val="28"/>
      <w:lang w:eastAsia="en-GB"/>
    </w:rPr>
  </w:style>
  <w:style w:type="character" w:styleId="FollowedHyperlink">
    <w:name w:val="FollowedHyperlink"/>
    <w:basedOn w:val="DefaultParagraphFont"/>
    <w:uiPriority w:val="99"/>
    <w:semiHidden/>
    <w:unhideWhenUsed/>
    <w:rsid w:val="00191532"/>
    <w:rPr>
      <w:color w:val="954F72" w:themeColor="followedHyperlink"/>
      <w:u w:val="single"/>
    </w:rPr>
  </w:style>
  <w:style w:type="character" w:styleId="CommentReference">
    <w:name w:val="annotation reference"/>
    <w:basedOn w:val="DefaultParagraphFont"/>
    <w:uiPriority w:val="99"/>
    <w:semiHidden/>
    <w:unhideWhenUsed/>
    <w:rsid w:val="0039138F"/>
    <w:rPr>
      <w:sz w:val="16"/>
      <w:szCs w:val="16"/>
    </w:rPr>
  </w:style>
  <w:style w:type="paragraph" w:styleId="CommentText">
    <w:name w:val="annotation text"/>
    <w:basedOn w:val="Normal"/>
    <w:link w:val="CommentTextChar"/>
    <w:uiPriority w:val="99"/>
    <w:unhideWhenUsed/>
    <w:rsid w:val="0039138F"/>
    <w:pPr>
      <w:spacing w:before="240" w:after="160"/>
    </w:pPr>
    <w:rPr>
      <w:rFonts w:ascii="Arial" w:hAnsi="Arial"/>
      <w:color w:val="000000" w:themeColor="text1"/>
      <w:sz w:val="20"/>
      <w:szCs w:val="20"/>
    </w:rPr>
  </w:style>
  <w:style w:type="character" w:customStyle="1" w:styleId="CommentTextChar">
    <w:name w:val="Comment Text Char"/>
    <w:basedOn w:val="DefaultParagraphFont"/>
    <w:link w:val="CommentText"/>
    <w:uiPriority w:val="99"/>
    <w:rsid w:val="0039138F"/>
    <w:rPr>
      <w:rFonts w:ascii="Arial" w:hAnsi="Arial"/>
      <w:color w:val="000000" w:themeColor="text1"/>
      <w:sz w:val="20"/>
      <w:szCs w:val="20"/>
    </w:rPr>
  </w:style>
  <w:style w:type="paragraph" w:styleId="NormalWeb">
    <w:name w:val="Normal (Web)"/>
    <w:aliases w:val="Numbered paragraphs"/>
    <w:basedOn w:val="Normal"/>
    <w:autoRedefine/>
    <w:uiPriority w:val="99"/>
    <w:unhideWhenUsed/>
    <w:rsid w:val="00303E15"/>
    <w:pPr>
      <w:numPr>
        <w:numId w:val="13"/>
      </w:numPr>
      <w:shd w:val="clear" w:color="auto" w:fill="FFFFFF"/>
      <w:spacing w:before="240" w:after="225" w:line="360" w:lineRule="auto"/>
    </w:pPr>
    <w:rPr>
      <w:rFonts w:ascii="Arial" w:eastAsia="Times New Roman" w:hAnsi="Arial" w:cs="Times New Roman"/>
      <w:color w:val="000000" w:themeColor="text1"/>
      <w:lang w:eastAsia="en-GB"/>
    </w:rPr>
  </w:style>
  <w:style w:type="character" w:customStyle="1" w:styleId="Heading1Char">
    <w:name w:val="Heading 1 Char"/>
    <w:basedOn w:val="DefaultParagraphFont"/>
    <w:link w:val="Heading1"/>
    <w:uiPriority w:val="9"/>
    <w:rsid w:val="009632EC"/>
    <w:rPr>
      <w:rFonts w:ascii="Arial" w:hAnsi="Arial" w:cs="Arial"/>
      <w:b/>
      <w:bCs/>
      <w:sz w:val="28"/>
      <w:szCs w:val="28"/>
    </w:rPr>
  </w:style>
  <w:style w:type="paragraph" w:styleId="Title">
    <w:name w:val="Title"/>
    <w:basedOn w:val="Normal"/>
    <w:next w:val="Normal"/>
    <w:link w:val="TitleChar"/>
    <w:uiPriority w:val="10"/>
    <w:qFormat/>
    <w:rsid w:val="004E07B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7B1"/>
    <w:rPr>
      <w:rFonts w:asciiTheme="majorHAnsi" w:eastAsiaTheme="majorEastAsia" w:hAnsiTheme="majorHAnsi" w:cstheme="majorBidi"/>
      <w:spacing w:val="-10"/>
      <w:kern w:val="28"/>
      <w:sz w:val="56"/>
      <w:szCs w:val="56"/>
    </w:rPr>
  </w:style>
  <w:style w:type="character" w:styleId="SubtleEmphasis">
    <w:name w:val="Subtle Emphasis"/>
    <w:basedOn w:val="DefaultParagraphFont"/>
    <w:uiPriority w:val="19"/>
    <w:qFormat/>
    <w:rsid w:val="004E07B1"/>
    <w:rPr>
      <w:i/>
      <w:iCs/>
      <w:color w:val="404040" w:themeColor="text1" w:themeTint="BF"/>
    </w:rPr>
  </w:style>
  <w:style w:type="character" w:customStyle="1" w:styleId="Heading2Char">
    <w:name w:val="Heading 2 Char"/>
    <w:basedOn w:val="DefaultParagraphFont"/>
    <w:link w:val="Heading2"/>
    <w:uiPriority w:val="9"/>
    <w:rsid w:val="009632EC"/>
    <w:rPr>
      <w:rFonts w:ascii="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anel@gmcdp.com" TargetMode="External"/><Relationship Id="rId18" Type="http://schemas.openxmlformats.org/officeDocument/2006/relationships/chart" Target="charts/chart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chart" Target="charts/chart4.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info@gmcdp.com"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gmcdp.com/" TargetMode="External"/><Relationship Id="rId20" Type="http://schemas.openxmlformats.org/officeDocument/2006/relationships/chart" Target="charts/chart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Rick@gmcdp.com"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chart" Target="charts/chart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ane@gmcdp.com" TargetMode="External"/><Relationship Id="rId22" Type="http://schemas.openxmlformats.org/officeDocument/2006/relationships/hyperlink" Target="https://creativecommons.org/licenses/by-nc-sa/4.0/"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3" Type="http://schemas.openxmlformats.org/officeDocument/2006/relationships/hyperlink" Target="https://journals.sagepub.com/doi/full/10.1177/0192512120947458" TargetMode="External"/><Relationship Id="rId18" Type="http://schemas.openxmlformats.org/officeDocument/2006/relationships/hyperlink" Target="https://wearedebtadvisers.uk/news/debt-advice-agencies-demand-equal-treatment-from-energy-companies" TargetMode="External"/><Relationship Id="rId26" Type="http://schemas.openxmlformats.org/officeDocument/2006/relationships/hyperlink" Target="https://twitter.com/MichaelMarmot/status/1570858091276795905" TargetMode="External"/><Relationship Id="rId39" Type="http://schemas.openxmlformats.org/officeDocument/2006/relationships/hyperlink" Target="https://www.bbc.co.uk/news/uk-63045298" TargetMode="External"/><Relationship Id="rId21" Type="http://schemas.openxmlformats.org/officeDocument/2006/relationships/hyperlink" Target="https://www.resolutionfoundation.org/press-releases/new-pms-term-in-office-on-course-to-be-marked-by-deepest-living-standards-squeeze-in-a-century-and-three-million-more-people-in-absolute-poverty/" TargetMode="External"/><Relationship Id="rId34" Type="http://schemas.openxmlformats.org/officeDocument/2006/relationships/hyperlink" Target="https://www.gmhsc.org.uk/wp-content/uploads/2022/04/GM-MWD-Report-Final-v7.pdf" TargetMode="External"/><Relationship Id="rId42" Type="http://schemas.openxmlformats.org/officeDocument/2006/relationships/hyperlink" Target="https://www.tuc.org.uk/research-analysis/reports/disability-pay-and-employment-gaps-2020" TargetMode="External"/><Relationship Id="rId7" Type="http://schemas.openxmlformats.org/officeDocument/2006/relationships/hyperlink" Target="https://www.greatermanchester-ca.gov.uk/what-we-do/equalities/independent-inequalities-commission/" TargetMode="External"/><Relationship Id="rId2" Type="http://schemas.openxmlformats.org/officeDocument/2006/relationships/hyperlink" Target="https://gmcdp.com/beliefs-values-aims/social-model" TargetMode="External"/><Relationship Id="rId16" Type="http://schemas.openxmlformats.org/officeDocument/2006/relationships/hyperlink" Target="https://commonslibrary.parliament.uk/research-briefings/cbp-9187/" TargetMode="External"/><Relationship Id="rId20" Type="http://schemas.openxmlformats.org/officeDocument/2006/relationships/hyperlink" Target="https://www.bbc.co.uk/news/business-58993223" TargetMode="External"/><Relationship Id="rId29" Type="http://schemas.openxmlformats.org/officeDocument/2006/relationships/hyperlink" Target="https://greatermanchester-ca.gov.uk/media/4605/the-next-level-good-lives-for-all-in-greater-manchester.pdf" TargetMode="External"/><Relationship Id="rId41" Type="http://schemas.openxmlformats.org/officeDocument/2006/relationships/hyperlink" Target="https://view.officeapps.live.com/op/view.aspx?src=https%3A%2F%2Fwww.equalityhumanrights.com%2Fsites%2Fdefault%2Ffiles%2Fhousing-and-disabled-people-britains-hidden-crisis-main-report-accessible-version_0.docx&amp;wdOrigin=BROWSELINK" TargetMode="External"/><Relationship Id="rId1" Type="http://schemas.openxmlformats.org/officeDocument/2006/relationships/hyperlink" Target="https://www.greatermanchester-ca.gov.uk/what-we-do/equalities/" TargetMode="External"/><Relationship Id="rId6" Type="http://schemas.openxmlformats.org/officeDocument/2006/relationships/hyperlink" Target="https://www.england.nhs.uk/about/equality/equality-hub/patient-equalities-programme/equality-frameworks-and-information-standards/accessibleinfo/" TargetMode="External"/><Relationship Id="rId11" Type="http://schemas.openxmlformats.org/officeDocument/2006/relationships/hyperlink" Target="https://www.greatermanchester-ca.gov.uk/media/4605/the-next-level-good-lives-for-all-in-greater-manchester.pdf" TargetMode="External"/><Relationship Id="rId24" Type="http://schemas.openxmlformats.org/officeDocument/2006/relationships/hyperlink" Target="https://www.gmb.org.uk/news/least-130000-trapped-social-care-debt" TargetMode="External"/><Relationship Id="rId32" Type="http://schemas.openxmlformats.org/officeDocument/2006/relationships/hyperlink" Target="https://www.nalc.gov.uk/nalc-blog/entry/2185-elections-act-2022" TargetMode="External"/><Relationship Id="rId37" Type="http://schemas.openxmlformats.org/officeDocument/2006/relationships/hyperlink" Target="https://www.livingwellsystems.uk/trieste" TargetMode="External"/><Relationship Id="rId40" Type="http://schemas.openxmlformats.org/officeDocument/2006/relationships/hyperlink" Target="https://twitter.com/MichaelMarmot/status/1570858091276795905" TargetMode="External"/><Relationship Id="rId5" Type="http://schemas.openxmlformats.org/officeDocument/2006/relationships/hyperlink" Target="https://wearedebtadvisers.uk/news/debt-advice-agencies-demand-equal-treatment-from-energy-companies" TargetMode="External"/><Relationship Id="rId15" Type="http://schemas.openxmlformats.org/officeDocument/2006/relationships/hyperlink" Target="https://www.greatermanchester-ca.gov.uk/news/greater-manchester-leaders-promote-operation-black-vote-programme-at-moss-side-community-event/" TargetMode="External"/><Relationship Id="rId23" Type="http://schemas.openxmlformats.org/officeDocument/2006/relationships/hyperlink" Target="https://www.disabilitynewsservice.com/tens-of-thousands-driven-into-debt-by-care-charges-new-figures-show/" TargetMode="External"/><Relationship Id="rId28" Type="http://schemas.openxmlformats.org/officeDocument/2006/relationships/hyperlink" Target="https://www.gov.scot/news/rent-freeze-focus-of-programme-for-government/" TargetMode="External"/><Relationship Id="rId36" Type="http://schemas.openxmlformats.org/officeDocument/2006/relationships/hyperlink" Target="https://www.nsun.org.uk/projects/4pi-involvement-standards/" TargetMode="External"/><Relationship Id="rId10" Type="http://schemas.openxmlformats.org/officeDocument/2006/relationships/hyperlink" Target="https://www.gmpovertyaction.org/wp-content/uploads/2021/06/Socio-Economic-Duty-Guide-v6.pdf" TargetMode="External"/><Relationship Id="rId19" Type="http://schemas.openxmlformats.org/officeDocument/2006/relationships/hyperlink" Target="https://www.lag.org.uk/article/212255/the-uncertain-future-of-debt-advice" TargetMode="External"/><Relationship Id="rId31" Type="http://schemas.openxmlformats.org/officeDocument/2006/relationships/hyperlink" Target="https://www.inclusionlondon.org.uk/about-us/disability-in-london/social-model/the-social-model-of-disability-and-the-cultural-model-of-deafness/" TargetMode="External"/><Relationship Id="rId4" Type="http://schemas.openxmlformats.org/officeDocument/2006/relationships/hyperlink" Target="https://www.instituteofhealthequity.org/resources-reports/fuel-poverty-cold-homes-and-health-inequalities-in-the-uk/read-the-report.pdf" TargetMode="External"/><Relationship Id="rId9" Type="http://schemas.openxmlformats.org/officeDocument/2006/relationships/hyperlink" Target="https://www.gov.scot/publications/supporting-disabled-children-young-people-and-their-families/pages/disability-in-context" TargetMode="External"/><Relationship Id="rId14" Type="http://schemas.openxmlformats.org/officeDocument/2006/relationships/hyperlink" Target="https://www.greatermanchester-ca.gov.uk/media/4605/the-next-level-good-lives-for-all-in-greater-manchester.pdf" TargetMode="External"/><Relationship Id="rId22" Type="http://schemas.openxmlformats.org/officeDocument/2006/relationships/hyperlink" Target="https://www.gov.scot/news/rent-freeze-focus-of-programme-for-government/" TargetMode="External"/><Relationship Id="rId27" Type="http://schemas.openxmlformats.org/officeDocument/2006/relationships/hyperlink" Target="https://www.ons.gov.uk/peoplepopulationandcommunity/healthandsocialcare/disability/bulletins/disabledpeoplesexperienceswithactivitiesgoodsandservicesuk/februarytomarch2022" TargetMode="External"/><Relationship Id="rId30" Type="http://schemas.openxmlformats.org/officeDocument/2006/relationships/hyperlink" Target="https://greatermanchester-ca.gov.uk/media/4605/the-next-level-good-lives-for-all-in-greater-manchester.pdf" TargetMode="External"/><Relationship Id="rId35" Type="http://schemas.openxmlformats.org/officeDocument/2006/relationships/hyperlink" Target="https://www.thinklocalactpersonal.org.uk/co-production-in-commissioning-tool/co-production/In-more-detail/what-is-co-production/" TargetMode="External"/><Relationship Id="rId8" Type="http://schemas.openxmlformats.org/officeDocument/2006/relationships/hyperlink" Target="https://www.cheshirewestandchester.gov.uk/news/council-adopts-un-convention-on-the-rights-of-people-with-disabilities" TargetMode="External"/><Relationship Id="rId3" Type="http://schemas.openxmlformats.org/officeDocument/2006/relationships/hyperlink" Target="https://www.trusselltrust.org/2021/06/28/the-state-of-hunger-its-not-right-that-disabled-people-are-being-forced-to-turn-to-food-banks/" TargetMode="External"/><Relationship Id="rId12" Type="http://schemas.openxmlformats.org/officeDocument/2006/relationships/hyperlink" Target="https://www.gov.uk/government/publications/barriers-to-elected-office-for-disabled-people/barriers-to-political-representation-disability-and-the-enable-fund" TargetMode="External"/><Relationship Id="rId17" Type="http://schemas.openxmlformats.org/officeDocument/2006/relationships/hyperlink" Target="https://www.greatermanchester-ca.gov.uk/media/6141/greater-manchester-resident-survey-wave-2-april-2022.pdf" TargetMode="External"/><Relationship Id="rId25" Type="http://schemas.openxmlformats.org/officeDocument/2006/relationships/hyperlink" Target="https://www.opendemocracy.net/en/cost-of-living-social-care-bills-people-cant-pay-exclusive-england/" TargetMode="External"/><Relationship Id="rId33" Type="http://schemas.openxmlformats.org/officeDocument/2006/relationships/hyperlink" Target="https://commonslibrary.parliament.uk/research-briefings/cbp-9187/" TargetMode="External"/><Relationship Id="rId38" Type="http://schemas.openxmlformats.org/officeDocument/2006/relationships/hyperlink" Target="https://www.clinicalkey.com/"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greatermanchesterca-my.sharepoint.com/personal/shona_boyle_greatermanchester-ca_gov_uk/Documents/Documents/disabled%20panel%20-%20wellbeing/data%20-%20survey%20202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greatermanchesterca-my.sharepoint.com/personal/shona_boyle_greatermanchester-ca_gov_uk/Documents/Documents/disabled%20panel%20-%20wellbeing/data%20-%20survey%20202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greatermanchesterca-my.sharepoint.com/personal/shona_boyle_greatermanchester-ca_gov_uk/Documents/Documents/disabled%20panel%20-%20wellbeing/data%20-%20survey%20202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greatermanchesterca-my.sharepoint.com/personal/shona_boyle_greatermanchester-ca_gov_uk/Documents/Documents/disabled%20panel%20-%20wellbeing/data%20-%20survey%202022.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r>
              <a:rPr lang="en-US" sz="1400"/>
              <a:t>Does your social care meet your needs for having a social life?</a:t>
            </a:r>
          </a:p>
        </c:rich>
      </c:tx>
      <c:layout>
        <c:manualLayout>
          <c:xMode val="edge"/>
          <c:yMode val="edge"/>
          <c:x val="0.11100753476003131"/>
          <c:y val="3.7255030250267385E-2"/>
        </c:manualLayout>
      </c:layout>
      <c:overlay val="0"/>
      <c:spPr>
        <a:noFill/>
        <a:ln>
          <a:noFill/>
        </a:ln>
        <a:effectLst/>
      </c:spPr>
      <c:txPr>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endParaRPr lang="en-US"/>
        </a:p>
      </c:txPr>
    </c:title>
    <c:autoTitleDeleted val="0"/>
    <c:plotArea>
      <c:layout/>
      <c:scatterChart>
        <c:scatterStyle val="lineMarker"/>
        <c:varyColors val="0"/>
        <c:ser>
          <c:idx val="0"/>
          <c:order val="0"/>
          <c:tx>
            <c:strRef>
              <c:f>'care '!$P$39</c:f>
              <c:strCache>
                <c:ptCount val="1"/>
                <c:pt idx="0">
                  <c:v>Sum of Does your social care meet your needs for having a social life (e.g. meeting friends)</c:v>
                </c:pt>
              </c:strCache>
            </c:strRef>
          </c:tx>
          <c:spPr>
            <a:ln w="19050" cap="rnd">
              <a:noFill/>
              <a:round/>
            </a:ln>
            <a:effectLst/>
          </c:spPr>
          <c:marker>
            <c:symbol val="circle"/>
            <c:size val="5"/>
            <c:spPr>
              <a:solidFill>
                <a:schemeClr val="accent1"/>
              </a:solidFill>
              <a:ln w="9525">
                <a:solidFill>
                  <a:schemeClr val="accent1"/>
                </a:solidFill>
              </a:ln>
              <a:effectLst/>
            </c:spPr>
          </c:marker>
          <c:xVal>
            <c:numRef>
              <c:f>'care '!$O$40:$O$739</c:f>
              <c:numCache>
                <c:formatCode>General</c:formatCode>
                <c:ptCount val="700"/>
                <c:pt idx="0">
                  <c:v>0.82745421514070938</c:v>
                </c:pt>
                <c:pt idx="1">
                  <c:v>0.10971392775832023</c:v>
                </c:pt>
                <c:pt idx="2">
                  <c:v>0.4451277168957084</c:v>
                </c:pt>
                <c:pt idx="3">
                  <c:v>0.3723504711254122</c:v>
                </c:pt>
                <c:pt idx="4">
                  <c:v>0.42279673121834604</c:v>
                </c:pt>
                <c:pt idx="5">
                  <c:v>0.87727024105671791</c:v>
                </c:pt>
                <c:pt idx="6">
                  <c:v>2.7485084670518578E-2</c:v>
                </c:pt>
                <c:pt idx="7">
                  <c:v>0.28736513952171239</c:v>
                </c:pt>
                <c:pt idx="8">
                  <c:v>0.13653418716198085</c:v>
                </c:pt>
                <c:pt idx="9">
                  <c:v>0.75139407118695756</c:v>
                </c:pt>
                <c:pt idx="10">
                  <c:v>0.38253355566658931</c:v>
                </c:pt>
                <c:pt idx="11">
                  <c:v>0.83599216808525978</c:v>
                </c:pt>
                <c:pt idx="12">
                  <c:v>0.38738283932296758</c:v>
                </c:pt>
                <c:pt idx="13">
                  <c:v>0.37306211313662274</c:v>
                </c:pt>
                <c:pt idx="14">
                  <c:v>0.86883028352342451</c:v>
                </c:pt>
                <c:pt idx="15">
                  <c:v>0.33663534220410751</c:v>
                </c:pt>
                <c:pt idx="16">
                  <c:v>0.28908244092583701</c:v>
                </c:pt>
                <c:pt idx="17">
                  <c:v>0.3839152280812187</c:v>
                </c:pt>
                <c:pt idx="18">
                  <c:v>0.60070255911984916</c:v>
                </c:pt>
                <c:pt idx="19">
                  <c:v>0.79375914224855915</c:v>
                </c:pt>
                <c:pt idx="20">
                  <c:v>0.77081006311258982</c:v>
                </c:pt>
                <c:pt idx="21">
                  <c:v>0.84667306055855573</c:v>
                </c:pt>
                <c:pt idx="22">
                  <c:v>0.78644386282398204</c:v>
                </c:pt>
                <c:pt idx="23">
                  <c:v>0.63816252771777471</c:v>
                </c:pt>
                <c:pt idx="24">
                  <c:v>0.16878170567445183</c:v>
                </c:pt>
                <c:pt idx="25">
                  <c:v>0.26782087844246072</c:v>
                </c:pt>
                <c:pt idx="26">
                  <c:v>0.47541733352064286</c:v>
                </c:pt>
                <c:pt idx="27">
                  <c:v>0.14092205047787354</c:v>
                </c:pt>
                <c:pt idx="28">
                  <c:v>0.11357029756360659</c:v>
                </c:pt>
                <c:pt idx="29">
                  <c:v>0.22516299876624069</c:v>
                </c:pt>
                <c:pt idx="30">
                  <c:v>0.16886139810283873</c:v>
                </c:pt>
                <c:pt idx="31">
                  <c:v>0.98450728057256687</c:v>
                </c:pt>
                <c:pt idx="32">
                  <c:v>0.48677445555876342</c:v>
                </c:pt>
                <c:pt idx="33">
                  <c:v>0.57897266563722449</c:v>
                </c:pt>
                <c:pt idx="34">
                  <c:v>0.24882508017447635</c:v>
                </c:pt>
                <c:pt idx="35">
                  <c:v>0.10059021211744634</c:v>
                </c:pt>
                <c:pt idx="36">
                  <c:v>0.57112742865408506</c:v>
                </c:pt>
                <c:pt idx="37">
                  <c:v>0.23919388493462213</c:v>
                </c:pt>
                <c:pt idx="38">
                  <c:v>0.31442715628697093</c:v>
                </c:pt>
                <c:pt idx="39">
                  <c:v>0.17691206481066024</c:v>
                </c:pt>
                <c:pt idx="40">
                  <c:v>0.38811311209999388</c:v>
                </c:pt>
                <c:pt idx="41">
                  <c:v>0.18464655954021769</c:v>
                </c:pt>
                <c:pt idx="42">
                  <c:v>0.95800628684718392</c:v>
                </c:pt>
                <c:pt idx="43">
                  <c:v>0.15158453024881224</c:v>
                </c:pt>
                <c:pt idx="44">
                  <c:v>0.14581759865230237</c:v>
                </c:pt>
                <c:pt idx="45">
                  <c:v>4.7830388644086619E-2</c:v>
                </c:pt>
                <c:pt idx="46">
                  <c:v>0.4770798257558464</c:v>
                </c:pt>
                <c:pt idx="47">
                  <c:v>0.45772199439534966</c:v>
                </c:pt>
                <c:pt idx="48">
                  <c:v>0.57659033947496852</c:v>
                </c:pt>
                <c:pt idx="49">
                  <c:v>0.83216667922374543</c:v>
                </c:pt>
                <c:pt idx="50">
                  <c:v>0.92255316679778332</c:v>
                </c:pt>
                <c:pt idx="51">
                  <c:v>0.12179894672276192</c:v>
                </c:pt>
                <c:pt idx="52">
                  <c:v>0.73500473232247732</c:v>
                </c:pt>
                <c:pt idx="53">
                  <c:v>5.8505258970710239E-2</c:v>
                </c:pt>
                <c:pt idx="54">
                  <c:v>0.42048475423467191</c:v>
                </c:pt>
                <c:pt idx="55">
                  <c:v>0.68383545916001709</c:v>
                </c:pt>
                <c:pt idx="56">
                  <c:v>0.54668689232382983</c:v>
                </c:pt>
                <c:pt idx="57">
                  <c:v>0.94701115928139212</c:v>
                </c:pt>
                <c:pt idx="58">
                  <c:v>0.24301450394819746</c:v>
                </c:pt>
                <c:pt idx="59">
                  <c:v>0.93924973479713891</c:v>
                </c:pt>
                <c:pt idx="60">
                  <c:v>0.14553410215194318</c:v>
                </c:pt>
                <c:pt idx="61">
                  <c:v>0.64025272739408823</c:v>
                </c:pt>
                <c:pt idx="62">
                  <c:v>2.9504077647884541E-2</c:v>
                </c:pt>
                <c:pt idx="63">
                  <c:v>0.70288830963213655</c:v>
                </c:pt>
                <c:pt idx="64">
                  <c:v>0.94796808837022106</c:v>
                </c:pt>
                <c:pt idx="65">
                  <c:v>0.91717513220783975</c:v>
                </c:pt>
                <c:pt idx="66">
                  <c:v>0.77538494472690944</c:v>
                </c:pt>
                <c:pt idx="67">
                  <c:v>4.2749687754481069E-2</c:v>
                </c:pt>
                <c:pt idx="68">
                  <c:v>0.18575795275160356</c:v>
                </c:pt>
                <c:pt idx="69">
                  <c:v>0.87420348155626215</c:v>
                </c:pt>
                <c:pt idx="70">
                  <c:v>0.90081258794272168</c:v>
                </c:pt>
                <c:pt idx="71">
                  <c:v>0.33080312137631596</c:v>
                </c:pt>
                <c:pt idx="72">
                  <c:v>0.51612012232535132</c:v>
                </c:pt>
                <c:pt idx="73">
                  <c:v>0.50880521615682373</c:v>
                </c:pt>
                <c:pt idx="74">
                  <c:v>0.91812922068113878</c:v>
                </c:pt>
                <c:pt idx="75">
                  <c:v>0.44955665372799236</c:v>
                </c:pt>
                <c:pt idx="76">
                  <c:v>0.25956415958922896</c:v>
                </c:pt>
                <c:pt idx="77">
                  <c:v>0.38376011716142833</c:v>
                </c:pt>
                <c:pt idx="78">
                  <c:v>0.36107975120467739</c:v>
                </c:pt>
                <c:pt idx="79">
                  <c:v>0.11177264478871562</c:v>
                </c:pt>
                <c:pt idx="80">
                  <c:v>0.90484249807059547</c:v>
                </c:pt>
                <c:pt idx="81">
                  <c:v>0.29688204421317066</c:v>
                </c:pt>
                <c:pt idx="82">
                  <c:v>0.98134860189502759</c:v>
                </c:pt>
                <c:pt idx="83">
                  <c:v>3.7144986284321058E-2</c:v>
                </c:pt>
                <c:pt idx="84">
                  <c:v>0.23486688646837195</c:v>
                </c:pt>
                <c:pt idx="85">
                  <c:v>0.63476631546944784</c:v>
                </c:pt>
                <c:pt idx="86">
                  <c:v>0.15168674254065606</c:v>
                </c:pt>
                <c:pt idx="87">
                  <c:v>0.1333975477724878</c:v>
                </c:pt>
                <c:pt idx="88">
                  <c:v>0.23579741734504844</c:v>
                </c:pt>
                <c:pt idx="89">
                  <c:v>0.1391211271104702</c:v>
                </c:pt>
                <c:pt idx="90">
                  <c:v>0.12068994050618986</c:v>
                </c:pt>
                <c:pt idx="91">
                  <c:v>5.313705187602269E-2</c:v>
                </c:pt>
                <c:pt idx="92">
                  <c:v>0.60410929942820979</c:v>
                </c:pt>
                <c:pt idx="93">
                  <c:v>1.3055087249752351E-2</c:v>
                </c:pt>
                <c:pt idx="94">
                  <c:v>0.99640539085443591</c:v>
                </c:pt>
                <c:pt idx="95">
                  <c:v>0.81782847074726051</c:v>
                </c:pt>
                <c:pt idx="96">
                  <c:v>0.64897472396276235</c:v>
                </c:pt>
                <c:pt idx="97">
                  <c:v>0.68020735548831113</c:v>
                </c:pt>
                <c:pt idx="98">
                  <c:v>0.41791775554352784</c:v>
                </c:pt>
                <c:pt idx="99">
                  <c:v>0.73661395517782691</c:v>
                </c:pt>
                <c:pt idx="100">
                  <c:v>0.68947847537814166</c:v>
                </c:pt>
                <c:pt idx="101">
                  <c:v>0.92875102266066634</c:v>
                </c:pt>
                <c:pt idx="102">
                  <c:v>0.21597392786141689</c:v>
                </c:pt>
                <c:pt idx="103">
                  <c:v>0.28959012110701421</c:v>
                </c:pt>
                <c:pt idx="104">
                  <c:v>0.4831488988649254</c:v>
                </c:pt>
                <c:pt idx="105">
                  <c:v>9.0735306765613588E-2</c:v>
                </c:pt>
                <c:pt idx="106">
                  <c:v>0.5984781495699516</c:v>
                </c:pt>
                <c:pt idx="107">
                  <c:v>0.43180140012428059</c:v>
                </c:pt>
                <c:pt idx="108">
                  <c:v>0.71045623549823023</c:v>
                </c:pt>
                <c:pt idx="109">
                  <c:v>0.8781680675371546</c:v>
                </c:pt>
                <c:pt idx="110">
                  <c:v>0.60281336281386955</c:v>
                </c:pt>
                <c:pt idx="111">
                  <c:v>0.83517136275254078</c:v>
                </c:pt>
                <c:pt idx="112">
                  <c:v>0.35365106831737891</c:v>
                </c:pt>
                <c:pt idx="113">
                  <c:v>0.14351857477113006</c:v>
                </c:pt>
                <c:pt idx="114">
                  <c:v>6.783600572232662E-2</c:v>
                </c:pt>
                <c:pt idx="115">
                  <c:v>0.74630482872030168</c:v>
                </c:pt>
                <c:pt idx="116">
                  <c:v>0.84336307130154797</c:v>
                </c:pt>
                <c:pt idx="117">
                  <c:v>0.29528411135887367</c:v>
                </c:pt>
                <c:pt idx="118">
                  <c:v>0.64015936812302443</c:v>
                </c:pt>
                <c:pt idx="119">
                  <c:v>0.39211430478219411</c:v>
                </c:pt>
                <c:pt idx="120">
                  <c:v>0.15655485522411949</c:v>
                </c:pt>
                <c:pt idx="121">
                  <c:v>0.23262354670717389</c:v>
                </c:pt>
                <c:pt idx="122">
                  <c:v>0.35100345325404736</c:v>
                </c:pt>
                <c:pt idx="123">
                  <c:v>0.67780010911840682</c:v>
                </c:pt>
                <c:pt idx="124">
                  <c:v>0.27091513114444443</c:v>
                </c:pt>
                <c:pt idx="125">
                  <c:v>0.81185814675638657</c:v>
                </c:pt>
                <c:pt idx="126">
                  <c:v>0.34732241147248022</c:v>
                </c:pt>
                <c:pt idx="127">
                  <c:v>0.47467282580243986</c:v>
                </c:pt>
                <c:pt idx="128">
                  <c:v>0.65418289586913247</c:v>
                </c:pt>
                <c:pt idx="129">
                  <c:v>0.27135986320821326</c:v>
                </c:pt>
                <c:pt idx="130">
                  <c:v>0.50298227980449883</c:v>
                </c:pt>
                <c:pt idx="131">
                  <c:v>0.46778927420436589</c:v>
                </c:pt>
                <c:pt idx="132">
                  <c:v>0.71997213628058576</c:v>
                </c:pt>
                <c:pt idx="133">
                  <c:v>0.35072274140918691</c:v>
                </c:pt>
                <c:pt idx="134">
                  <c:v>0.2583437318229419</c:v>
                </c:pt>
                <c:pt idx="135">
                  <c:v>0.98163984160643847</c:v>
                </c:pt>
                <c:pt idx="136">
                  <c:v>0.68366619283739272</c:v>
                </c:pt>
                <c:pt idx="137">
                  <c:v>1.2344274361467122E-2</c:v>
                </c:pt>
                <c:pt idx="138">
                  <c:v>0.21288262791865797</c:v>
                </c:pt>
                <c:pt idx="139">
                  <c:v>4.8746644288665264E-3</c:v>
                </c:pt>
                <c:pt idx="140">
                  <c:v>0.5317358279205171</c:v>
                </c:pt>
                <c:pt idx="141">
                  <c:v>0.82895727388335261</c:v>
                </c:pt>
                <c:pt idx="142">
                  <c:v>0.86147147945405056</c:v>
                </c:pt>
                <c:pt idx="143">
                  <c:v>0.44184650867327635</c:v>
                </c:pt>
                <c:pt idx="144">
                  <c:v>0.69105164108816985</c:v>
                </c:pt>
                <c:pt idx="145">
                  <c:v>0.36100964449426021</c:v>
                </c:pt>
                <c:pt idx="146">
                  <c:v>0.26298057769220928</c:v>
                </c:pt>
                <c:pt idx="147">
                  <c:v>7.189786230119799E-2</c:v>
                </c:pt>
                <c:pt idx="148">
                  <c:v>0.92626308657926382</c:v>
                </c:pt>
                <c:pt idx="149">
                  <c:v>0.95093368593463812</c:v>
                </c:pt>
                <c:pt idx="150">
                  <c:v>0.611745778758783</c:v>
                </c:pt>
                <c:pt idx="151">
                  <c:v>0.79073844943695426</c:v>
                </c:pt>
                <c:pt idx="152">
                  <c:v>0.92236926851057277</c:v>
                </c:pt>
                <c:pt idx="153">
                  <c:v>0.45134285785760209</c:v>
                </c:pt>
                <c:pt idx="154">
                  <c:v>0.65140652558005219</c:v>
                </c:pt>
                <c:pt idx="155">
                  <c:v>0.54749492693223456</c:v>
                </c:pt>
                <c:pt idx="156">
                  <c:v>0.95198811374605541</c:v>
                </c:pt>
                <c:pt idx="157">
                  <c:v>0.68485003165214198</c:v>
                </c:pt>
                <c:pt idx="158">
                  <c:v>0.23328279287805331</c:v>
                </c:pt>
                <c:pt idx="159">
                  <c:v>0.26108013768954963</c:v>
                </c:pt>
                <c:pt idx="160">
                  <c:v>0.50630840133078014</c:v>
                </c:pt>
                <c:pt idx="161">
                  <c:v>0.79299611962455752</c:v>
                </c:pt>
                <c:pt idx="162">
                  <c:v>0.87914053522107338</c:v>
                </c:pt>
                <c:pt idx="163">
                  <c:v>0.60517936826603447</c:v>
                </c:pt>
                <c:pt idx="164">
                  <c:v>0.23245939627491807</c:v>
                </c:pt>
                <c:pt idx="165">
                  <c:v>0.5187843658202792</c:v>
                </c:pt>
                <c:pt idx="166">
                  <c:v>0.92366252885764544</c:v>
                </c:pt>
                <c:pt idx="167">
                  <c:v>0.14266999185085394</c:v>
                </c:pt>
                <c:pt idx="168">
                  <c:v>0.46936091054277385</c:v>
                </c:pt>
                <c:pt idx="169">
                  <c:v>0.8532030464975322</c:v>
                </c:pt>
                <c:pt idx="170">
                  <c:v>0.56373013306669872</c:v>
                </c:pt>
                <c:pt idx="171">
                  <c:v>0.38911251203088049</c:v>
                </c:pt>
                <c:pt idx="172">
                  <c:v>0.96437078404761756</c:v>
                </c:pt>
                <c:pt idx="173">
                  <c:v>3.6520259356564444E-2</c:v>
                </c:pt>
                <c:pt idx="174">
                  <c:v>0.67821222508678247</c:v>
                </c:pt>
                <c:pt idx="175">
                  <c:v>0.13924507892288362</c:v>
                </c:pt>
                <c:pt idx="176">
                  <c:v>0.59419993653820902</c:v>
                </c:pt>
                <c:pt idx="177">
                  <c:v>0.48656632940718425</c:v>
                </c:pt>
                <c:pt idx="178">
                  <c:v>0.15719868972500084</c:v>
                </c:pt>
                <c:pt idx="179">
                  <c:v>0.45567766659573516</c:v>
                </c:pt>
                <c:pt idx="180">
                  <c:v>0.26636764524552736</c:v>
                </c:pt>
                <c:pt idx="181">
                  <c:v>0.44609575474455787</c:v>
                </c:pt>
                <c:pt idx="182">
                  <c:v>0.87929147730622848</c:v>
                </c:pt>
                <c:pt idx="183">
                  <c:v>0.92439673964555547</c:v>
                </c:pt>
                <c:pt idx="184">
                  <c:v>0.22852242081332008</c:v>
                </c:pt>
                <c:pt idx="185">
                  <c:v>0.42816600998756871</c:v>
                </c:pt>
                <c:pt idx="186">
                  <c:v>0.9475814595913542</c:v>
                </c:pt>
                <c:pt idx="187">
                  <c:v>0.27048357692330816</c:v>
                </c:pt>
                <c:pt idx="188">
                  <c:v>0.62157961298450604</c:v>
                </c:pt>
                <c:pt idx="189">
                  <c:v>7.7168906216320998E-2</c:v>
                </c:pt>
                <c:pt idx="190">
                  <c:v>0.81234804647118264</c:v>
                </c:pt>
                <c:pt idx="191">
                  <c:v>2.9104657325110028E-2</c:v>
                </c:pt>
                <c:pt idx="192">
                  <c:v>0.17477076893191834</c:v>
                </c:pt>
                <c:pt idx="193">
                  <c:v>0.99177170371058399</c:v>
                </c:pt>
                <c:pt idx="194">
                  <c:v>0.88590394801016825</c:v>
                </c:pt>
                <c:pt idx="195">
                  <c:v>0.44287841055413446</c:v>
                </c:pt>
                <c:pt idx="196">
                  <c:v>0.28067448475433376</c:v>
                </c:pt>
                <c:pt idx="197">
                  <c:v>0.57863255729246021</c:v>
                </c:pt>
                <c:pt idx="198">
                  <c:v>0.86005824324271474</c:v>
                </c:pt>
                <c:pt idx="199">
                  <c:v>0.10242252394397444</c:v>
                </c:pt>
                <c:pt idx="200">
                  <c:v>0.36404555220317292</c:v>
                </c:pt>
                <c:pt idx="201">
                  <c:v>0.20485187879273647</c:v>
                </c:pt>
                <c:pt idx="202">
                  <c:v>0.78877214500879145</c:v>
                </c:pt>
                <c:pt idx="203">
                  <c:v>0.41727171921699258</c:v>
                </c:pt>
                <c:pt idx="204">
                  <c:v>0.51777142128385356</c:v>
                </c:pt>
                <c:pt idx="205">
                  <c:v>0.36267725975310416</c:v>
                </c:pt>
                <c:pt idx="206">
                  <c:v>0.16839378593777499</c:v>
                </c:pt>
                <c:pt idx="207">
                  <c:v>0.51001338424898301</c:v>
                </c:pt>
                <c:pt idx="208">
                  <c:v>0.37994327513920767</c:v>
                </c:pt>
                <c:pt idx="209">
                  <c:v>0.67562903408830399</c:v>
                </c:pt>
                <c:pt idx="210">
                  <c:v>0.63883052499425141</c:v>
                </c:pt>
                <c:pt idx="211">
                  <c:v>0.59443450599881309</c:v>
                </c:pt>
                <c:pt idx="212">
                  <c:v>0.67621237745085128</c:v>
                </c:pt>
                <c:pt idx="213">
                  <c:v>0.49542990416318455</c:v>
                </c:pt>
                <c:pt idx="214">
                  <c:v>0.45176477181244745</c:v>
                </c:pt>
                <c:pt idx="215">
                  <c:v>0.43982877974208556</c:v>
                </c:pt>
                <c:pt idx="216">
                  <c:v>0.7842137492222877</c:v>
                </c:pt>
                <c:pt idx="217">
                  <c:v>0.54502038792031038</c:v>
                </c:pt>
                <c:pt idx="218">
                  <c:v>0.1673114797471339</c:v>
                </c:pt>
                <c:pt idx="219">
                  <c:v>0.66733440071836103</c:v>
                </c:pt>
                <c:pt idx="220">
                  <c:v>0.75086878722536754</c:v>
                </c:pt>
                <c:pt idx="221">
                  <c:v>0.54274346057580147</c:v>
                </c:pt>
                <c:pt idx="222">
                  <c:v>0.47193858644280784</c:v>
                </c:pt>
                <c:pt idx="223">
                  <c:v>0.13061586928980051</c:v>
                </c:pt>
                <c:pt idx="224">
                  <c:v>0.38984372171169535</c:v>
                </c:pt>
                <c:pt idx="225">
                  <c:v>0.1907276203464614</c:v>
                </c:pt>
                <c:pt idx="226">
                  <c:v>0.33158080444411464</c:v>
                </c:pt>
                <c:pt idx="227">
                  <c:v>2.3899601421960792E-2</c:v>
                </c:pt>
                <c:pt idx="228">
                  <c:v>3.7736586734524513E-2</c:v>
                </c:pt>
                <c:pt idx="229">
                  <c:v>0.27951277706013911</c:v>
                </c:pt>
                <c:pt idx="230">
                  <c:v>0.41226681895117068</c:v>
                </c:pt>
                <c:pt idx="231">
                  <c:v>0.92139488841801409</c:v>
                </c:pt>
                <c:pt idx="232">
                  <c:v>0.82067011559105574</c:v>
                </c:pt>
                <c:pt idx="233">
                  <c:v>0.77268690731250955</c:v>
                </c:pt>
                <c:pt idx="234">
                  <c:v>0.59577658583968152</c:v>
                </c:pt>
                <c:pt idx="235">
                  <c:v>0.97369354593570578</c:v>
                </c:pt>
                <c:pt idx="236">
                  <c:v>0.96141796495402243</c:v>
                </c:pt>
                <c:pt idx="237">
                  <c:v>0.99828899223336742</c:v>
                </c:pt>
                <c:pt idx="238">
                  <c:v>0.75780813876517716</c:v>
                </c:pt>
                <c:pt idx="239">
                  <c:v>0.7801834966970751</c:v>
                </c:pt>
                <c:pt idx="240">
                  <c:v>0.83683470356165846</c:v>
                </c:pt>
                <c:pt idx="241">
                  <c:v>0.57542771806552429</c:v>
                </c:pt>
                <c:pt idx="242">
                  <c:v>0.58819564346503217</c:v>
                </c:pt>
                <c:pt idx="243">
                  <c:v>0.38952280581194354</c:v>
                </c:pt>
                <c:pt idx="244">
                  <c:v>0.78914390847020099</c:v>
                </c:pt>
                <c:pt idx="245">
                  <c:v>0.79978132240232047</c:v>
                </c:pt>
                <c:pt idx="246">
                  <c:v>0.8481667773306083</c:v>
                </c:pt>
                <c:pt idx="247">
                  <c:v>0.48889971021584666</c:v>
                </c:pt>
                <c:pt idx="248">
                  <c:v>0.71696350757136718</c:v>
                </c:pt>
                <c:pt idx="249">
                  <c:v>0.16751171891184435</c:v>
                </c:pt>
                <c:pt idx="250">
                  <c:v>8.2112278286419982E-2</c:v>
                </c:pt>
                <c:pt idx="251">
                  <c:v>0.33887408529302954</c:v>
                </c:pt>
                <c:pt idx="252">
                  <c:v>0.64887326023747294</c:v>
                </c:pt>
                <c:pt idx="253">
                  <c:v>0.67375359560858372</c:v>
                </c:pt>
                <c:pt idx="254">
                  <c:v>0.84984639491133696</c:v>
                </c:pt>
                <c:pt idx="255">
                  <c:v>0.84144249371726521</c:v>
                </c:pt>
                <c:pt idx="256">
                  <c:v>0.6853903475082932</c:v>
                </c:pt>
                <c:pt idx="257">
                  <c:v>0.62236908924412815</c:v>
                </c:pt>
                <c:pt idx="258">
                  <c:v>0.23127783143990277</c:v>
                </c:pt>
                <c:pt idx="259">
                  <c:v>0.19751359587390449</c:v>
                </c:pt>
                <c:pt idx="260">
                  <c:v>0.23065890496007224</c:v>
                </c:pt>
                <c:pt idx="261">
                  <c:v>0.30736257538591316</c:v>
                </c:pt>
                <c:pt idx="262">
                  <c:v>0.51120530811514708</c:v>
                </c:pt>
                <c:pt idx="263">
                  <c:v>0.97246146015016799</c:v>
                </c:pt>
                <c:pt idx="264">
                  <c:v>0.72199259256017834</c:v>
                </c:pt>
                <c:pt idx="265">
                  <c:v>0.52353092807191703</c:v>
                </c:pt>
                <c:pt idx="266">
                  <c:v>0.78023038394877453</c:v>
                </c:pt>
                <c:pt idx="267">
                  <c:v>0.28105465648056993</c:v>
                </c:pt>
                <c:pt idx="268">
                  <c:v>0.83570479175736978</c:v>
                </c:pt>
                <c:pt idx="269">
                  <c:v>0.87216142086954518</c:v>
                </c:pt>
                <c:pt idx="270">
                  <c:v>0.86711136501008668</c:v>
                </c:pt>
                <c:pt idx="271">
                  <c:v>0.32245722357350737</c:v>
                </c:pt>
                <c:pt idx="272">
                  <c:v>0.13166421108027915</c:v>
                </c:pt>
                <c:pt idx="273">
                  <c:v>0.49764547490006694</c:v>
                </c:pt>
                <c:pt idx="274">
                  <c:v>0.75265244202320014</c:v>
                </c:pt>
                <c:pt idx="275">
                  <c:v>0.14154644805317451</c:v>
                </c:pt>
                <c:pt idx="276">
                  <c:v>8.9626506096248004E-2</c:v>
                </c:pt>
                <c:pt idx="277">
                  <c:v>0.68299010984802533</c:v>
                </c:pt>
                <c:pt idx="278">
                  <c:v>0.810285096182631</c:v>
                </c:pt>
                <c:pt idx="279">
                  <c:v>0.66476721047026122</c:v>
                </c:pt>
                <c:pt idx="280">
                  <c:v>0.23376075281772257</c:v>
                </c:pt>
                <c:pt idx="281">
                  <c:v>0.18669815064121464</c:v>
                </c:pt>
                <c:pt idx="282">
                  <c:v>0.61616180951309996</c:v>
                </c:pt>
                <c:pt idx="283">
                  <c:v>0.96808836405317589</c:v>
                </c:pt>
                <c:pt idx="284">
                  <c:v>0.38916647594330367</c:v>
                </c:pt>
                <c:pt idx="285">
                  <c:v>0.71554830194162056</c:v>
                </c:pt>
                <c:pt idx="286">
                  <c:v>0.40079190292155786</c:v>
                </c:pt>
                <c:pt idx="287">
                  <c:v>1.1244466182817492E-2</c:v>
                </c:pt>
                <c:pt idx="288">
                  <c:v>0.13624707275069303</c:v>
                </c:pt>
                <c:pt idx="289">
                  <c:v>0.79990232213572532</c:v>
                </c:pt>
                <c:pt idx="290">
                  <c:v>0.58356201346973657</c:v>
                </c:pt>
                <c:pt idx="291">
                  <c:v>0.97128138635644379</c:v>
                </c:pt>
                <c:pt idx="292">
                  <c:v>0.36117491218368258</c:v>
                </c:pt>
                <c:pt idx="293">
                  <c:v>0.29438675024851002</c:v>
                </c:pt>
                <c:pt idx="294">
                  <c:v>0.896779456954367</c:v>
                </c:pt>
                <c:pt idx="295">
                  <c:v>0.6690316709866948</c:v>
                </c:pt>
                <c:pt idx="296">
                  <c:v>0.60903372873917527</c:v>
                </c:pt>
                <c:pt idx="297">
                  <c:v>0.87005295435131169</c:v>
                </c:pt>
                <c:pt idx="298">
                  <c:v>0.58548623162252644</c:v>
                </c:pt>
                <c:pt idx="299">
                  <c:v>0.38716048524637592</c:v>
                </c:pt>
                <c:pt idx="300">
                  <c:v>0.29680861981299056</c:v>
                </c:pt>
                <c:pt idx="301">
                  <c:v>0.3477811588749542</c:v>
                </c:pt>
                <c:pt idx="302">
                  <c:v>0.49152857792417071</c:v>
                </c:pt>
                <c:pt idx="303">
                  <c:v>0.22962762087044031</c:v>
                </c:pt>
                <c:pt idx="304">
                  <c:v>0.28464712033674233</c:v>
                </c:pt>
                <c:pt idx="305">
                  <c:v>0.47962489563722754</c:v>
                </c:pt>
                <c:pt idx="306">
                  <c:v>0.78292955755758142</c:v>
                </c:pt>
                <c:pt idx="307">
                  <c:v>0.72179338484257538</c:v>
                </c:pt>
                <c:pt idx="308">
                  <c:v>0.17117497905936874</c:v>
                </c:pt>
                <c:pt idx="309">
                  <c:v>0.33396411850813135</c:v>
                </c:pt>
                <c:pt idx="310">
                  <c:v>0.21918114835456948</c:v>
                </c:pt>
                <c:pt idx="311">
                  <c:v>0.57128251820805354</c:v>
                </c:pt>
                <c:pt idx="312">
                  <c:v>0.91879496214680045</c:v>
                </c:pt>
                <c:pt idx="313">
                  <c:v>0.63175640716659665</c:v>
                </c:pt>
                <c:pt idx="314">
                  <c:v>0.20088716786200156</c:v>
                </c:pt>
                <c:pt idx="315">
                  <c:v>0.7843915357358392</c:v>
                </c:pt>
                <c:pt idx="316">
                  <c:v>0.63503591878346655</c:v>
                </c:pt>
                <c:pt idx="317">
                  <c:v>0.71545368609997573</c:v>
                </c:pt>
                <c:pt idx="318">
                  <c:v>6.1200906375882269E-3</c:v>
                </c:pt>
                <c:pt idx="319">
                  <c:v>0.37657176615373555</c:v>
                </c:pt>
                <c:pt idx="320">
                  <c:v>0.69678810350996212</c:v>
                </c:pt>
                <c:pt idx="321">
                  <c:v>0.81163513346892091</c:v>
                </c:pt>
                <c:pt idx="322">
                  <c:v>0.10383155880971939</c:v>
                </c:pt>
                <c:pt idx="323">
                  <c:v>0.69349468096757527</c:v>
                </c:pt>
                <c:pt idx="324">
                  <c:v>0.64228643493346427</c:v>
                </c:pt>
                <c:pt idx="325">
                  <c:v>0.45972560082896108</c:v>
                </c:pt>
                <c:pt idx="326">
                  <c:v>0.86717504594586592</c:v>
                </c:pt>
                <c:pt idx="327">
                  <c:v>0.16313903066276014</c:v>
                </c:pt>
                <c:pt idx="328">
                  <c:v>0.38733291570668094</c:v>
                </c:pt>
                <c:pt idx="329">
                  <c:v>1.3886488797505869E-2</c:v>
                </c:pt>
                <c:pt idx="330">
                  <c:v>0.24882241030100949</c:v>
                </c:pt>
                <c:pt idx="331">
                  <c:v>0.38417314399920388</c:v>
                </c:pt>
                <c:pt idx="332">
                  <c:v>0.1924432362519003</c:v>
                </c:pt>
                <c:pt idx="333">
                  <c:v>0.54350163791384098</c:v>
                </c:pt>
                <c:pt idx="334">
                  <c:v>0.92544030358579887</c:v>
                </c:pt>
                <c:pt idx="335">
                  <c:v>0.23678339767887513</c:v>
                </c:pt>
                <c:pt idx="336">
                  <c:v>0.77804560279596824</c:v>
                </c:pt>
                <c:pt idx="337">
                  <c:v>5.2217286626942139E-2</c:v>
                </c:pt>
                <c:pt idx="338">
                  <c:v>0.84891445755493888</c:v>
                </c:pt>
                <c:pt idx="339">
                  <c:v>0.73983685271235489</c:v>
                </c:pt>
                <c:pt idx="340">
                  <c:v>0.70828604111704985</c:v>
                </c:pt>
                <c:pt idx="341">
                  <c:v>0.90951072463857086</c:v>
                </c:pt>
                <c:pt idx="342">
                  <c:v>0.39664752958668836</c:v>
                </c:pt>
                <c:pt idx="343">
                  <c:v>0.94820435398296854</c:v>
                </c:pt>
                <c:pt idx="344">
                  <c:v>0.34554946734111569</c:v>
                </c:pt>
                <c:pt idx="345">
                  <c:v>0.18585640857850627</c:v>
                </c:pt>
                <c:pt idx="346">
                  <c:v>0.8138383903733134</c:v>
                </c:pt>
                <c:pt idx="347">
                  <c:v>0.47662417641620669</c:v>
                </c:pt>
                <c:pt idx="348">
                  <c:v>0.23570519537643675</c:v>
                </c:pt>
                <c:pt idx="349">
                  <c:v>0.52992584488153704</c:v>
                </c:pt>
                <c:pt idx="350">
                  <c:v>0.2098250812679382</c:v>
                </c:pt>
                <c:pt idx="351">
                  <c:v>0.32334784835504882</c:v>
                </c:pt>
                <c:pt idx="352">
                  <c:v>0.53103355383762441</c:v>
                </c:pt>
                <c:pt idx="353">
                  <c:v>0.89737452577793886</c:v>
                </c:pt>
                <c:pt idx="354">
                  <c:v>0.52771502201574982</c:v>
                </c:pt>
                <c:pt idx="355">
                  <c:v>0.50194749319364118</c:v>
                </c:pt>
                <c:pt idx="356">
                  <c:v>0.27218879346498237</c:v>
                </c:pt>
                <c:pt idx="357">
                  <c:v>0.46589944877270939</c:v>
                </c:pt>
                <c:pt idx="358">
                  <c:v>0.76809766721757999</c:v>
                </c:pt>
                <c:pt idx="359">
                  <c:v>0.78728580828592987</c:v>
                </c:pt>
                <c:pt idx="360">
                  <c:v>0.41280864132842254</c:v>
                </c:pt>
                <c:pt idx="361">
                  <c:v>0.37302320193193128</c:v>
                </c:pt>
                <c:pt idx="362">
                  <c:v>0.77562415702802079</c:v>
                </c:pt>
                <c:pt idx="363">
                  <c:v>0.28212356571997865</c:v>
                </c:pt>
                <c:pt idx="364">
                  <c:v>0.20135754392620142</c:v>
                </c:pt>
                <c:pt idx="365">
                  <c:v>0.44071250521176897</c:v>
                </c:pt>
                <c:pt idx="366">
                  <c:v>0.91237174011343558</c:v>
                </c:pt>
                <c:pt idx="367">
                  <c:v>9.2907495510342941E-2</c:v>
                </c:pt>
                <c:pt idx="368">
                  <c:v>1.7580003625051854E-2</c:v>
                </c:pt>
                <c:pt idx="369">
                  <c:v>0.31748246820787118</c:v>
                </c:pt>
                <c:pt idx="370">
                  <c:v>0.15721891202706884</c:v>
                </c:pt>
                <c:pt idx="371">
                  <c:v>0.24493957136771261</c:v>
                </c:pt>
                <c:pt idx="372">
                  <c:v>3.51098623093683E-2</c:v>
                </c:pt>
                <c:pt idx="373">
                  <c:v>0.29290180708927605</c:v>
                </c:pt>
                <c:pt idx="374">
                  <c:v>0.12968698772848031</c:v>
                </c:pt>
                <c:pt idx="375">
                  <c:v>0.37774637063835681</c:v>
                </c:pt>
                <c:pt idx="376">
                  <c:v>0.88138998648223044</c:v>
                </c:pt>
                <c:pt idx="377">
                  <c:v>0.71769791043973952</c:v>
                </c:pt>
                <c:pt idx="378">
                  <c:v>0.87948482539884354</c:v>
                </c:pt>
                <c:pt idx="379">
                  <c:v>0.84942937927291706</c:v>
                </c:pt>
                <c:pt idx="380">
                  <c:v>0.32113197149376305</c:v>
                </c:pt>
                <c:pt idx="381">
                  <c:v>0.95615584620344185</c:v>
                </c:pt>
                <c:pt idx="382">
                  <c:v>0.91899996881373747</c:v>
                </c:pt>
                <c:pt idx="383">
                  <c:v>0.74567247649842572</c:v>
                </c:pt>
                <c:pt idx="384">
                  <c:v>0.24961577341329844</c:v>
                </c:pt>
                <c:pt idx="385">
                  <c:v>0.44288618991244788</c:v>
                </c:pt>
                <c:pt idx="386">
                  <c:v>0.97841322697406019</c:v>
                </c:pt>
                <c:pt idx="387">
                  <c:v>0.23947203570674258</c:v>
                </c:pt>
                <c:pt idx="388">
                  <c:v>0.29307974329064701</c:v>
                </c:pt>
                <c:pt idx="389">
                  <c:v>7.2611564023848718E-2</c:v>
                </c:pt>
                <c:pt idx="390">
                  <c:v>0.15997792646791009</c:v>
                </c:pt>
                <c:pt idx="391">
                  <c:v>0.57344817960391081</c:v>
                </c:pt>
                <c:pt idx="392">
                  <c:v>0.64158960434530754</c:v>
                </c:pt>
                <c:pt idx="393">
                  <c:v>0.34557753482736697</c:v>
                </c:pt>
                <c:pt idx="394">
                  <c:v>0.38894652099741445</c:v>
                </c:pt>
                <c:pt idx="395">
                  <c:v>0.7384747333315973</c:v>
                </c:pt>
                <c:pt idx="396">
                  <c:v>0.94696028517029862</c:v>
                </c:pt>
                <c:pt idx="397">
                  <c:v>6.8181293977118806E-2</c:v>
                </c:pt>
                <c:pt idx="398">
                  <c:v>0.50564645510062312</c:v>
                </c:pt>
                <c:pt idx="399">
                  <c:v>0.26286298123232665</c:v>
                </c:pt>
                <c:pt idx="400">
                  <c:v>0.97383036423829961</c:v>
                </c:pt>
                <c:pt idx="401">
                  <c:v>0.64702785905200688</c:v>
                </c:pt>
                <c:pt idx="402">
                  <c:v>3.5063857004560162E-2</c:v>
                </c:pt>
                <c:pt idx="403">
                  <c:v>0.38033496769961728</c:v>
                </c:pt>
                <c:pt idx="404">
                  <c:v>0.40889423112865519</c:v>
                </c:pt>
                <c:pt idx="405">
                  <c:v>0.46387797424976707</c:v>
                </c:pt>
                <c:pt idx="406">
                  <c:v>0.74893323982836024</c:v>
                </c:pt>
                <c:pt idx="407">
                  <c:v>0.81408801547561394</c:v>
                </c:pt>
                <c:pt idx="408">
                  <c:v>0.13239919772811493</c:v>
                </c:pt>
                <c:pt idx="409">
                  <c:v>0.79973302094849519</c:v>
                </c:pt>
                <c:pt idx="410">
                  <c:v>0.17910324355576202</c:v>
                </c:pt>
                <c:pt idx="411">
                  <c:v>0.64965598569537031</c:v>
                </c:pt>
                <c:pt idx="412">
                  <c:v>0.23925607754996037</c:v>
                </c:pt>
                <c:pt idx="413">
                  <c:v>0.69034496330161133</c:v>
                </c:pt>
                <c:pt idx="414">
                  <c:v>0.4004330835454305</c:v>
                </c:pt>
                <c:pt idx="415">
                  <c:v>0.96917870402317308</c:v>
                </c:pt>
                <c:pt idx="416">
                  <c:v>0.66025812915165383</c:v>
                </c:pt>
                <c:pt idx="417">
                  <c:v>0.3830012491930318</c:v>
                </c:pt>
                <c:pt idx="418">
                  <c:v>0.15759488323041726</c:v>
                </c:pt>
                <c:pt idx="419">
                  <c:v>0.83942229481713937</c:v>
                </c:pt>
                <c:pt idx="420">
                  <c:v>0.51731747050828925</c:v>
                </c:pt>
                <c:pt idx="421">
                  <c:v>3.044431938184089E-2</c:v>
                </c:pt>
                <c:pt idx="422">
                  <c:v>6.7963000762344739E-2</c:v>
                </c:pt>
                <c:pt idx="423">
                  <c:v>0.85334462619820195</c:v>
                </c:pt>
                <c:pt idx="424">
                  <c:v>0.45532874749442853</c:v>
                </c:pt>
                <c:pt idx="425">
                  <c:v>6.5329759092078721E-3</c:v>
                </c:pt>
                <c:pt idx="426">
                  <c:v>0.35263583963459655</c:v>
                </c:pt>
                <c:pt idx="427">
                  <c:v>0.1297163575300706</c:v>
                </c:pt>
                <c:pt idx="428">
                  <c:v>0.2869157394961217</c:v>
                </c:pt>
                <c:pt idx="429">
                  <c:v>0.99362692134869379</c:v>
                </c:pt>
                <c:pt idx="430">
                  <c:v>0.63449235028497508</c:v>
                </c:pt>
                <c:pt idx="431">
                  <c:v>0.2697630312954945</c:v>
                </c:pt>
                <c:pt idx="432">
                  <c:v>7.7685000030941143E-2</c:v>
                </c:pt>
                <c:pt idx="433">
                  <c:v>0.84406428027461422</c:v>
                </c:pt>
                <c:pt idx="434">
                  <c:v>0.98888057488893466</c:v>
                </c:pt>
                <c:pt idx="435">
                  <c:v>0.92551557882922375</c:v>
                </c:pt>
                <c:pt idx="436">
                  <c:v>0.47230470314349249</c:v>
                </c:pt>
                <c:pt idx="437">
                  <c:v>0.13399231865229133</c:v>
                </c:pt>
                <c:pt idx="438">
                  <c:v>2.2355237247444371E-2</c:v>
                </c:pt>
                <c:pt idx="439">
                  <c:v>0.78549982001218022</c:v>
                </c:pt>
                <c:pt idx="440">
                  <c:v>0.39566606197222165</c:v>
                </c:pt>
                <c:pt idx="441">
                  <c:v>0.29973533486350001</c:v>
                </c:pt>
                <c:pt idx="442">
                  <c:v>0.50824181828939818</c:v>
                </c:pt>
                <c:pt idx="443">
                  <c:v>0.60239592639640471</c:v>
                </c:pt>
                <c:pt idx="444">
                  <c:v>0.44911099215595551</c:v>
                </c:pt>
                <c:pt idx="445">
                  <c:v>0.52746795359652421</c:v>
                </c:pt>
                <c:pt idx="446">
                  <c:v>0.52010411908327314</c:v>
                </c:pt>
                <c:pt idx="447">
                  <c:v>0.89895800824451799</c:v>
                </c:pt>
                <c:pt idx="448">
                  <c:v>0.97124294226967778</c:v>
                </c:pt>
                <c:pt idx="449">
                  <c:v>0.58533421040126832</c:v>
                </c:pt>
                <c:pt idx="450">
                  <c:v>4.0335079716992572E-2</c:v>
                </c:pt>
                <c:pt idx="451">
                  <c:v>0.53306300532122897</c:v>
                </c:pt>
                <c:pt idx="452">
                  <c:v>0.67368091597345736</c:v>
                </c:pt>
                <c:pt idx="453">
                  <c:v>0.18953362776946714</c:v>
                </c:pt>
                <c:pt idx="454">
                  <c:v>0.9858308358190444</c:v>
                </c:pt>
                <c:pt idx="455">
                  <c:v>0.1376653083905891</c:v>
                </c:pt>
                <c:pt idx="456">
                  <c:v>0.59880850866671465</c:v>
                </c:pt>
                <c:pt idx="457">
                  <c:v>0.95780866239844265</c:v>
                </c:pt>
                <c:pt idx="458">
                  <c:v>0.95980467957726379</c:v>
                </c:pt>
                <c:pt idx="459">
                  <c:v>0.98166486318110713</c:v>
                </c:pt>
                <c:pt idx="460">
                  <c:v>5.8015755442575756E-2</c:v>
                </c:pt>
                <c:pt idx="461">
                  <c:v>0.15701650898788688</c:v>
                </c:pt>
                <c:pt idx="462">
                  <c:v>0.48195349012428301</c:v>
                </c:pt>
                <c:pt idx="463">
                  <c:v>0.17421621616278038</c:v>
                </c:pt>
                <c:pt idx="464">
                  <c:v>0.76832245957325773</c:v>
                </c:pt>
                <c:pt idx="465">
                  <c:v>0.33289598387338393</c:v>
                </c:pt>
                <c:pt idx="466">
                  <c:v>0.50674026372277214</c:v>
                </c:pt>
                <c:pt idx="467">
                  <c:v>0.80199041953846273</c:v>
                </c:pt>
                <c:pt idx="468">
                  <c:v>0.32997867568574546</c:v>
                </c:pt>
                <c:pt idx="469">
                  <c:v>9.7811729452673135E-2</c:v>
                </c:pt>
                <c:pt idx="470">
                  <c:v>0.47409412663101624</c:v>
                </c:pt>
                <c:pt idx="471">
                  <c:v>0.11608152075220046</c:v>
                </c:pt>
                <c:pt idx="472">
                  <c:v>7.0516198885389958E-2</c:v>
                </c:pt>
                <c:pt idx="473">
                  <c:v>0.17955311986451683</c:v>
                </c:pt>
                <c:pt idx="474">
                  <c:v>0.79629242843040537</c:v>
                </c:pt>
                <c:pt idx="475">
                  <c:v>0.15089099506745185</c:v>
                </c:pt>
                <c:pt idx="476">
                  <c:v>0.87203406227574609</c:v>
                </c:pt>
                <c:pt idx="477">
                  <c:v>0.23724266145235318</c:v>
                </c:pt>
                <c:pt idx="478">
                  <c:v>0.28772679532680578</c:v>
                </c:pt>
                <c:pt idx="479">
                  <c:v>0.11906199467070366</c:v>
                </c:pt>
                <c:pt idx="480">
                  <c:v>0.60048053741022034</c:v>
                </c:pt>
                <c:pt idx="481">
                  <c:v>0.46793016298015899</c:v>
                </c:pt>
                <c:pt idx="482">
                  <c:v>0.57600490108973024</c:v>
                </c:pt>
                <c:pt idx="483">
                  <c:v>1.003564734572393E-2</c:v>
                </c:pt>
                <c:pt idx="484">
                  <c:v>0.21449392920043275</c:v>
                </c:pt>
                <c:pt idx="485">
                  <c:v>0.15235035088196025</c:v>
                </c:pt>
                <c:pt idx="486">
                  <c:v>0.33547764481904474</c:v>
                </c:pt>
                <c:pt idx="487">
                  <c:v>0.52108534999651346</c:v>
                </c:pt>
                <c:pt idx="488">
                  <c:v>0.18809720675008723</c:v>
                </c:pt>
                <c:pt idx="489">
                  <c:v>0.51212325556768301</c:v>
                </c:pt>
                <c:pt idx="490">
                  <c:v>0.9432138056453937</c:v>
                </c:pt>
                <c:pt idx="491">
                  <c:v>7.6605479903339435E-2</c:v>
                </c:pt>
                <c:pt idx="492">
                  <c:v>0.38549556369706461</c:v>
                </c:pt>
                <c:pt idx="493">
                  <c:v>1.4196341293557513E-3</c:v>
                </c:pt>
                <c:pt idx="494">
                  <c:v>0.49683416134566827</c:v>
                </c:pt>
                <c:pt idx="495">
                  <c:v>0.29984155374934129</c:v>
                </c:pt>
                <c:pt idx="496">
                  <c:v>0.61039976496495663</c:v>
                </c:pt>
                <c:pt idx="497">
                  <c:v>0.17648524709075353</c:v>
                </c:pt>
                <c:pt idx="498">
                  <c:v>0.39485662207634387</c:v>
                </c:pt>
                <c:pt idx="499">
                  <c:v>0.12485556651806884</c:v>
                </c:pt>
                <c:pt idx="500">
                  <c:v>0.68250457600419068</c:v>
                </c:pt>
                <c:pt idx="501">
                  <c:v>0.52613726381234482</c:v>
                </c:pt>
                <c:pt idx="502">
                  <c:v>0.76823997351512074</c:v>
                </c:pt>
                <c:pt idx="503">
                  <c:v>0.54567488392847452</c:v>
                </c:pt>
                <c:pt idx="504">
                  <c:v>0.79782317277344394</c:v>
                </c:pt>
                <c:pt idx="505">
                  <c:v>0.73663917353367703</c:v>
                </c:pt>
                <c:pt idx="506">
                  <c:v>0.86753290713251574</c:v>
                </c:pt>
                <c:pt idx="507">
                  <c:v>0.58917042023599464</c:v>
                </c:pt>
                <c:pt idx="508">
                  <c:v>3.213876374458291E-2</c:v>
                </c:pt>
                <c:pt idx="509">
                  <c:v>0.27850588550397204</c:v>
                </c:pt>
                <c:pt idx="510">
                  <c:v>0.62470701757949632</c:v>
                </c:pt>
                <c:pt idx="511">
                  <c:v>0.87936015166649784</c:v>
                </c:pt>
                <c:pt idx="512">
                  <c:v>0.58016750195619338</c:v>
                </c:pt>
                <c:pt idx="513">
                  <c:v>0.31638376894046416</c:v>
                </c:pt>
                <c:pt idx="514">
                  <c:v>0.89604034152016598</c:v>
                </c:pt>
                <c:pt idx="515">
                  <c:v>0.98558534110044238</c:v>
                </c:pt>
                <c:pt idx="516">
                  <c:v>0.99441959782765854</c:v>
                </c:pt>
                <c:pt idx="517">
                  <c:v>0.20011953624669898</c:v>
                </c:pt>
                <c:pt idx="518">
                  <c:v>0.18316370303166585</c:v>
                </c:pt>
                <c:pt idx="519">
                  <c:v>0.84700767424709389</c:v>
                </c:pt>
                <c:pt idx="520">
                  <c:v>6.1725268659638677E-2</c:v>
                </c:pt>
                <c:pt idx="521">
                  <c:v>0.62873463117475847</c:v>
                </c:pt>
                <c:pt idx="522">
                  <c:v>6.405398187191147E-2</c:v>
                </c:pt>
                <c:pt idx="523">
                  <c:v>0.98649303967042157</c:v>
                </c:pt>
                <c:pt idx="524">
                  <c:v>0.18095933432343536</c:v>
                </c:pt>
                <c:pt idx="525">
                  <c:v>0.18840462442415895</c:v>
                </c:pt>
                <c:pt idx="526">
                  <c:v>0.27894322515562198</c:v>
                </c:pt>
                <c:pt idx="527">
                  <c:v>8.3676234360761659E-2</c:v>
                </c:pt>
                <c:pt idx="528">
                  <c:v>0.71375597388749434</c:v>
                </c:pt>
                <c:pt idx="529">
                  <c:v>9.3182696517632446E-2</c:v>
                </c:pt>
                <c:pt idx="530">
                  <c:v>0.11161166128740274</c:v>
                </c:pt>
                <c:pt idx="531">
                  <c:v>0.60130932626679467</c:v>
                </c:pt>
                <c:pt idx="532">
                  <c:v>0.9674087823478128</c:v>
                </c:pt>
                <c:pt idx="533">
                  <c:v>0.28412106341720456</c:v>
                </c:pt>
                <c:pt idx="534">
                  <c:v>0.17643358756314198</c:v>
                </c:pt>
                <c:pt idx="535">
                  <c:v>0.52701544349848717</c:v>
                </c:pt>
                <c:pt idx="536">
                  <c:v>0.26380804359293275</c:v>
                </c:pt>
                <c:pt idx="537">
                  <c:v>0.81818471937748793</c:v>
                </c:pt>
                <c:pt idx="538">
                  <c:v>0.753964255392649</c:v>
                </c:pt>
                <c:pt idx="539">
                  <c:v>8.1144947772234577E-2</c:v>
                </c:pt>
                <c:pt idx="540">
                  <c:v>0.1745188114220998</c:v>
                </c:pt>
                <c:pt idx="541">
                  <c:v>0.90703696286651037</c:v>
                </c:pt>
                <c:pt idx="542">
                  <c:v>0.79970574895216628</c:v>
                </c:pt>
                <c:pt idx="543">
                  <c:v>3.8600504430043148E-2</c:v>
                </c:pt>
                <c:pt idx="544">
                  <c:v>1.7027400885498811E-2</c:v>
                </c:pt>
                <c:pt idx="545">
                  <c:v>0.82974261537432847</c:v>
                </c:pt>
                <c:pt idx="546">
                  <c:v>0.47774447209282789</c:v>
                </c:pt>
                <c:pt idx="547">
                  <c:v>0.15969456984639874</c:v>
                </c:pt>
                <c:pt idx="548">
                  <c:v>0.49224730963102403</c:v>
                </c:pt>
                <c:pt idx="549">
                  <c:v>0.20373279648380638</c:v>
                </c:pt>
                <c:pt idx="550">
                  <c:v>0.54985433141480555</c:v>
                </c:pt>
                <c:pt idx="551">
                  <c:v>0.9351347109862802</c:v>
                </c:pt>
                <c:pt idx="552">
                  <c:v>0.18063553516809694</c:v>
                </c:pt>
                <c:pt idx="553">
                  <c:v>8.4180608837198356E-2</c:v>
                </c:pt>
                <c:pt idx="554">
                  <c:v>0.1216156954177765</c:v>
                </c:pt>
                <c:pt idx="555">
                  <c:v>0.29721824353112802</c:v>
                </c:pt>
                <c:pt idx="556">
                  <c:v>0.8736578310973252</c:v>
                </c:pt>
                <c:pt idx="557">
                  <c:v>0.30525636601944384</c:v>
                </c:pt>
                <c:pt idx="558">
                  <c:v>0.57937106284627293</c:v>
                </c:pt>
                <c:pt idx="559">
                  <c:v>0.35434607351949665</c:v>
                </c:pt>
                <c:pt idx="560">
                  <c:v>0.79950435748595472</c:v>
                </c:pt>
                <c:pt idx="561">
                  <c:v>2.6547830032748965E-2</c:v>
                </c:pt>
                <c:pt idx="562">
                  <c:v>0.94167624289944651</c:v>
                </c:pt>
                <c:pt idx="563">
                  <c:v>0.18558190989843037</c:v>
                </c:pt>
                <c:pt idx="564">
                  <c:v>0.58230458945803587</c:v>
                </c:pt>
                <c:pt idx="565">
                  <c:v>0.346393994403841</c:v>
                </c:pt>
                <c:pt idx="566">
                  <c:v>0.22784434541747189</c:v>
                </c:pt>
                <c:pt idx="567">
                  <c:v>1.7314041437810568E-2</c:v>
                </c:pt>
                <c:pt idx="568">
                  <c:v>0.91013477914226237</c:v>
                </c:pt>
                <c:pt idx="569">
                  <c:v>4.6763557570923209E-2</c:v>
                </c:pt>
                <c:pt idx="570">
                  <c:v>0.1235069697069977</c:v>
                </c:pt>
                <c:pt idx="571">
                  <c:v>0.62923606833298795</c:v>
                </c:pt>
                <c:pt idx="572">
                  <c:v>0.59600875032797029</c:v>
                </c:pt>
                <c:pt idx="573">
                  <c:v>0.1541846518334582</c:v>
                </c:pt>
                <c:pt idx="574">
                  <c:v>0.56663255166434812</c:v>
                </c:pt>
                <c:pt idx="575">
                  <c:v>0.49313568394691021</c:v>
                </c:pt>
                <c:pt idx="576">
                  <c:v>0.28632429866749165</c:v>
                </c:pt>
                <c:pt idx="577">
                  <c:v>0.39786183426868149</c:v>
                </c:pt>
                <c:pt idx="578">
                  <c:v>0.1141131724861788</c:v>
                </c:pt>
                <c:pt idx="579">
                  <c:v>0.60575498015310225</c:v>
                </c:pt>
                <c:pt idx="580">
                  <c:v>0.57783381327763206</c:v>
                </c:pt>
                <c:pt idx="581">
                  <c:v>0.79506723459323481</c:v>
                </c:pt>
                <c:pt idx="582">
                  <c:v>0.48670891397560168</c:v>
                </c:pt>
                <c:pt idx="583">
                  <c:v>0.3342658969830441</c:v>
                </c:pt>
                <c:pt idx="584">
                  <c:v>0.2229117690988579</c:v>
                </c:pt>
                <c:pt idx="585">
                  <c:v>0.32021297108592872</c:v>
                </c:pt>
                <c:pt idx="586">
                  <c:v>0.89379793887185288</c:v>
                </c:pt>
                <c:pt idx="587">
                  <c:v>0.66105066577281602</c:v>
                </c:pt>
                <c:pt idx="588">
                  <c:v>0.52068945286000778</c:v>
                </c:pt>
                <c:pt idx="589">
                  <c:v>0.2172261832934006</c:v>
                </c:pt>
                <c:pt idx="590">
                  <c:v>0.93928374208813792</c:v>
                </c:pt>
                <c:pt idx="591">
                  <c:v>0.29681794156625718</c:v>
                </c:pt>
                <c:pt idx="592">
                  <c:v>0.6504936769699492</c:v>
                </c:pt>
                <c:pt idx="593">
                  <c:v>0.51270636113954393</c:v>
                </c:pt>
                <c:pt idx="594">
                  <c:v>0.68507280897915634</c:v>
                </c:pt>
                <c:pt idx="595">
                  <c:v>1.5265399097331267E-2</c:v>
                </c:pt>
                <c:pt idx="596">
                  <c:v>0.97149014131963518</c:v>
                </c:pt>
                <c:pt idx="597">
                  <c:v>0.25598636437903854</c:v>
                </c:pt>
                <c:pt idx="598">
                  <c:v>0.79204039091107925</c:v>
                </c:pt>
                <c:pt idx="599">
                  <c:v>0.33186740138953708</c:v>
                </c:pt>
                <c:pt idx="600">
                  <c:v>0.23863991131944784</c:v>
                </c:pt>
                <c:pt idx="601">
                  <c:v>0.80345211763922975</c:v>
                </c:pt>
                <c:pt idx="602">
                  <c:v>0.57046743890228802</c:v>
                </c:pt>
                <c:pt idx="603">
                  <c:v>0.91064884097632259</c:v>
                </c:pt>
                <c:pt idx="604">
                  <c:v>0.13679852851989538</c:v>
                </c:pt>
                <c:pt idx="605">
                  <c:v>0.62650781184307158</c:v>
                </c:pt>
                <c:pt idx="606">
                  <c:v>0.22042717387835298</c:v>
                </c:pt>
                <c:pt idx="607">
                  <c:v>0.52195260090330542</c:v>
                </c:pt>
                <c:pt idx="608">
                  <c:v>0.19630576703000235</c:v>
                </c:pt>
                <c:pt idx="609">
                  <c:v>0.73689738826929307</c:v>
                </c:pt>
                <c:pt idx="610">
                  <c:v>0.997210805236869</c:v>
                </c:pt>
                <c:pt idx="611">
                  <c:v>0.53674278962003974</c:v>
                </c:pt>
                <c:pt idx="612">
                  <c:v>0.49155905499634711</c:v>
                </c:pt>
                <c:pt idx="613">
                  <c:v>0.13638094524595179</c:v>
                </c:pt>
                <c:pt idx="614">
                  <c:v>3.9612967740280669E-2</c:v>
                </c:pt>
                <c:pt idx="615">
                  <c:v>0.98109825587983046</c:v>
                </c:pt>
                <c:pt idx="616">
                  <c:v>0.9791575284897075</c:v>
                </c:pt>
                <c:pt idx="617">
                  <c:v>4.421653161672523E-2</c:v>
                </c:pt>
                <c:pt idx="618">
                  <c:v>0.64684766244849845</c:v>
                </c:pt>
                <c:pt idx="619">
                  <c:v>0.211997106826877</c:v>
                </c:pt>
                <c:pt idx="620">
                  <c:v>0.76283241857776884</c:v>
                </c:pt>
                <c:pt idx="621">
                  <c:v>0.92280432335832963</c:v>
                </c:pt>
                <c:pt idx="622">
                  <c:v>0.33402380069625714</c:v>
                </c:pt>
                <c:pt idx="623">
                  <c:v>0.78547772672888883</c:v>
                </c:pt>
                <c:pt idx="624">
                  <c:v>0.49867737832255421</c:v>
                </c:pt>
                <c:pt idx="625">
                  <c:v>0.79924811038609367</c:v>
                </c:pt>
                <c:pt idx="626">
                  <c:v>0.19300135798603213</c:v>
                </c:pt>
                <c:pt idx="627">
                  <c:v>0.56547304641056206</c:v>
                </c:pt>
                <c:pt idx="628">
                  <c:v>0.95008072132415633</c:v>
                </c:pt>
                <c:pt idx="629">
                  <c:v>0.93878606763359862</c:v>
                </c:pt>
                <c:pt idx="630">
                  <c:v>0.32193370749634831</c:v>
                </c:pt>
                <c:pt idx="631">
                  <c:v>4.1263699913034801E-2</c:v>
                </c:pt>
                <c:pt idx="632">
                  <c:v>0.34318165050020766</c:v>
                </c:pt>
                <c:pt idx="633">
                  <c:v>0.42016936375436442</c:v>
                </c:pt>
                <c:pt idx="634">
                  <c:v>8.0536168924686624E-2</c:v>
                </c:pt>
                <c:pt idx="635">
                  <c:v>0.48141646017747253</c:v>
                </c:pt>
                <c:pt idx="636">
                  <c:v>0.76148364874538699</c:v>
                </c:pt>
                <c:pt idx="637">
                  <c:v>0.26180714983043807</c:v>
                </c:pt>
                <c:pt idx="638">
                  <c:v>0.88246906123221946</c:v>
                </c:pt>
                <c:pt idx="639">
                  <c:v>0.28947786182796187</c:v>
                </c:pt>
                <c:pt idx="640">
                  <c:v>0.63042361792243007</c:v>
                </c:pt>
                <c:pt idx="641">
                  <c:v>0.76799947534869806</c:v>
                </c:pt>
                <c:pt idx="642">
                  <c:v>0.85557568075265622</c:v>
                </c:pt>
                <c:pt idx="643">
                  <c:v>0.18738156088784663</c:v>
                </c:pt>
                <c:pt idx="644">
                  <c:v>0.32516429693450499</c:v>
                </c:pt>
                <c:pt idx="645">
                  <c:v>0.60540696565000562</c:v>
                </c:pt>
                <c:pt idx="646">
                  <c:v>0.84137943315304142</c:v>
                </c:pt>
                <c:pt idx="647">
                  <c:v>3.1144470665513735E-2</c:v>
                </c:pt>
                <c:pt idx="648">
                  <c:v>0.69078812654456279</c:v>
                </c:pt>
                <c:pt idx="649">
                  <c:v>0.1396650431233214</c:v>
                </c:pt>
                <c:pt idx="650">
                  <c:v>0.39776784670839926</c:v>
                </c:pt>
                <c:pt idx="651">
                  <c:v>0.3046437481523161</c:v>
                </c:pt>
                <c:pt idx="652">
                  <c:v>0.49565523147618307</c:v>
                </c:pt>
                <c:pt idx="653">
                  <c:v>0.82664723752800506</c:v>
                </c:pt>
                <c:pt idx="654">
                  <c:v>0.48435573009867605</c:v>
                </c:pt>
                <c:pt idx="655">
                  <c:v>0.44684186363189338</c:v>
                </c:pt>
                <c:pt idx="656">
                  <c:v>0.71289535043265095</c:v>
                </c:pt>
                <c:pt idx="657">
                  <c:v>8.3575495106285036E-3</c:v>
                </c:pt>
                <c:pt idx="658">
                  <c:v>0.41645935104411103</c:v>
                </c:pt>
                <c:pt idx="659">
                  <c:v>0.99672808330470508</c:v>
                </c:pt>
                <c:pt idx="660">
                  <c:v>0.68898567961016977</c:v>
                </c:pt>
                <c:pt idx="661">
                  <c:v>0.793237641758893</c:v>
                </c:pt>
                <c:pt idx="662">
                  <c:v>0.89847511505096833</c:v>
                </c:pt>
                <c:pt idx="663">
                  <c:v>0.73878963465243552</c:v>
                </c:pt>
                <c:pt idx="664">
                  <c:v>0.46516238383724529</c:v>
                </c:pt>
                <c:pt idx="665">
                  <c:v>0.38810812202144029</c:v>
                </c:pt>
                <c:pt idx="666">
                  <c:v>7.2703652735966351E-2</c:v>
                </c:pt>
                <c:pt idx="667">
                  <c:v>0.16400711022391656</c:v>
                </c:pt>
                <c:pt idx="668">
                  <c:v>0.49016978729642668</c:v>
                </c:pt>
                <c:pt idx="669">
                  <c:v>0.5322222633698781</c:v>
                </c:pt>
                <c:pt idx="670">
                  <c:v>0.70508423819282751</c:v>
                </c:pt>
                <c:pt idx="671">
                  <c:v>0.41233185669262939</c:v>
                </c:pt>
                <c:pt idx="672">
                  <c:v>0.81304286607855791</c:v>
                </c:pt>
                <c:pt idx="673">
                  <c:v>0.35012903184775779</c:v>
                </c:pt>
                <c:pt idx="674">
                  <c:v>0.91331143344022203</c:v>
                </c:pt>
                <c:pt idx="675">
                  <c:v>0.52976043839472953</c:v>
                </c:pt>
                <c:pt idx="676">
                  <c:v>0.32058597631502084</c:v>
                </c:pt>
                <c:pt idx="677">
                  <c:v>0.96862581960957905</c:v>
                </c:pt>
                <c:pt idx="678">
                  <c:v>0.11492717690377952</c:v>
                </c:pt>
                <c:pt idx="679">
                  <c:v>0.79814560838253612</c:v>
                </c:pt>
                <c:pt idx="680">
                  <c:v>0.76537177645718324</c:v>
                </c:pt>
                <c:pt idx="681">
                  <c:v>0.85819245429805746</c:v>
                </c:pt>
                <c:pt idx="682">
                  <c:v>0.78591485458600052</c:v>
                </c:pt>
                <c:pt idx="683">
                  <c:v>0.57300744366851819</c:v>
                </c:pt>
                <c:pt idx="684">
                  <c:v>0.43005587832974501</c:v>
                </c:pt>
                <c:pt idx="685">
                  <c:v>0.21157854258094377</c:v>
                </c:pt>
                <c:pt idx="686">
                  <c:v>0.37623781036193893</c:v>
                </c:pt>
                <c:pt idx="687">
                  <c:v>0.89589548761349957</c:v>
                </c:pt>
                <c:pt idx="688">
                  <c:v>0.72284812553281197</c:v>
                </c:pt>
                <c:pt idx="689">
                  <c:v>0.85031513713441575</c:v>
                </c:pt>
                <c:pt idx="690">
                  <c:v>1.8483583385963565E-2</c:v>
                </c:pt>
                <c:pt idx="691">
                  <c:v>0.62642337312486518</c:v>
                </c:pt>
                <c:pt idx="692">
                  <c:v>0.8916869447667477</c:v>
                </c:pt>
                <c:pt idx="693">
                  <c:v>0.23777827660126249</c:v>
                </c:pt>
                <c:pt idx="694">
                  <c:v>0.46248578021729214</c:v>
                </c:pt>
                <c:pt idx="695">
                  <c:v>0.16049145561634959</c:v>
                </c:pt>
                <c:pt idx="696">
                  <c:v>0.5671331519735493</c:v>
                </c:pt>
                <c:pt idx="697">
                  <c:v>8.6404833902439249E-2</c:v>
                </c:pt>
                <c:pt idx="698">
                  <c:v>0.29146194720276652</c:v>
                </c:pt>
                <c:pt idx="699">
                  <c:v>0.19384273593828649</c:v>
                </c:pt>
              </c:numCache>
            </c:numRef>
          </c:xVal>
          <c:yVal>
            <c:numRef>
              <c:f>'care '!$P$40:$P$739</c:f>
              <c:numCache>
                <c:formatCode>General</c:formatCode>
                <c:ptCount val="700"/>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1</c:v>
                </c:pt>
                <c:pt idx="97">
                  <c:v>1</c:v>
                </c:pt>
                <c:pt idx="98">
                  <c:v>1</c:v>
                </c:pt>
                <c:pt idx="99">
                  <c:v>1</c:v>
                </c:pt>
                <c:pt idx="100">
                  <c:v>1</c:v>
                </c:pt>
                <c:pt idx="101">
                  <c:v>1</c:v>
                </c:pt>
                <c:pt idx="102">
                  <c:v>1</c:v>
                </c:pt>
                <c:pt idx="103">
                  <c:v>1</c:v>
                </c:pt>
                <c:pt idx="104">
                  <c:v>1</c:v>
                </c:pt>
                <c:pt idx="105">
                  <c:v>1</c:v>
                </c:pt>
                <c:pt idx="106">
                  <c:v>1</c:v>
                </c:pt>
                <c:pt idx="107">
                  <c:v>1</c:v>
                </c:pt>
                <c:pt idx="108">
                  <c:v>1</c:v>
                </c:pt>
                <c:pt idx="109">
                  <c:v>1</c:v>
                </c:pt>
                <c:pt idx="110">
                  <c:v>1</c:v>
                </c:pt>
                <c:pt idx="111">
                  <c:v>1</c:v>
                </c:pt>
                <c:pt idx="112">
                  <c:v>1</c:v>
                </c:pt>
                <c:pt idx="113">
                  <c:v>1</c:v>
                </c:pt>
                <c:pt idx="114">
                  <c:v>1</c:v>
                </c:pt>
                <c:pt idx="115">
                  <c:v>1</c:v>
                </c:pt>
                <c:pt idx="116">
                  <c:v>1</c:v>
                </c:pt>
                <c:pt idx="117">
                  <c:v>1</c:v>
                </c:pt>
                <c:pt idx="118">
                  <c:v>1</c:v>
                </c:pt>
                <c:pt idx="119">
                  <c:v>1</c:v>
                </c:pt>
                <c:pt idx="120">
                  <c:v>1</c:v>
                </c:pt>
                <c:pt idx="121">
                  <c:v>1</c:v>
                </c:pt>
                <c:pt idx="122">
                  <c:v>2</c:v>
                </c:pt>
                <c:pt idx="123">
                  <c:v>2</c:v>
                </c:pt>
                <c:pt idx="124">
                  <c:v>2</c:v>
                </c:pt>
                <c:pt idx="125">
                  <c:v>2</c:v>
                </c:pt>
                <c:pt idx="126">
                  <c:v>2</c:v>
                </c:pt>
                <c:pt idx="127">
                  <c:v>2</c:v>
                </c:pt>
                <c:pt idx="128">
                  <c:v>2</c:v>
                </c:pt>
                <c:pt idx="129">
                  <c:v>2</c:v>
                </c:pt>
                <c:pt idx="130">
                  <c:v>2</c:v>
                </c:pt>
                <c:pt idx="131">
                  <c:v>2</c:v>
                </c:pt>
                <c:pt idx="132">
                  <c:v>3</c:v>
                </c:pt>
                <c:pt idx="133">
                  <c:v>3</c:v>
                </c:pt>
                <c:pt idx="134">
                  <c:v>3</c:v>
                </c:pt>
                <c:pt idx="135">
                  <c:v>3</c:v>
                </c:pt>
                <c:pt idx="136">
                  <c:v>3</c:v>
                </c:pt>
                <c:pt idx="137">
                  <c:v>3</c:v>
                </c:pt>
                <c:pt idx="138">
                  <c:v>3</c:v>
                </c:pt>
                <c:pt idx="139">
                  <c:v>3</c:v>
                </c:pt>
                <c:pt idx="140">
                  <c:v>3</c:v>
                </c:pt>
                <c:pt idx="141">
                  <c:v>3</c:v>
                </c:pt>
                <c:pt idx="142">
                  <c:v>3</c:v>
                </c:pt>
                <c:pt idx="143">
                  <c:v>4</c:v>
                </c:pt>
                <c:pt idx="144">
                  <c:v>4</c:v>
                </c:pt>
                <c:pt idx="145">
                  <c:v>4</c:v>
                </c:pt>
                <c:pt idx="146">
                  <c:v>4</c:v>
                </c:pt>
                <c:pt idx="147">
                  <c:v>4</c:v>
                </c:pt>
                <c:pt idx="148">
                  <c:v>4</c:v>
                </c:pt>
                <c:pt idx="149">
                  <c:v>4</c:v>
                </c:pt>
                <c:pt idx="150">
                  <c:v>4</c:v>
                </c:pt>
                <c:pt idx="151">
                  <c:v>5</c:v>
                </c:pt>
                <c:pt idx="152">
                  <c:v>5</c:v>
                </c:pt>
                <c:pt idx="153">
                  <c:v>5</c:v>
                </c:pt>
                <c:pt idx="154">
                  <c:v>5</c:v>
                </c:pt>
                <c:pt idx="155">
                  <c:v>5</c:v>
                </c:pt>
                <c:pt idx="156">
                  <c:v>5</c:v>
                </c:pt>
                <c:pt idx="157">
                  <c:v>5</c:v>
                </c:pt>
                <c:pt idx="158">
                  <c:v>5</c:v>
                </c:pt>
                <c:pt idx="159">
                  <c:v>5</c:v>
                </c:pt>
                <c:pt idx="160">
                  <c:v>5</c:v>
                </c:pt>
                <c:pt idx="161">
                  <c:v>5</c:v>
                </c:pt>
                <c:pt idx="162">
                  <c:v>6</c:v>
                </c:pt>
                <c:pt idx="163">
                  <c:v>6</c:v>
                </c:pt>
                <c:pt idx="164">
                  <c:v>6</c:v>
                </c:pt>
                <c:pt idx="165">
                  <c:v>6</c:v>
                </c:pt>
                <c:pt idx="166">
                  <c:v>7</c:v>
                </c:pt>
                <c:pt idx="167">
                  <c:v>7</c:v>
                </c:pt>
                <c:pt idx="168">
                  <c:v>7</c:v>
                </c:pt>
                <c:pt idx="169">
                  <c:v>7</c:v>
                </c:pt>
                <c:pt idx="170">
                  <c:v>8</c:v>
                </c:pt>
                <c:pt idx="171">
                  <c:v>8</c:v>
                </c:pt>
                <c:pt idx="172">
                  <c:v>8</c:v>
                </c:pt>
                <c:pt idx="173">
                  <c:v>8</c:v>
                </c:pt>
                <c:pt idx="174">
                  <c:v>8</c:v>
                </c:pt>
                <c:pt idx="175">
                  <c:v>8</c:v>
                </c:pt>
                <c:pt idx="176">
                  <c:v>8</c:v>
                </c:pt>
                <c:pt idx="177">
                  <c:v>8</c:v>
                </c:pt>
                <c:pt idx="178">
                  <c:v>8</c:v>
                </c:pt>
                <c:pt idx="179">
                  <c:v>9</c:v>
                </c:pt>
                <c:pt idx="180">
                  <c:v>9</c:v>
                </c:pt>
                <c:pt idx="181">
                  <c:v>9</c:v>
                </c:pt>
                <c:pt idx="182">
                  <c:v>9</c:v>
                </c:pt>
                <c:pt idx="183">
                  <c:v>9</c:v>
                </c:pt>
                <c:pt idx="184">
                  <c:v>9</c:v>
                </c:pt>
                <c:pt idx="185">
                  <c:v>10</c:v>
                </c:pt>
                <c:pt idx="186">
                  <c:v>10</c:v>
                </c:pt>
                <c:pt idx="187">
                  <c:v>10</c:v>
                </c:pt>
                <c:pt idx="188">
                  <c:v>10</c:v>
                </c:pt>
                <c:pt idx="189">
                  <c:v>10</c:v>
                </c:pt>
                <c:pt idx="190">
                  <c:v>10</c:v>
                </c:pt>
                <c:pt idx="191">
                  <c:v>10</c:v>
                </c:pt>
                <c:pt idx="192">
                  <c:v>10</c:v>
                </c:pt>
                <c:pt idx="193">
                  <c:v>10</c:v>
                </c:pt>
                <c:pt idx="194">
                  <c:v>10</c:v>
                </c:pt>
                <c:pt idx="195">
                  <c:v>10</c:v>
                </c:pt>
                <c:pt idx="196">
                  <c:v>10</c:v>
                </c:pt>
                <c:pt idx="197">
                  <c:v>10</c:v>
                </c:pt>
                <c:pt idx="198">
                  <c:v>10</c:v>
                </c:pt>
                <c:pt idx="199">
                  <c:v>11</c:v>
                </c:pt>
                <c:pt idx="200">
                  <c:v>11</c:v>
                </c:pt>
                <c:pt idx="201">
                  <c:v>11</c:v>
                </c:pt>
                <c:pt idx="202">
                  <c:v>11</c:v>
                </c:pt>
                <c:pt idx="203">
                  <c:v>11</c:v>
                </c:pt>
                <c:pt idx="204">
                  <c:v>11</c:v>
                </c:pt>
                <c:pt idx="205">
                  <c:v>11</c:v>
                </c:pt>
                <c:pt idx="206">
                  <c:v>11</c:v>
                </c:pt>
                <c:pt idx="207">
                  <c:v>11</c:v>
                </c:pt>
                <c:pt idx="208">
                  <c:v>12</c:v>
                </c:pt>
                <c:pt idx="209">
                  <c:v>12</c:v>
                </c:pt>
                <c:pt idx="210">
                  <c:v>12</c:v>
                </c:pt>
                <c:pt idx="211">
                  <c:v>12</c:v>
                </c:pt>
                <c:pt idx="212">
                  <c:v>12</c:v>
                </c:pt>
                <c:pt idx="213">
                  <c:v>13</c:v>
                </c:pt>
                <c:pt idx="214">
                  <c:v>13</c:v>
                </c:pt>
                <c:pt idx="215">
                  <c:v>13</c:v>
                </c:pt>
                <c:pt idx="216">
                  <c:v>13</c:v>
                </c:pt>
                <c:pt idx="217">
                  <c:v>14</c:v>
                </c:pt>
                <c:pt idx="218">
                  <c:v>14</c:v>
                </c:pt>
                <c:pt idx="219">
                  <c:v>14</c:v>
                </c:pt>
                <c:pt idx="220">
                  <c:v>15</c:v>
                </c:pt>
                <c:pt idx="221">
                  <c:v>15</c:v>
                </c:pt>
                <c:pt idx="222">
                  <c:v>15</c:v>
                </c:pt>
                <c:pt idx="223">
                  <c:v>15</c:v>
                </c:pt>
                <c:pt idx="224">
                  <c:v>15</c:v>
                </c:pt>
                <c:pt idx="225">
                  <c:v>15</c:v>
                </c:pt>
                <c:pt idx="226">
                  <c:v>16</c:v>
                </c:pt>
                <c:pt idx="227">
                  <c:v>16</c:v>
                </c:pt>
                <c:pt idx="228">
                  <c:v>16</c:v>
                </c:pt>
                <c:pt idx="229">
                  <c:v>16</c:v>
                </c:pt>
                <c:pt idx="230">
                  <c:v>17</c:v>
                </c:pt>
                <c:pt idx="231">
                  <c:v>17</c:v>
                </c:pt>
                <c:pt idx="232">
                  <c:v>17</c:v>
                </c:pt>
                <c:pt idx="233">
                  <c:v>17</c:v>
                </c:pt>
                <c:pt idx="234">
                  <c:v>17</c:v>
                </c:pt>
                <c:pt idx="235">
                  <c:v>17</c:v>
                </c:pt>
                <c:pt idx="236">
                  <c:v>18</c:v>
                </c:pt>
                <c:pt idx="237">
                  <c:v>18</c:v>
                </c:pt>
                <c:pt idx="238">
                  <c:v>18</c:v>
                </c:pt>
                <c:pt idx="239">
                  <c:v>19</c:v>
                </c:pt>
                <c:pt idx="240">
                  <c:v>19</c:v>
                </c:pt>
                <c:pt idx="241">
                  <c:v>19</c:v>
                </c:pt>
                <c:pt idx="242">
                  <c:v>19</c:v>
                </c:pt>
                <c:pt idx="243">
                  <c:v>19</c:v>
                </c:pt>
                <c:pt idx="244">
                  <c:v>20</c:v>
                </c:pt>
                <c:pt idx="245">
                  <c:v>20</c:v>
                </c:pt>
                <c:pt idx="246">
                  <c:v>20</c:v>
                </c:pt>
                <c:pt idx="247">
                  <c:v>20</c:v>
                </c:pt>
                <c:pt idx="248">
                  <c:v>20</c:v>
                </c:pt>
                <c:pt idx="249">
                  <c:v>20</c:v>
                </c:pt>
                <c:pt idx="250">
                  <c:v>20</c:v>
                </c:pt>
                <c:pt idx="251">
                  <c:v>20</c:v>
                </c:pt>
                <c:pt idx="252">
                  <c:v>20</c:v>
                </c:pt>
                <c:pt idx="253">
                  <c:v>20</c:v>
                </c:pt>
                <c:pt idx="254">
                  <c:v>20</c:v>
                </c:pt>
                <c:pt idx="255">
                  <c:v>20</c:v>
                </c:pt>
                <c:pt idx="256">
                  <c:v>20</c:v>
                </c:pt>
                <c:pt idx="257">
                  <c:v>21</c:v>
                </c:pt>
                <c:pt idx="258">
                  <c:v>21</c:v>
                </c:pt>
                <c:pt idx="259">
                  <c:v>21</c:v>
                </c:pt>
                <c:pt idx="260">
                  <c:v>21</c:v>
                </c:pt>
                <c:pt idx="261">
                  <c:v>22</c:v>
                </c:pt>
                <c:pt idx="262">
                  <c:v>22</c:v>
                </c:pt>
                <c:pt idx="263">
                  <c:v>22</c:v>
                </c:pt>
                <c:pt idx="264">
                  <c:v>22</c:v>
                </c:pt>
                <c:pt idx="265">
                  <c:v>22</c:v>
                </c:pt>
                <c:pt idx="266">
                  <c:v>22</c:v>
                </c:pt>
                <c:pt idx="267">
                  <c:v>23</c:v>
                </c:pt>
                <c:pt idx="268">
                  <c:v>23</c:v>
                </c:pt>
                <c:pt idx="269">
                  <c:v>23</c:v>
                </c:pt>
                <c:pt idx="270">
                  <c:v>23</c:v>
                </c:pt>
                <c:pt idx="271">
                  <c:v>23</c:v>
                </c:pt>
                <c:pt idx="272">
                  <c:v>23</c:v>
                </c:pt>
                <c:pt idx="273">
                  <c:v>23</c:v>
                </c:pt>
                <c:pt idx="274">
                  <c:v>23</c:v>
                </c:pt>
                <c:pt idx="275">
                  <c:v>23</c:v>
                </c:pt>
                <c:pt idx="276">
                  <c:v>24</c:v>
                </c:pt>
                <c:pt idx="277">
                  <c:v>24</c:v>
                </c:pt>
                <c:pt idx="278">
                  <c:v>24</c:v>
                </c:pt>
                <c:pt idx="279">
                  <c:v>24</c:v>
                </c:pt>
                <c:pt idx="280">
                  <c:v>24</c:v>
                </c:pt>
                <c:pt idx="281">
                  <c:v>24</c:v>
                </c:pt>
                <c:pt idx="282">
                  <c:v>24</c:v>
                </c:pt>
                <c:pt idx="283">
                  <c:v>25</c:v>
                </c:pt>
                <c:pt idx="284">
                  <c:v>25</c:v>
                </c:pt>
                <c:pt idx="285">
                  <c:v>25</c:v>
                </c:pt>
                <c:pt idx="286">
                  <c:v>25</c:v>
                </c:pt>
                <c:pt idx="287">
                  <c:v>25</c:v>
                </c:pt>
                <c:pt idx="288">
                  <c:v>25</c:v>
                </c:pt>
                <c:pt idx="289">
                  <c:v>26</c:v>
                </c:pt>
                <c:pt idx="290">
                  <c:v>26</c:v>
                </c:pt>
                <c:pt idx="291">
                  <c:v>26</c:v>
                </c:pt>
                <c:pt idx="292">
                  <c:v>26</c:v>
                </c:pt>
                <c:pt idx="293">
                  <c:v>27</c:v>
                </c:pt>
                <c:pt idx="294">
                  <c:v>27</c:v>
                </c:pt>
                <c:pt idx="295">
                  <c:v>27</c:v>
                </c:pt>
                <c:pt idx="296">
                  <c:v>27</c:v>
                </c:pt>
                <c:pt idx="297">
                  <c:v>28</c:v>
                </c:pt>
                <c:pt idx="298">
                  <c:v>28</c:v>
                </c:pt>
                <c:pt idx="299">
                  <c:v>28</c:v>
                </c:pt>
                <c:pt idx="300">
                  <c:v>29</c:v>
                </c:pt>
                <c:pt idx="301">
                  <c:v>29</c:v>
                </c:pt>
                <c:pt idx="302">
                  <c:v>29</c:v>
                </c:pt>
                <c:pt idx="303">
                  <c:v>29</c:v>
                </c:pt>
                <c:pt idx="304">
                  <c:v>29</c:v>
                </c:pt>
                <c:pt idx="305">
                  <c:v>30</c:v>
                </c:pt>
                <c:pt idx="306">
                  <c:v>30</c:v>
                </c:pt>
                <c:pt idx="307">
                  <c:v>30</c:v>
                </c:pt>
                <c:pt idx="308">
                  <c:v>30</c:v>
                </c:pt>
                <c:pt idx="309">
                  <c:v>30</c:v>
                </c:pt>
                <c:pt idx="310">
                  <c:v>30</c:v>
                </c:pt>
                <c:pt idx="311">
                  <c:v>30</c:v>
                </c:pt>
                <c:pt idx="312">
                  <c:v>30</c:v>
                </c:pt>
                <c:pt idx="313">
                  <c:v>30</c:v>
                </c:pt>
                <c:pt idx="314">
                  <c:v>31</c:v>
                </c:pt>
                <c:pt idx="315">
                  <c:v>31</c:v>
                </c:pt>
                <c:pt idx="316">
                  <c:v>31</c:v>
                </c:pt>
                <c:pt idx="317">
                  <c:v>32</c:v>
                </c:pt>
                <c:pt idx="318">
                  <c:v>32</c:v>
                </c:pt>
                <c:pt idx="319">
                  <c:v>32</c:v>
                </c:pt>
                <c:pt idx="320">
                  <c:v>33</c:v>
                </c:pt>
                <c:pt idx="321">
                  <c:v>33</c:v>
                </c:pt>
                <c:pt idx="322">
                  <c:v>33</c:v>
                </c:pt>
                <c:pt idx="323">
                  <c:v>33</c:v>
                </c:pt>
                <c:pt idx="324">
                  <c:v>34</c:v>
                </c:pt>
                <c:pt idx="325">
                  <c:v>34</c:v>
                </c:pt>
                <c:pt idx="326">
                  <c:v>34</c:v>
                </c:pt>
                <c:pt idx="327">
                  <c:v>34</c:v>
                </c:pt>
                <c:pt idx="328">
                  <c:v>35</c:v>
                </c:pt>
                <c:pt idx="329">
                  <c:v>35</c:v>
                </c:pt>
                <c:pt idx="330">
                  <c:v>35</c:v>
                </c:pt>
                <c:pt idx="331">
                  <c:v>35</c:v>
                </c:pt>
                <c:pt idx="332">
                  <c:v>36</c:v>
                </c:pt>
                <c:pt idx="333">
                  <c:v>36</c:v>
                </c:pt>
                <c:pt idx="334">
                  <c:v>36</c:v>
                </c:pt>
                <c:pt idx="335">
                  <c:v>36</c:v>
                </c:pt>
                <c:pt idx="336">
                  <c:v>36</c:v>
                </c:pt>
                <c:pt idx="337">
                  <c:v>37</c:v>
                </c:pt>
                <c:pt idx="338">
                  <c:v>37</c:v>
                </c:pt>
                <c:pt idx="339">
                  <c:v>37</c:v>
                </c:pt>
                <c:pt idx="340">
                  <c:v>37</c:v>
                </c:pt>
                <c:pt idx="341">
                  <c:v>37</c:v>
                </c:pt>
                <c:pt idx="342">
                  <c:v>37</c:v>
                </c:pt>
                <c:pt idx="343">
                  <c:v>37</c:v>
                </c:pt>
                <c:pt idx="344">
                  <c:v>38</c:v>
                </c:pt>
                <c:pt idx="345">
                  <c:v>38</c:v>
                </c:pt>
                <c:pt idx="346">
                  <c:v>38</c:v>
                </c:pt>
                <c:pt idx="347">
                  <c:v>38</c:v>
                </c:pt>
                <c:pt idx="348">
                  <c:v>38</c:v>
                </c:pt>
                <c:pt idx="349">
                  <c:v>39</c:v>
                </c:pt>
                <c:pt idx="350">
                  <c:v>39</c:v>
                </c:pt>
                <c:pt idx="351">
                  <c:v>39</c:v>
                </c:pt>
                <c:pt idx="352">
                  <c:v>39</c:v>
                </c:pt>
                <c:pt idx="353">
                  <c:v>39</c:v>
                </c:pt>
                <c:pt idx="354">
                  <c:v>40</c:v>
                </c:pt>
                <c:pt idx="355">
                  <c:v>40</c:v>
                </c:pt>
                <c:pt idx="356">
                  <c:v>40</c:v>
                </c:pt>
                <c:pt idx="357">
                  <c:v>40</c:v>
                </c:pt>
                <c:pt idx="358">
                  <c:v>40</c:v>
                </c:pt>
                <c:pt idx="359">
                  <c:v>40</c:v>
                </c:pt>
                <c:pt idx="360">
                  <c:v>40</c:v>
                </c:pt>
                <c:pt idx="361">
                  <c:v>40</c:v>
                </c:pt>
                <c:pt idx="362">
                  <c:v>40</c:v>
                </c:pt>
                <c:pt idx="363">
                  <c:v>40</c:v>
                </c:pt>
                <c:pt idx="364">
                  <c:v>40</c:v>
                </c:pt>
                <c:pt idx="365">
                  <c:v>41</c:v>
                </c:pt>
                <c:pt idx="366">
                  <c:v>41</c:v>
                </c:pt>
                <c:pt idx="367">
                  <c:v>42</c:v>
                </c:pt>
                <c:pt idx="368">
                  <c:v>42</c:v>
                </c:pt>
                <c:pt idx="369">
                  <c:v>42</c:v>
                </c:pt>
                <c:pt idx="370">
                  <c:v>42</c:v>
                </c:pt>
                <c:pt idx="371">
                  <c:v>42</c:v>
                </c:pt>
                <c:pt idx="372">
                  <c:v>42</c:v>
                </c:pt>
                <c:pt idx="373">
                  <c:v>42</c:v>
                </c:pt>
                <c:pt idx="374">
                  <c:v>43</c:v>
                </c:pt>
                <c:pt idx="375">
                  <c:v>43</c:v>
                </c:pt>
                <c:pt idx="376">
                  <c:v>43</c:v>
                </c:pt>
                <c:pt idx="377">
                  <c:v>43</c:v>
                </c:pt>
                <c:pt idx="378">
                  <c:v>44</c:v>
                </c:pt>
                <c:pt idx="379">
                  <c:v>44</c:v>
                </c:pt>
                <c:pt idx="380">
                  <c:v>44</c:v>
                </c:pt>
                <c:pt idx="381">
                  <c:v>44</c:v>
                </c:pt>
                <c:pt idx="382">
                  <c:v>44</c:v>
                </c:pt>
                <c:pt idx="383">
                  <c:v>45</c:v>
                </c:pt>
                <c:pt idx="384">
                  <c:v>45</c:v>
                </c:pt>
                <c:pt idx="385">
                  <c:v>45</c:v>
                </c:pt>
                <c:pt idx="386">
                  <c:v>45</c:v>
                </c:pt>
                <c:pt idx="387">
                  <c:v>45</c:v>
                </c:pt>
                <c:pt idx="388">
                  <c:v>45</c:v>
                </c:pt>
                <c:pt idx="389">
                  <c:v>45</c:v>
                </c:pt>
                <c:pt idx="390">
                  <c:v>45</c:v>
                </c:pt>
                <c:pt idx="391">
                  <c:v>46</c:v>
                </c:pt>
                <c:pt idx="392">
                  <c:v>46</c:v>
                </c:pt>
                <c:pt idx="393">
                  <c:v>46</c:v>
                </c:pt>
                <c:pt idx="394">
                  <c:v>46</c:v>
                </c:pt>
                <c:pt idx="395">
                  <c:v>47</c:v>
                </c:pt>
                <c:pt idx="396">
                  <c:v>47</c:v>
                </c:pt>
                <c:pt idx="397">
                  <c:v>47</c:v>
                </c:pt>
                <c:pt idx="398">
                  <c:v>47</c:v>
                </c:pt>
                <c:pt idx="399">
                  <c:v>47</c:v>
                </c:pt>
                <c:pt idx="400">
                  <c:v>48</c:v>
                </c:pt>
                <c:pt idx="401">
                  <c:v>48</c:v>
                </c:pt>
                <c:pt idx="402">
                  <c:v>48</c:v>
                </c:pt>
                <c:pt idx="403">
                  <c:v>48</c:v>
                </c:pt>
                <c:pt idx="404">
                  <c:v>48</c:v>
                </c:pt>
                <c:pt idx="405">
                  <c:v>48</c:v>
                </c:pt>
                <c:pt idx="406">
                  <c:v>48</c:v>
                </c:pt>
                <c:pt idx="407">
                  <c:v>49</c:v>
                </c:pt>
                <c:pt idx="408">
                  <c:v>49</c:v>
                </c:pt>
                <c:pt idx="409">
                  <c:v>49</c:v>
                </c:pt>
                <c:pt idx="410">
                  <c:v>50</c:v>
                </c:pt>
                <c:pt idx="411">
                  <c:v>50</c:v>
                </c:pt>
                <c:pt idx="412">
                  <c:v>50</c:v>
                </c:pt>
                <c:pt idx="413">
                  <c:v>50</c:v>
                </c:pt>
                <c:pt idx="414">
                  <c:v>50</c:v>
                </c:pt>
                <c:pt idx="415">
                  <c:v>50</c:v>
                </c:pt>
                <c:pt idx="416">
                  <c:v>50</c:v>
                </c:pt>
                <c:pt idx="417">
                  <c:v>50</c:v>
                </c:pt>
                <c:pt idx="418">
                  <c:v>50</c:v>
                </c:pt>
                <c:pt idx="419">
                  <c:v>50</c:v>
                </c:pt>
                <c:pt idx="420">
                  <c:v>50</c:v>
                </c:pt>
                <c:pt idx="421">
                  <c:v>50</c:v>
                </c:pt>
                <c:pt idx="422">
                  <c:v>50</c:v>
                </c:pt>
                <c:pt idx="423">
                  <c:v>50</c:v>
                </c:pt>
                <c:pt idx="424">
                  <c:v>50</c:v>
                </c:pt>
                <c:pt idx="425">
                  <c:v>50</c:v>
                </c:pt>
                <c:pt idx="426">
                  <c:v>50</c:v>
                </c:pt>
                <c:pt idx="427">
                  <c:v>50</c:v>
                </c:pt>
                <c:pt idx="428">
                  <c:v>50</c:v>
                </c:pt>
                <c:pt idx="429">
                  <c:v>50</c:v>
                </c:pt>
                <c:pt idx="430">
                  <c:v>50</c:v>
                </c:pt>
                <c:pt idx="431">
                  <c:v>50</c:v>
                </c:pt>
                <c:pt idx="432">
                  <c:v>50</c:v>
                </c:pt>
                <c:pt idx="433">
                  <c:v>50</c:v>
                </c:pt>
                <c:pt idx="434">
                  <c:v>50</c:v>
                </c:pt>
                <c:pt idx="435">
                  <c:v>50</c:v>
                </c:pt>
                <c:pt idx="436">
                  <c:v>50</c:v>
                </c:pt>
                <c:pt idx="437">
                  <c:v>50</c:v>
                </c:pt>
                <c:pt idx="438">
                  <c:v>50</c:v>
                </c:pt>
                <c:pt idx="439">
                  <c:v>50</c:v>
                </c:pt>
                <c:pt idx="440">
                  <c:v>50</c:v>
                </c:pt>
                <c:pt idx="441">
                  <c:v>50</c:v>
                </c:pt>
                <c:pt idx="442">
                  <c:v>50</c:v>
                </c:pt>
                <c:pt idx="443">
                  <c:v>50</c:v>
                </c:pt>
                <c:pt idx="444">
                  <c:v>50</c:v>
                </c:pt>
                <c:pt idx="445">
                  <c:v>50</c:v>
                </c:pt>
                <c:pt idx="446">
                  <c:v>50</c:v>
                </c:pt>
                <c:pt idx="447">
                  <c:v>50</c:v>
                </c:pt>
                <c:pt idx="448">
                  <c:v>50</c:v>
                </c:pt>
                <c:pt idx="449">
                  <c:v>50</c:v>
                </c:pt>
                <c:pt idx="450">
                  <c:v>50</c:v>
                </c:pt>
                <c:pt idx="451">
                  <c:v>50</c:v>
                </c:pt>
                <c:pt idx="452">
                  <c:v>50</c:v>
                </c:pt>
                <c:pt idx="453">
                  <c:v>51</c:v>
                </c:pt>
                <c:pt idx="454">
                  <c:v>51</c:v>
                </c:pt>
                <c:pt idx="455">
                  <c:v>51</c:v>
                </c:pt>
                <c:pt idx="456">
                  <c:v>51</c:v>
                </c:pt>
                <c:pt idx="457">
                  <c:v>51</c:v>
                </c:pt>
                <c:pt idx="458">
                  <c:v>51</c:v>
                </c:pt>
                <c:pt idx="459">
                  <c:v>51</c:v>
                </c:pt>
                <c:pt idx="460">
                  <c:v>51</c:v>
                </c:pt>
                <c:pt idx="461">
                  <c:v>51</c:v>
                </c:pt>
                <c:pt idx="462">
                  <c:v>51</c:v>
                </c:pt>
                <c:pt idx="463">
                  <c:v>51</c:v>
                </c:pt>
                <c:pt idx="464">
                  <c:v>51</c:v>
                </c:pt>
                <c:pt idx="465">
                  <c:v>51</c:v>
                </c:pt>
                <c:pt idx="466">
                  <c:v>52</c:v>
                </c:pt>
                <c:pt idx="467">
                  <c:v>52</c:v>
                </c:pt>
                <c:pt idx="468">
                  <c:v>52</c:v>
                </c:pt>
                <c:pt idx="469">
                  <c:v>52</c:v>
                </c:pt>
                <c:pt idx="470">
                  <c:v>52</c:v>
                </c:pt>
                <c:pt idx="471">
                  <c:v>52</c:v>
                </c:pt>
                <c:pt idx="472">
                  <c:v>53</c:v>
                </c:pt>
                <c:pt idx="473">
                  <c:v>53</c:v>
                </c:pt>
                <c:pt idx="474">
                  <c:v>53</c:v>
                </c:pt>
                <c:pt idx="475">
                  <c:v>53</c:v>
                </c:pt>
                <c:pt idx="476">
                  <c:v>53</c:v>
                </c:pt>
                <c:pt idx="477">
                  <c:v>53</c:v>
                </c:pt>
                <c:pt idx="478">
                  <c:v>53</c:v>
                </c:pt>
                <c:pt idx="479">
                  <c:v>53</c:v>
                </c:pt>
                <c:pt idx="480">
                  <c:v>54</c:v>
                </c:pt>
                <c:pt idx="481">
                  <c:v>54</c:v>
                </c:pt>
                <c:pt idx="482">
                  <c:v>54</c:v>
                </c:pt>
                <c:pt idx="483">
                  <c:v>54</c:v>
                </c:pt>
                <c:pt idx="484">
                  <c:v>54</c:v>
                </c:pt>
                <c:pt idx="485">
                  <c:v>55</c:v>
                </c:pt>
                <c:pt idx="486">
                  <c:v>55</c:v>
                </c:pt>
                <c:pt idx="487">
                  <c:v>55</c:v>
                </c:pt>
                <c:pt idx="488">
                  <c:v>55</c:v>
                </c:pt>
                <c:pt idx="489">
                  <c:v>55</c:v>
                </c:pt>
                <c:pt idx="490">
                  <c:v>55</c:v>
                </c:pt>
                <c:pt idx="491">
                  <c:v>55</c:v>
                </c:pt>
                <c:pt idx="492">
                  <c:v>56</c:v>
                </c:pt>
                <c:pt idx="493">
                  <c:v>56</c:v>
                </c:pt>
                <c:pt idx="494">
                  <c:v>56</c:v>
                </c:pt>
                <c:pt idx="495">
                  <c:v>57</c:v>
                </c:pt>
                <c:pt idx="496">
                  <c:v>57</c:v>
                </c:pt>
                <c:pt idx="497">
                  <c:v>57</c:v>
                </c:pt>
                <c:pt idx="498">
                  <c:v>57</c:v>
                </c:pt>
                <c:pt idx="499">
                  <c:v>58</c:v>
                </c:pt>
                <c:pt idx="500">
                  <c:v>58</c:v>
                </c:pt>
                <c:pt idx="501">
                  <c:v>58</c:v>
                </c:pt>
                <c:pt idx="502">
                  <c:v>58</c:v>
                </c:pt>
                <c:pt idx="503">
                  <c:v>59</c:v>
                </c:pt>
                <c:pt idx="504">
                  <c:v>59</c:v>
                </c:pt>
                <c:pt idx="505">
                  <c:v>60</c:v>
                </c:pt>
                <c:pt idx="506">
                  <c:v>60</c:v>
                </c:pt>
                <c:pt idx="507">
                  <c:v>60</c:v>
                </c:pt>
                <c:pt idx="508">
                  <c:v>60</c:v>
                </c:pt>
                <c:pt idx="509">
                  <c:v>60</c:v>
                </c:pt>
                <c:pt idx="510">
                  <c:v>60</c:v>
                </c:pt>
                <c:pt idx="511">
                  <c:v>60</c:v>
                </c:pt>
                <c:pt idx="512">
                  <c:v>60</c:v>
                </c:pt>
                <c:pt idx="513">
                  <c:v>61</c:v>
                </c:pt>
                <c:pt idx="514">
                  <c:v>61</c:v>
                </c:pt>
                <c:pt idx="515">
                  <c:v>61</c:v>
                </c:pt>
                <c:pt idx="516">
                  <c:v>61</c:v>
                </c:pt>
                <c:pt idx="517">
                  <c:v>61</c:v>
                </c:pt>
                <c:pt idx="518">
                  <c:v>62</c:v>
                </c:pt>
                <c:pt idx="519">
                  <c:v>62</c:v>
                </c:pt>
                <c:pt idx="520">
                  <c:v>62</c:v>
                </c:pt>
                <c:pt idx="521">
                  <c:v>62</c:v>
                </c:pt>
                <c:pt idx="522">
                  <c:v>63</c:v>
                </c:pt>
                <c:pt idx="523">
                  <c:v>63</c:v>
                </c:pt>
                <c:pt idx="524">
                  <c:v>63</c:v>
                </c:pt>
                <c:pt idx="525">
                  <c:v>64</c:v>
                </c:pt>
                <c:pt idx="526">
                  <c:v>64</c:v>
                </c:pt>
                <c:pt idx="527">
                  <c:v>66</c:v>
                </c:pt>
                <c:pt idx="528">
                  <c:v>66</c:v>
                </c:pt>
                <c:pt idx="529">
                  <c:v>66</c:v>
                </c:pt>
                <c:pt idx="530">
                  <c:v>66</c:v>
                </c:pt>
                <c:pt idx="531">
                  <c:v>66</c:v>
                </c:pt>
                <c:pt idx="532">
                  <c:v>67</c:v>
                </c:pt>
                <c:pt idx="533">
                  <c:v>67</c:v>
                </c:pt>
                <c:pt idx="534">
                  <c:v>68</c:v>
                </c:pt>
                <c:pt idx="535">
                  <c:v>68</c:v>
                </c:pt>
                <c:pt idx="536">
                  <c:v>69</c:v>
                </c:pt>
                <c:pt idx="537">
                  <c:v>69</c:v>
                </c:pt>
                <c:pt idx="538">
                  <c:v>69</c:v>
                </c:pt>
                <c:pt idx="539">
                  <c:v>69</c:v>
                </c:pt>
                <c:pt idx="540">
                  <c:v>70</c:v>
                </c:pt>
                <c:pt idx="541">
                  <c:v>70</c:v>
                </c:pt>
                <c:pt idx="542">
                  <c:v>70</c:v>
                </c:pt>
                <c:pt idx="543">
                  <c:v>70</c:v>
                </c:pt>
                <c:pt idx="544">
                  <c:v>70</c:v>
                </c:pt>
                <c:pt idx="545">
                  <c:v>70</c:v>
                </c:pt>
                <c:pt idx="546">
                  <c:v>70</c:v>
                </c:pt>
                <c:pt idx="547">
                  <c:v>71</c:v>
                </c:pt>
                <c:pt idx="548">
                  <c:v>71</c:v>
                </c:pt>
                <c:pt idx="549">
                  <c:v>72</c:v>
                </c:pt>
                <c:pt idx="550">
                  <c:v>72</c:v>
                </c:pt>
                <c:pt idx="551">
                  <c:v>73</c:v>
                </c:pt>
                <c:pt idx="552">
                  <c:v>73</c:v>
                </c:pt>
                <c:pt idx="553">
                  <c:v>73</c:v>
                </c:pt>
                <c:pt idx="554">
                  <c:v>73</c:v>
                </c:pt>
                <c:pt idx="555">
                  <c:v>73</c:v>
                </c:pt>
                <c:pt idx="556">
                  <c:v>74</c:v>
                </c:pt>
                <c:pt idx="557">
                  <c:v>74</c:v>
                </c:pt>
                <c:pt idx="558">
                  <c:v>74</c:v>
                </c:pt>
                <c:pt idx="559">
                  <c:v>75</c:v>
                </c:pt>
                <c:pt idx="560">
                  <c:v>75</c:v>
                </c:pt>
                <c:pt idx="561">
                  <c:v>75</c:v>
                </c:pt>
                <c:pt idx="562">
                  <c:v>75</c:v>
                </c:pt>
                <c:pt idx="563">
                  <c:v>75</c:v>
                </c:pt>
                <c:pt idx="564">
                  <c:v>75</c:v>
                </c:pt>
                <c:pt idx="565">
                  <c:v>75</c:v>
                </c:pt>
                <c:pt idx="566">
                  <c:v>75</c:v>
                </c:pt>
                <c:pt idx="567">
                  <c:v>76</c:v>
                </c:pt>
                <c:pt idx="568">
                  <c:v>76</c:v>
                </c:pt>
                <c:pt idx="569">
                  <c:v>76</c:v>
                </c:pt>
                <c:pt idx="570">
                  <c:v>76</c:v>
                </c:pt>
                <c:pt idx="571">
                  <c:v>77</c:v>
                </c:pt>
                <c:pt idx="572">
                  <c:v>77</c:v>
                </c:pt>
                <c:pt idx="573">
                  <c:v>78</c:v>
                </c:pt>
                <c:pt idx="574">
                  <c:v>78</c:v>
                </c:pt>
                <c:pt idx="575">
                  <c:v>78</c:v>
                </c:pt>
                <c:pt idx="576">
                  <c:v>78</c:v>
                </c:pt>
                <c:pt idx="577">
                  <c:v>78</c:v>
                </c:pt>
                <c:pt idx="578">
                  <c:v>79</c:v>
                </c:pt>
                <c:pt idx="579">
                  <c:v>79</c:v>
                </c:pt>
                <c:pt idx="580">
                  <c:v>79</c:v>
                </c:pt>
                <c:pt idx="581">
                  <c:v>80</c:v>
                </c:pt>
                <c:pt idx="582">
                  <c:v>80</c:v>
                </c:pt>
                <c:pt idx="583">
                  <c:v>80</c:v>
                </c:pt>
                <c:pt idx="584">
                  <c:v>80</c:v>
                </c:pt>
                <c:pt idx="585">
                  <c:v>80</c:v>
                </c:pt>
                <c:pt idx="586">
                  <c:v>80</c:v>
                </c:pt>
                <c:pt idx="587">
                  <c:v>80</c:v>
                </c:pt>
                <c:pt idx="588">
                  <c:v>81</c:v>
                </c:pt>
                <c:pt idx="589">
                  <c:v>81</c:v>
                </c:pt>
                <c:pt idx="590">
                  <c:v>82</c:v>
                </c:pt>
                <c:pt idx="591">
                  <c:v>83</c:v>
                </c:pt>
                <c:pt idx="592">
                  <c:v>83</c:v>
                </c:pt>
                <c:pt idx="593">
                  <c:v>83</c:v>
                </c:pt>
                <c:pt idx="594">
                  <c:v>83</c:v>
                </c:pt>
                <c:pt idx="595">
                  <c:v>84</c:v>
                </c:pt>
                <c:pt idx="596">
                  <c:v>85</c:v>
                </c:pt>
                <c:pt idx="597">
                  <c:v>85</c:v>
                </c:pt>
                <c:pt idx="598">
                  <c:v>86</c:v>
                </c:pt>
                <c:pt idx="599">
                  <c:v>87</c:v>
                </c:pt>
                <c:pt idx="600">
                  <c:v>87</c:v>
                </c:pt>
                <c:pt idx="601">
                  <c:v>87</c:v>
                </c:pt>
                <c:pt idx="602">
                  <c:v>88</c:v>
                </c:pt>
                <c:pt idx="603">
                  <c:v>88</c:v>
                </c:pt>
                <c:pt idx="604">
                  <c:v>88</c:v>
                </c:pt>
                <c:pt idx="605">
                  <c:v>89</c:v>
                </c:pt>
                <c:pt idx="606">
                  <c:v>90</c:v>
                </c:pt>
                <c:pt idx="607">
                  <c:v>90</c:v>
                </c:pt>
                <c:pt idx="608">
                  <c:v>90</c:v>
                </c:pt>
                <c:pt idx="609">
                  <c:v>90</c:v>
                </c:pt>
                <c:pt idx="610">
                  <c:v>91</c:v>
                </c:pt>
                <c:pt idx="611">
                  <c:v>93</c:v>
                </c:pt>
                <c:pt idx="612">
                  <c:v>93</c:v>
                </c:pt>
                <c:pt idx="613">
                  <c:v>93</c:v>
                </c:pt>
                <c:pt idx="614">
                  <c:v>93</c:v>
                </c:pt>
                <c:pt idx="615">
                  <c:v>93</c:v>
                </c:pt>
                <c:pt idx="616">
                  <c:v>93</c:v>
                </c:pt>
                <c:pt idx="617">
                  <c:v>94</c:v>
                </c:pt>
                <c:pt idx="618">
                  <c:v>95</c:v>
                </c:pt>
                <c:pt idx="619">
                  <c:v>96</c:v>
                </c:pt>
                <c:pt idx="620">
                  <c:v>96</c:v>
                </c:pt>
                <c:pt idx="621">
                  <c:v>96</c:v>
                </c:pt>
                <c:pt idx="622">
                  <c:v>96</c:v>
                </c:pt>
                <c:pt idx="623">
                  <c:v>97</c:v>
                </c:pt>
                <c:pt idx="624">
                  <c:v>97</c:v>
                </c:pt>
                <c:pt idx="625">
                  <c:v>97</c:v>
                </c:pt>
                <c:pt idx="626">
                  <c:v>98</c:v>
                </c:pt>
                <c:pt idx="627">
                  <c:v>98</c:v>
                </c:pt>
                <c:pt idx="628">
                  <c:v>98</c:v>
                </c:pt>
                <c:pt idx="629">
                  <c:v>98</c:v>
                </c:pt>
                <c:pt idx="630">
                  <c:v>98</c:v>
                </c:pt>
                <c:pt idx="631">
                  <c:v>98</c:v>
                </c:pt>
                <c:pt idx="632">
                  <c:v>99</c:v>
                </c:pt>
                <c:pt idx="633">
                  <c:v>99</c:v>
                </c:pt>
                <c:pt idx="634">
                  <c:v>99</c:v>
                </c:pt>
                <c:pt idx="635">
                  <c:v>99</c:v>
                </c:pt>
                <c:pt idx="636">
                  <c:v>99</c:v>
                </c:pt>
                <c:pt idx="637">
                  <c:v>99</c:v>
                </c:pt>
                <c:pt idx="638">
                  <c:v>100</c:v>
                </c:pt>
                <c:pt idx="639">
                  <c:v>100</c:v>
                </c:pt>
                <c:pt idx="640">
                  <c:v>100</c:v>
                </c:pt>
                <c:pt idx="641">
                  <c:v>100</c:v>
                </c:pt>
                <c:pt idx="642">
                  <c:v>100</c:v>
                </c:pt>
                <c:pt idx="643">
                  <c:v>100</c:v>
                </c:pt>
                <c:pt idx="644">
                  <c:v>100</c:v>
                </c:pt>
                <c:pt idx="645">
                  <c:v>100</c:v>
                </c:pt>
                <c:pt idx="646">
                  <c:v>100</c:v>
                </c:pt>
                <c:pt idx="647">
                  <c:v>100</c:v>
                </c:pt>
                <c:pt idx="648">
                  <c:v>100</c:v>
                </c:pt>
                <c:pt idx="649">
                  <c:v>100</c:v>
                </c:pt>
                <c:pt idx="650">
                  <c:v>100</c:v>
                </c:pt>
                <c:pt idx="651">
                  <c:v>100</c:v>
                </c:pt>
                <c:pt idx="652">
                  <c:v>100</c:v>
                </c:pt>
                <c:pt idx="653">
                  <c:v>100</c:v>
                </c:pt>
                <c:pt idx="654">
                  <c:v>100</c:v>
                </c:pt>
                <c:pt idx="655">
                  <c:v>100</c:v>
                </c:pt>
                <c:pt idx="656">
                  <c:v>100</c:v>
                </c:pt>
                <c:pt idx="657">
                  <c:v>100</c:v>
                </c:pt>
                <c:pt idx="658">
                  <c:v>100</c:v>
                </c:pt>
                <c:pt idx="659">
                  <c:v>100</c:v>
                </c:pt>
                <c:pt idx="660">
                  <c:v>100</c:v>
                </c:pt>
                <c:pt idx="661">
                  <c:v>100</c:v>
                </c:pt>
                <c:pt idx="662">
                  <c:v>100</c:v>
                </c:pt>
                <c:pt idx="663">
                  <c:v>100</c:v>
                </c:pt>
                <c:pt idx="664">
                  <c:v>100</c:v>
                </c:pt>
                <c:pt idx="665">
                  <c:v>100</c:v>
                </c:pt>
                <c:pt idx="666">
                  <c:v>100</c:v>
                </c:pt>
                <c:pt idx="667">
                  <c:v>100</c:v>
                </c:pt>
                <c:pt idx="668">
                  <c:v>100</c:v>
                </c:pt>
                <c:pt idx="669">
                  <c:v>100</c:v>
                </c:pt>
                <c:pt idx="670">
                  <c:v>100</c:v>
                </c:pt>
                <c:pt idx="671">
                  <c:v>100</c:v>
                </c:pt>
                <c:pt idx="672">
                  <c:v>100</c:v>
                </c:pt>
                <c:pt idx="673">
                  <c:v>100</c:v>
                </c:pt>
                <c:pt idx="674">
                  <c:v>100</c:v>
                </c:pt>
                <c:pt idx="675">
                  <c:v>100</c:v>
                </c:pt>
                <c:pt idx="676">
                  <c:v>100</c:v>
                </c:pt>
                <c:pt idx="677">
                  <c:v>100</c:v>
                </c:pt>
                <c:pt idx="678">
                  <c:v>100</c:v>
                </c:pt>
                <c:pt idx="679">
                  <c:v>100</c:v>
                </c:pt>
                <c:pt idx="680">
                  <c:v>100</c:v>
                </c:pt>
                <c:pt idx="681">
                  <c:v>100</c:v>
                </c:pt>
                <c:pt idx="682">
                  <c:v>100</c:v>
                </c:pt>
                <c:pt idx="683">
                  <c:v>100</c:v>
                </c:pt>
                <c:pt idx="684">
                  <c:v>100</c:v>
                </c:pt>
                <c:pt idx="685">
                  <c:v>100</c:v>
                </c:pt>
                <c:pt idx="686">
                  <c:v>100</c:v>
                </c:pt>
                <c:pt idx="687">
                  <c:v>100</c:v>
                </c:pt>
                <c:pt idx="688">
                  <c:v>100</c:v>
                </c:pt>
                <c:pt idx="689">
                  <c:v>100</c:v>
                </c:pt>
                <c:pt idx="690">
                  <c:v>100</c:v>
                </c:pt>
                <c:pt idx="691">
                  <c:v>100</c:v>
                </c:pt>
                <c:pt idx="692">
                  <c:v>100</c:v>
                </c:pt>
                <c:pt idx="693">
                  <c:v>100</c:v>
                </c:pt>
                <c:pt idx="694">
                  <c:v>100</c:v>
                </c:pt>
                <c:pt idx="695">
                  <c:v>100</c:v>
                </c:pt>
                <c:pt idx="696">
                  <c:v>100</c:v>
                </c:pt>
                <c:pt idx="697">
                  <c:v>100</c:v>
                </c:pt>
                <c:pt idx="698">
                  <c:v>100</c:v>
                </c:pt>
                <c:pt idx="699">
                  <c:v>100</c:v>
                </c:pt>
              </c:numCache>
            </c:numRef>
          </c:yVal>
          <c:smooth val="0"/>
          <c:extLst>
            <c:ext xmlns:c16="http://schemas.microsoft.com/office/drawing/2014/chart" uri="{C3380CC4-5D6E-409C-BE32-E72D297353CC}">
              <c16:uniqueId val="{00000000-FB35-B84C-9FE4-188B57920E78}"/>
            </c:ext>
          </c:extLst>
        </c:ser>
        <c:ser>
          <c:idx val="1"/>
          <c:order val="1"/>
          <c:tx>
            <c:strRef>
              <c:f>'care '!$Q$39</c:f>
              <c:strCache>
                <c:ptCount val="1"/>
                <c:pt idx="0">
                  <c:v>averae</c:v>
                </c:pt>
              </c:strCache>
            </c:strRef>
          </c:tx>
          <c:spPr>
            <a:ln w="25400" cap="rnd">
              <a:noFill/>
              <a:round/>
            </a:ln>
            <a:effectLst/>
          </c:spPr>
          <c:marker>
            <c:symbol val="circle"/>
            <c:size val="5"/>
            <c:spPr>
              <a:solidFill>
                <a:schemeClr val="accent2"/>
              </a:solidFill>
              <a:ln w="9525">
                <a:solidFill>
                  <a:schemeClr val="accent2"/>
                </a:solidFill>
              </a:ln>
              <a:effectLst/>
            </c:spPr>
          </c:marker>
          <c:xVal>
            <c:numRef>
              <c:f>'care '!$O$40:$O$739</c:f>
              <c:numCache>
                <c:formatCode>General</c:formatCode>
                <c:ptCount val="700"/>
                <c:pt idx="0">
                  <c:v>0.82745421514070938</c:v>
                </c:pt>
                <c:pt idx="1">
                  <c:v>0.10971392775832023</c:v>
                </c:pt>
                <c:pt idx="2">
                  <c:v>0.4451277168957084</c:v>
                </c:pt>
                <c:pt idx="3">
                  <c:v>0.3723504711254122</c:v>
                </c:pt>
                <c:pt idx="4">
                  <c:v>0.42279673121834604</c:v>
                </c:pt>
                <c:pt idx="5">
                  <c:v>0.87727024105671791</c:v>
                </c:pt>
                <c:pt idx="6">
                  <c:v>2.7485084670518578E-2</c:v>
                </c:pt>
                <c:pt idx="7">
                  <c:v>0.28736513952171239</c:v>
                </c:pt>
                <c:pt idx="8">
                  <c:v>0.13653418716198085</c:v>
                </c:pt>
                <c:pt idx="9">
                  <c:v>0.75139407118695756</c:v>
                </c:pt>
                <c:pt idx="10">
                  <c:v>0.38253355566658931</c:v>
                </c:pt>
                <c:pt idx="11">
                  <c:v>0.83599216808525978</c:v>
                </c:pt>
                <c:pt idx="12">
                  <c:v>0.38738283932296758</c:v>
                </c:pt>
                <c:pt idx="13">
                  <c:v>0.37306211313662274</c:v>
                </c:pt>
                <c:pt idx="14">
                  <c:v>0.86883028352342451</c:v>
                </c:pt>
                <c:pt idx="15">
                  <c:v>0.33663534220410751</c:v>
                </c:pt>
                <c:pt idx="16">
                  <c:v>0.28908244092583701</c:v>
                </c:pt>
                <c:pt idx="17">
                  <c:v>0.3839152280812187</c:v>
                </c:pt>
                <c:pt idx="18">
                  <c:v>0.60070255911984916</c:v>
                </c:pt>
                <c:pt idx="19">
                  <c:v>0.79375914224855915</c:v>
                </c:pt>
                <c:pt idx="20">
                  <c:v>0.77081006311258982</c:v>
                </c:pt>
                <c:pt idx="21">
                  <c:v>0.84667306055855573</c:v>
                </c:pt>
                <c:pt idx="22">
                  <c:v>0.78644386282398204</c:v>
                </c:pt>
                <c:pt idx="23">
                  <c:v>0.63816252771777471</c:v>
                </c:pt>
                <c:pt idx="24">
                  <c:v>0.16878170567445183</c:v>
                </c:pt>
                <c:pt idx="25">
                  <c:v>0.26782087844246072</c:v>
                </c:pt>
                <c:pt idx="26">
                  <c:v>0.47541733352064286</c:v>
                </c:pt>
                <c:pt idx="27">
                  <c:v>0.14092205047787354</c:v>
                </c:pt>
                <c:pt idx="28">
                  <c:v>0.11357029756360659</c:v>
                </c:pt>
                <c:pt idx="29">
                  <c:v>0.22516299876624069</c:v>
                </c:pt>
                <c:pt idx="30">
                  <c:v>0.16886139810283873</c:v>
                </c:pt>
                <c:pt idx="31">
                  <c:v>0.98450728057256687</c:v>
                </c:pt>
                <c:pt idx="32">
                  <c:v>0.48677445555876342</c:v>
                </c:pt>
                <c:pt idx="33">
                  <c:v>0.57897266563722449</c:v>
                </c:pt>
                <c:pt idx="34">
                  <c:v>0.24882508017447635</c:v>
                </c:pt>
                <c:pt idx="35">
                  <c:v>0.10059021211744634</c:v>
                </c:pt>
                <c:pt idx="36">
                  <c:v>0.57112742865408506</c:v>
                </c:pt>
                <c:pt idx="37">
                  <c:v>0.23919388493462213</c:v>
                </c:pt>
                <c:pt idx="38">
                  <c:v>0.31442715628697093</c:v>
                </c:pt>
                <c:pt idx="39">
                  <c:v>0.17691206481066024</c:v>
                </c:pt>
                <c:pt idx="40">
                  <c:v>0.38811311209999388</c:v>
                </c:pt>
                <c:pt idx="41">
                  <c:v>0.18464655954021769</c:v>
                </c:pt>
                <c:pt idx="42">
                  <c:v>0.95800628684718392</c:v>
                </c:pt>
                <c:pt idx="43">
                  <c:v>0.15158453024881224</c:v>
                </c:pt>
                <c:pt idx="44">
                  <c:v>0.14581759865230237</c:v>
                </c:pt>
                <c:pt idx="45">
                  <c:v>4.7830388644086619E-2</c:v>
                </c:pt>
                <c:pt idx="46">
                  <c:v>0.4770798257558464</c:v>
                </c:pt>
                <c:pt idx="47">
                  <c:v>0.45772199439534966</c:v>
                </c:pt>
                <c:pt idx="48">
                  <c:v>0.57659033947496852</c:v>
                </c:pt>
                <c:pt idx="49">
                  <c:v>0.83216667922374543</c:v>
                </c:pt>
                <c:pt idx="50">
                  <c:v>0.92255316679778332</c:v>
                </c:pt>
                <c:pt idx="51">
                  <c:v>0.12179894672276192</c:v>
                </c:pt>
                <c:pt idx="52">
                  <c:v>0.73500473232247732</c:v>
                </c:pt>
                <c:pt idx="53">
                  <c:v>5.8505258970710239E-2</c:v>
                </c:pt>
                <c:pt idx="54">
                  <c:v>0.42048475423467191</c:v>
                </c:pt>
                <c:pt idx="55">
                  <c:v>0.68383545916001709</c:v>
                </c:pt>
                <c:pt idx="56">
                  <c:v>0.54668689232382983</c:v>
                </c:pt>
                <c:pt idx="57">
                  <c:v>0.94701115928139212</c:v>
                </c:pt>
                <c:pt idx="58">
                  <c:v>0.24301450394819746</c:v>
                </c:pt>
                <c:pt idx="59">
                  <c:v>0.93924973479713891</c:v>
                </c:pt>
                <c:pt idx="60">
                  <c:v>0.14553410215194318</c:v>
                </c:pt>
                <c:pt idx="61">
                  <c:v>0.64025272739408823</c:v>
                </c:pt>
                <c:pt idx="62">
                  <c:v>2.9504077647884541E-2</c:v>
                </c:pt>
                <c:pt idx="63">
                  <c:v>0.70288830963213655</c:v>
                </c:pt>
                <c:pt idx="64">
                  <c:v>0.94796808837022106</c:v>
                </c:pt>
                <c:pt idx="65">
                  <c:v>0.91717513220783975</c:v>
                </c:pt>
                <c:pt idx="66">
                  <c:v>0.77538494472690944</c:v>
                </c:pt>
                <c:pt idx="67">
                  <c:v>4.2749687754481069E-2</c:v>
                </c:pt>
                <c:pt idx="68">
                  <c:v>0.18575795275160356</c:v>
                </c:pt>
                <c:pt idx="69">
                  <c:v>0.87420348155626215</c:v>
                </c:pt>
                <c:pt idx="70">
                  <c:v>0.90081258794272168</c:v>
                </c:pt>
                <c:pt idx="71">
                  <c:v>0.33080312137631596</c:v>
                </c:pt>
                <c:pt idx="72">
                  <c:v>0.51612012232535132</c:v>
                </c:pt>
                <c:pt idx="73">
                  <c:v>0.50880521615682373</c:v>
                </c:pt>
                <c:pt idx="74">
                  <c:v>0.91812922068113878</c:v>
                </c:pt>
                <c:pt idx="75">
                  <c:v>0.44955665372799236</c:v>
                </c:pt>
                <c:pt idx="76">
                  <c:v>0.25956415958922896</c:v>
                </c:pt>
                <c:pt idx="77">
                  <c:v>0.38376011716142833</c:v>
                </c:pt>
                <c:pt idx="78">
                  <c:v>0.36107975120467739</c:v>
                </c:pt>
                <c:pt idx="79">
                  <c:v>0.11177264478871562</c:v>
                </c:pt>
                <c:pt idx="80">
                  <c:v>0.90484249807059547</c:v>
                </c:pt>
                <c:pt idx="81">
                  <c:v>0.29688204421317066</c:v>
                </c:pt>
                <c:pt idx="82">
                  <c:v>0.98134860189502759</c:v>
                </c:pt>
                <c:pt idx="83">
                  <c:v>3.7144986284321058E-2</c:v>
                </c:pt>
                <c:pt idx="84">
                  <c:v>0.23486688646837195</c:v>
                </c:pt>
                <c:pt idx="85">
                  <c:v>0.63476631546944784</c:v>
                </c:pt>
                <c:pt idx="86">
                  <c:v>0.15168674254065606</c:v>
                </c:pt>
                <c:pt idx="87">
                  <c:v>0.1333975477724878</c:v>
                </c:pt>
                <c:pt idx="88">
                  <c:v>0.23579741734504844</c:v>
                </c:pt>
                <c:pt idx="89">
                  <c:v>0.1391211271104702</c:v>
                </c:pt>
                <c:pt idx="90">
                  <c:v>0.12068994050618986</c:v>
                </c:pt>
                <c:pt idx="91">
                  <c:v>5.313705187602269E-2</c:v>
                </c:pt>
                <c:pt idx="92">
                  <c:v>0.60410929942820979</c:v>
                </c:pt>
                <c:pt idx="93">
                  <c:v>1.3055087249752351E-2</c:v>
                </c:pt>
                <c:pt idx="94">
                  <c:v>0.99640539085443591</c:v>
                </c:pt>
                <c:pt idx="95">
                  <c:v>0.81782847074726051</c:v>
                </c:pt>
                <c:pt idx="96">
                  <c:v>0.64897472396276235</c:v>
                </c:pt>
                <c:pt idx="97">
                  <c:v>0.68020735548831113</c:v>
                </c:pt>
                <c:pt idx="98">
                  <c:v>0.41791775554352784</c:v>
                </c:pt>
                <c:pt idx="99">
                  <c:v>0.73661395517782691</c:v>
                </c:pt>
                <c:pt idx="100">
                  <c:v>0.68947847537814166</c:v>
                </c:pt>
                <c:pt idx="101">
                  <c:v>0.92875102266066634</c:v>
                </c:pt>
                <c:pt idx="102">
                  <c:v>0.21597392786141689</c:v>
                </c:pt>
                <c:pt idx="103">
                  <c:v>0.28959012110701421</c:v>
                </c:pt>
                <c:pt idx="104">
                  <c:v>0.4831488988649254</c:v>
                </c:pt>
                <c:pt idx="105">
                  <c:v>9.0735306765613588E-2</c:v>
                </c:pt>
                <c:pt idx="106">
                  <c:v>0.5984781495699516</c:v>
                </c:pt>
                <c:pt idx="107">
                  <c:v>0.43180140012428059</c:v>
                </c:pt>
                <c:pt idx="108">
                  <c:v>0.71045623549823023</c:v>
                </c:pt>
                <c:pt idx="109">
                  <c:v>0.8781680675371546</c:v>
                </c:pt>
                <c:pt idx="110">
                  <c:v>0.60281336281386955</c:v>
                </c:pt>
                <c:pt idx="111">
                  <c:v>0.83517136275254078</c:v>
                </c:pt>
                <c:pt idx="112">
                  <c:v>0.35365106831737891</c:v>
                </c:pt>
                <c:pt idx="113">
                  <c:v>0.14351857477113006</c:v>
                </c:pt>
                <c:pt idx="114">
                  <c:v>6.783600572232662E-2</c:v>
                </c:pt>
                <c:pt idx="115">
                  <c:v>0.74630482872030168</c:v>
                </c:pt>
                <c:pt idx="116">
                  <c:v>0.84336307130154797</c:v>
                </c:pt>
                <c:pt idx="117">
                  <c:v>0.29528411135887367</c:v>
                </c:pt>
                <c:pt idx="118">
                  <c:v>0.64015936812302443</c:v>
                </c:pt>
                <c:pt idx="119">
                  <c:v>0.39211430478219411</c:v>
                </c:pt>
                <c:pt idx="120">
                  <c:v>0.15655485522411949</c:v>
                </c:pt>
                <c:pt idx="121">
                  <c:v>0.23262354670717389</c:v>
                </c:pt>
                <c:pt idx="122">
                  <c:v>0.35100345325404736</c:v>
                </c:pt>
                <c:pt idx="123">
                  <c:v>0.67780010911840682</c:v>
                </c:pt>
                <c:pt idx="124">
                  <c:v>0.27091513114444443</c:v>
                </c:pt>
                <c:pt idx="125">
                  <c:v>0.81185814675638657</c:v>
                </c:pt>
                <c:pt idx="126">
                  <c:v>0.34732241147248022</c:v>
                </c:pt>
                <c:pt idx="127">
                  <c:v>0.47467282580243986</c:v>
                </c:pt>
                <c:pt idx="128">
                  <c:v>0.65418289586913247</c:v>
                </c:pt>
                <c:pt idx="129">
                  <c:v>0.27135986320821326</c:v>
                </c:pt>
                <c:pt idx="130">
                  <c:v>0.50298227980449883</c:v>
                </c:pt>
                <c:pt idx="131">
                  <c:v>0.46778927420436589</c:v>
                </c:pt>
                <c:pt idx="132">
                  <c:v>0.71997213628058576</c:v>
                </c:pt>
                <c:pt idx="133">
                  <c:v>0.35072274140918691</c:v>
                </c:pt>
                <c:pt idx="134">
                  <c:v>0.2583437318229419</c:v>
                </c:pt>
                <c:pt idx="135">
                  <c:v>0.98163984160643847</c:v>
                </c:pt>
                <c:pt idx="136">
                  <c:v>0.68366619283739272</c:v>
                </c:pt>
                <c:pt idx="137">
                  <c:v>1.2344274361467122E-2</c:v>
                </c:pt>
                <c:pt idx="138">
                  <c:v>0.21288262791865797</c:v>
                </c:pt>
                <c:pt idx="139">
                  <c:v>4.8746644288665264E-3</c:v>
                </c:pt>
                <c:pt idx="140">
                  <c:v>0.5317358279205171</c:v>
                </c:pt>
                <c:pt idx="141">
                  <c:v>0.82895727388335261</c:v>
                </c:pt>
                <c:pt idx="142">
                  <c:v>0.86147147945405056</c:v>
                </c:pt>
                <c:pt idx="143">
                  <c:v>0.44184650867327635</c:v>
                </c:pt>
                <c:pt idx="144">
                  <c:v>0.69105164108816985</c:v>
                </c:pt>
                <c:pt idx="145">
                  <c:v>0.36100964449426021</c:v>
                </c:pt>
                <c:pt idx="146">
                  <c:v>0.26298057769220928</c:v>
                </c:pt>
                <c:pt idx="147">
                  <c:v>7.189786230119799E-2</c:v>
                </c:pt>
                <c:pt idx="148">
                  <c:v>0.92626308657926382</c:v>
                </c:pt>
                <c:pt idx="149">
                  <c:v>0.95093368593463812</c:v>
                </c:pt>
                <c:pt idx="150">
                  <c:v>0.611745778758783</c:v>
                </c:pt>
                <c:pt idx="151">
                  <c:v>0.79073844943695426</c:v>
                </c:pt>
                <c:pt idx="152">
                  <c:v>0.92236926851057277</c:v>
                </c:pt>
                <c:pt idx="153">
                  <c:v>0.45134285785760209</c:v>
                </c:pt>
                <c:pt idx="154">
                  <c:v>0.65140652558005219</c:v>
                </c:pt>
                <c:pt idx="155">
                  <c:v>0.54749492693223456</c:v>
                </c:pt>
                <c:pt idx="156">
                  <c:v>0.95198811374605541</c:v>
                </c:pt>
                <c:pt idx="157">
                  <c:v>0.68485003165214198</c:v>
                </c:pt>
                <c:pt idx="158">
                  <c:v>0.23328279287805331</c:v>
                </c:pt>
                <c:pt idx="159">
                  <c:v>0.26108013768954963</c:v>
                </c:pt>
                <c:pt idx="160">
                  <c:v>0.50630840133078014</c:v>
                </c:pt>
                <c:pt idx="161">
                  <c:v>0.79299611962455752</c:v>
                </c:pt>
                <c:pt idx="162">
                  <c:v>0.87914053522107338</c:v>
                </c:pt>
                <c:pt idx="163">
                  <c:v>0.60517936826603447</c:v>
                </c:pt>
                <c:pt idx="164">
                  <c:v>0.23245939627491807</c:v>
                </c:pt>
                <c:pt idx="165">
                  <c:v>0.5187843658202792</c:v>
                </c:pt>
                <c:pt idx="166">
                  <c:v>0.92366252885764544</c:v>
                </c:pt>
                <c:pt idx="167">
                  <c:v>0.14266999185085394</c:v>
                </c:pt>
                <c:pt idx="168">
                  <c:v>0.46936091054277385</c:v>
                </c:pt>
                <c:pt idx="169">
                  <c:v>0.8532030464975322</c:v>
                </c:pt>
                <c:pt idx="170">
                  <c:v>0.56373013306669872</c:v>
                </c:pt>
                <c:pt idx="171">
                  <c:v>0.38911251203088049</c:v>
                </c:pt>
                <c:pt idx="172">
                  <c:v>0.96437078404761756</c:v>
                </c:pt>
                <c:pt idx="173">
                  <c:v>3.6520259356564444E-2</c:v>
                </c:pt>
                <c:pt idx="174">
                  <c:v>0.67821222508678247</c:v>
                </c:pt>
                <c:pt idx="175">
                  <c:v>0.13924507892288362</c:v>
                </c:pt>
                <c:pt idx="176">
                  <c:v>0.59419993653820902</c:v>
                </c:pt>
                <c:pt idx="177">
                  <c:v>0.48656632940718425</c:v>
                </c:pt>
                <c:pt idx="178">
                  <c:v>0.15719868972500084</c:v>
                </c:pt>
                <c:pt idx="179">
                  <c:v>0.45567766659573516</c:v>
                </c:pt>
                <c:pt idx="180">
                  <c:v>0.26636764524552736</c:v>
                </c:pt>
                <c:pt idx="181">
                  <c:v>0.44609575474455787</c:v>
                </c:pt>
                <c:pt idx="182">
                  <c:v>0.87929147730622848</c:v>
                </c:pt>
                <c:pt idx="183">
                  <c:v>0.92439673964555547</c:v>
                </c:pt>
                <c:pt idx="184">
                  <c:v>0.22852242081332008</c:v>
                </c:pt>
                <c:pt idx="185">
                  <c:v>0.42816600998756871</c:v>
                </c:pt>
                <c:pt idx="186">
                  <c:v>0.9475814595913542</c:v>
                </c:pt>
                <c:pt idx="187">
                  <c:v>0.27048357692330816</c:v>
                </c:pt>
                <c:pt idx="188">
                  <c:v>0.62157961298450604</c:v>
                </c:pt>
                <c:pt idx="189">
                  <c:v>7.7168906216320998E-2</c:v>
                </c:pt>
                <c:pt idx="190">
                  <c:v>0.81234804647118264</c:v>
                </c:pt>
                <c:pt idx="191">
                  <c:v>2.9104657325110028E-2</c:v>
                </c:pt>
                <c:pt idx="192">
                  <c:v>0.17477076893191834</c:v>
                </c:pt>
                <c:pt idx="193">
                  <c:v>0.99177170371058399</c:v>
                </c:pt>
                <c:pt idx="194">
                  <c:v>0.88590394801016825</c:v>
                </c:pt>
                <c:pt idx="195">
                  <c:v>0.44287841055413446</c:v>
                </c:pt>
                <c:pt idx="196">
                  <c:v>0.28067448475433376</c:v>
                </c:pt>
                <c:pt idx="197">
                  <c:v>0.57863255729246021</c:v>
                </c:pt>
                <c:pt idx="198">
                  <c:v>0.86005824324271474</c:v>
                </c:pt>
                <c:pt idx="199">
                  <c:v>0.10242252394397444</c:v>
                </c:pt>
                <c:pt idx="200">
                  <c:v>0.36404555220317292</c:v>
                </c:pt>
                <c:pt idx="201">
                  <c:v>0.20485187879273647</c:v>
                </c:pt>
                <c:pt idx="202">
                  <c:v>0.78877214500879145</c:v>
                </c:pt>
                <c:pt idx="203">
                  <c:v>0.41727171921699258</c:v>
                </c:pt>
                <c:pt idx="204">
                  <c:v>0.51777142128385356</c:v>
                </c:pt>
                <c:pt idx="205">
                  <c:v>0.36267725975310416</c:v>
                </c:pt>
                <c:pt idx="206">
                  <c:v>0.16839378593777499</c:v>
                </c:pt>
                <c:pt idx="207">
                  <c:v>0.51001338424898301</c:v>
                </c:pt>
                <c:pt idx="208">
                  <c:v>0.37994327513920767</c:v>
                </c:pt>
                <c:pt idx="209">
                  <c:v>0.67562903408830399</c:v>
                </c:pt>
                <c:pt idx="210">
                  <c:v>0.63883052499425141</c:v>
                </c:pt>
                <c:pt idx="211">
                  <c:v>0.59443450599881309</c:v>
                </c:pt>
                <c:pt idx="212">
                  <c:v>0.67621237745085128</c:v>
                </c:pt>
                <c:pt idx="213">
                  <c:v>0.49542990416318455</c:v>
                </c:pt>
                <c:pt idx="214">
                  <c:v>0.45176477181244745</c:v>
                </c:pt>
                <c:pt idx="215">
                  <c:v>0.43982877974208556</c:v>
                </c:pt>
                <c:pt idx="216">
                  <c:v>0.7842137492222877</c:v>
                </c:pt>
                <c:pt idx="217">
                  <c:v>0.54502038792031038</c:v>
                </c:pt>
                <c:pt idx="218">
                  <c:v>0.1673114797471339</c:v>
                </c:pt>
                <c:pt idx="219">
                  <c:v>0.66733440071836103</c:v>
                </c:pt>
                <c:pt idx="220">
                  <c:v>0.75086878722536754</c:v>
                </c:pt>
                <c:pt idx="221">
                  <c:v>0.54274346057580147</c:v>
                </c:pt>
                <c:pt idx="222">
                  <c:v>0.47193858644280784</c:v>
                </c:pt>
                <c:pt idx="223">
                  <c:v>0.13061586928980051</c:v>
                </c:pt>
                <c:pt idx="224">
                  <c:v>0.38984372171169535</c:v>
                </c:pt>
                <c:pt idx="225">
                  <c:v>0.1907276203464614</c:v>
                </c:pt>
                <c:pt idx="226">
                  <c:v>0.33158080444411464</c:v>
                </c:pt>
                <c:pt idx="227">
                  <c:v>2.3899601421960792E-2</c:v>
                </c:pt>
                <c:pt idx="228">
                  <c:v>3.7736586734524513E-2</c:v>
                </c:pt>
                <c:pt idx="229">
                  <c:v>0.27951277706013911</c:v>
                </c:pt>
                <c:pt idx="230">
                  <c:v>0.41226681895117068</c:v>
                </c:pt>
                <c:pt idx="231">
                  <c:v>0.92139488841801409</c:v>
                </c:pt>
                <c:pt idx="232">
                  <c:v>0.82067011559105574</c:v>
                </c:pt>
                <c:pt idx="233">
                  <c:v>0.77268690731250955</c:v>
                </c:pt>
                <c:pt idx="234">
                  <c:v>0.59577658583968152</c:v>
                </c:pt>
                <c:pt idx="235">
                  <c:v>0.97369354593570578</c:v>
                </c:pt>
                <c:pt idx="236">
                  <c:v>0.96141796495402243</c:v>
                </c:pt>
                <c:pt idx="237">
                  <c:v>0.99828899223336742</c:v>
                </c:pt>
                <c:pt idx="238">
                  <c:v>0.75780813876517716</c:v>
                </c:pt>
                <c:pt idx="239">
                  <c:v>0.7801834966970751</c:v>
                </c:pt>
                <c:pt idx="240">
                  <c:v>0.83683470356165846</c:v>
                </c:pt>
                <c:pt idx="241">
                  <c:v>0.57542771806552429</c:v>
                </c:pt>
                <c:pt idx="242">
                  <c:v>0.58819564346503217</c:v>
                </c:pt>
                <c:pt idx="243">
                  <c:v>0.38952280581194354</c:v>
                </c:pt>
                <c:pt idx="244">
                  <c:v>0.78914390847020099</c:v>
                </c:pt>
                <c:pt idx="245">
                  <c:v>0.79978132240232047</c:v>
                </c:pt>
                <c:pt idx="246">
                  <c:v>0.8481667773306083</c:v>
                </c:pt>
                <c:pt idx="247">
                  <c:v>0.48889971021584666</c:v>
                </c:pt>
                <c:pt idx="248">
                  <c:v>0.71696350757136718</c:v>
                </c:pt>
                <c:pt idx="249">
                  <c:v>0.16751171891184435</c:v>
                </c:pt>
                <c:pt idx="250">
                  <c:v>8.2112278286419982E-2</c:v>
                </c:pt>
                <c:pt idx="251">
                  <c:v>0.33887408529302954</c:v>
                </c:pt>
                <c:pt idx="252">
                  <c:v>0.64887326023747294</c:v>
                </c:pt>
                <c:pt idx="253">
                  <c:v>0.67375359560858372</c:v>
                </c:pt>
                <c:pt idx="254">
                  <c:v>0.84984639491133696</c:v>
                </c:pt>
                <c:pt idx="255">
                  <c:v>0.84144249371726521</c:v>
                </c:pt>
                <c:pt idx="256">
                  <c:v>0.6853903475082932</c:v>
                </c:pt>
                <c:pt idx="257">
                  <c:v>0.62236908924412815</c:v>
                </c:pt>
                <c:pt idx="258">
                  <c:v>0.23127783143990277</c:v>
                </c:pt>
                <c:pt idx="259">
                  <c:v>0.19751359587390449</c:v>
                </c:pt>
                <c:pt idx="260">
                  <c:v>0.23065890496007224</c:v>
                </c:pt>
                <c:pt idx="261">
                  <c:v>0.30736257538591316</c:v>
                </c:pt>
                <c:pt idx="262">
                  <c:v>0.51120530811514708</c:v>
                </c:pt>
                <c:pt idx="263">
                  <c:v>0.97246146015016799</c:v>
                </c:pt>
                <c:pt idx="264">
                  <c:v>0.72199259256017834</c:v>
                </c:pt>
                <c:pt idx="265">
                  <c:v>0.52353092807191703</c:v>
                </c:pt>
                <c:pt idx="266">
                  <c:v>0.78023038394877453</c:v>
                </c:pt>
                <c:pt idx="267">
                  <c:v>0.28105465648056993</c:v>
                </c:pt>
                <c:pt idx="268">
                  <c:v>0.83570479175736978</c:v>
                </c:pt>
                <c:pt idx="269">
                  <c:v>0.87216142086954518</c:v>
                </c:pt>
                <c:pt idx="270">
                  <c:v>0.86711136501008668</c:v>
                </c:pt>
                <c:pt idx="271">
                  <c:v>0.32245722357350737</c:v>
                </c:pt>
                <c:pt idx="272">
                  <c:v>0.13166421108027915</c:v>
                </c:pt>
                <c:pt idx="273">
                  <c:v>0.49764547490006694</c:v>
                </c:pt>
                <c:pt idx="274">
                  <c:v>0.75265244202320014</c:v>
                </c:pt>
                <c:pt idx="275">
                  <c:v>0.14154644805317451</c:v>
                </c:pt>
                <c:pt idx="276">
                  <c:v>8.9626506096248004E-2</c:v>
                </c:pt>
                <c:pt idx="277">
                  <c:v>0.68299010984802533</c:v>
                </c:pt>
                <c:pt idx="278">
                  <c:v>0.810285096182631</c:v>
                </c:pt>
                <c:pt idx="279">
                  <c:v>0.66476721047026122</c:v>
                </c:pt>
                <c:pt idx="280">
                  <c:v>0.23376075281772257</c:v>
                </c:pt>
                <c:pt idx="281">
                  <c:v>0.18669815064121464</c:v>
                </c:pt>
                <c:pt idx="282">
                  <c:v>0.61616180951309996</c:v>
                </c:pt>
                <c:pt idx="283">
                  <c:v>0.96808836405317589</c:v>
                </c:pt>
                <c:pt idx="284">
                  <c:v>0.38916647594330367</c:v>
                </c:pt>
                <c:pt idx="285">
                  <c:v>0.71554830194162056</c:v>
                </c:pt>
                <c:pt idx="286">
                  <c:v>0.40079190292155786</c:v>
                </c:pt>
                <c:pt idx="287">
                  <c:v>1.1244466182817492E-2</c:v>
                </c:pt>
                <c:pt idx="288">
                  <c:v>0.13624707275069303</c:v>
                </c:pt>
                <c:pt idx="289">
                  <c:v>0.79990232213572532</c:v>
                </c:pt>
                <c:pt idx="290">
                  <c:v>0.58356201346973657</c:v>
                </c:pt>
                <c:pt idx="291">
                  <c:v>0.97128138635644379</c:v>
                </c:pt>
                <c:pt idx="292">
                  <c:v>0.36117491218368258</c:v>
                </c:pt>
                <c:pt idx="293">
                  <c:v>0.29438675024851002</c:v>
                </c:pt>
                <c:pt idx="294">
                  <c:v>0.896779456954367</c:v>
                </c:pt>
                <c:pt idx="295">
                  <c:v>0.6690316709866948</c:v>
                </c:pt>
                <c:pt idx="296">
                  <c:v>0.60903372873917527</c:v>
                </c:pt>
                <c:pt idx="297">
                  <c:v>0.87005295435131169</c:v>
                </c:pt>
                <c:pt idx="298">
                  <c:v>0.58548623162252644</c:v>
                </c:pt>
                <c:pt idx="299">
                  <c:v>0.38716048524637592</c:v>
                </c:pt>
                <c:pt idx="300">
                  <c:v>0.29680861981299056</c:v>
                </c:pt>
                <c:pt idx="301">
                  <c:v>0.3477811588749542</c:v>
                </c:pt>
                <c:pt idx="302">
                  <c:v>0.49152857792417071</c:v>
                </c:pt>
                <c:pt idx="303">
                  <c:v>0.22962762087044031</c:v>
                </c:pt>
                <c:pt idx="304">
                  <c:v>0.28464712033674233</c:v>
                </c:pt>
                <c:pt idx="305">
                  <c:v>0.47962489563722754</c:v>
                </c:pt>
                <c:pt idx="306">
                  <c:v>0.78292955755758142</c:v>
                </c:pt>
                <c:pt idx="307">
                  <c:v>0.72179338484257538</c:v>
                </c:pt>
                <c:pt idx="308">
                  <c:v>0.17117497905936874</c:v>
                </c:pt>
                <c:pt idx="309">
                  <c:v>0.33396411850813135</c:v>
                </c:pt>
                <c:pt idx="310">
                  <c:v>0.21918114835456948</c:v>
                </c:pt>
                <c:pt idx="311">
                  <c:v>0.57128251820805354</c:v>
                </c:pt>
                <c:pt idx="312">
                  <c:v>0.91879496214680045</c:v>
                </c:pt>
                <c:pt idx="313">
                  <c:v>0.63175640716659665</c:v>
                </c:pt>
                <c:pt idx="314">
                  <c:v>0.20088716786200156</c:v>
                </c:pt>
                <c:pt idx="315">
                  <c:v>0.7843915357358392</c:v>
                </c:pt>
                <c:pt idx="316">
                  <c:v>0.63503591878346655</c:v>
                </c:pt>
                <c:pt idx="317">
                  <c:v>0.71545368609997573</c:v>
                </c:pt>
                <c:pt idx="318">
                  <c:v>6.1200906375882269E-3</c:v>
                </c:pt>
                <c:pt idx="319">
                  <c:v>0.37657176615373555</c:v>
                </c:pt>
                <c:pt idx="320">
                  <c:v>0.69678810350996212</c:v>
                </c:pt>
                <c:pt idx="321">
                  <c:v>0.81163513346892091</c:v>
                </c:pt>
                <c:pt idx="322">
                  <c:v>0.10383155880971939</c:v>
                </c:pt>
                <c:pt idx="323">
                  <c:v>0.69349468096757527</c:v>
                </c:pt>
                <c:pt idx="324">
                  <c:v>0.64228643493346427</c:v>
                </c:pt>
                <c:pt idx="325">
                  <c:v>0.45972560082896108</c:v>
                </c:pt>
                <c:pt idx="326">
                  <c:v>0.86717504594586592</c:v>
                </c:pt>
                <c:pt idx="327">
                  <c:v>0.16313903066276014</c:v>
                </c:pt>
                <c:pt idx="328">
                  <c:v>0.38733291570668094</c:v>
                </c:pt>
                <c:pt idx="329">
                  <c:v>1.3886488797505869E-2</c:v>
                </c:pt>
                <c:pt idx="330">
                  <c:v>0.24882241030100949</c:v>
                </c:pt>
                <c:pt idx="331">
                  <c:v>0.38417314399920388</c:v>
                </c:pt>
                <c:pt idx="332">
                  <c:v>0.1924432362519003</c:v>
                </c:pt>
                <c:pt idx="333">
                  <c:v>0.54350163791384098</c:v>
                </c:pt>
                <c:pt idx="334">
                  <c:v>0.92544030358579887</c:v>
                </c:pt>
                <c:pt idx="335">
                  <c:v>0.23678339767887513</c:v>
                </c:pt>
                <c:pt idx="336">
                  <c:v>0.77804560279596824</c:v>
                </c:pt>
                <c:pt idx="337">
                  <c:v>5.2217286626942139E-2</c:v>
                </c:pt>
                <c:pt idx="338">
                  <c:v>0.84891445755493888</c:v>
                </c:pt>
                <c:pt idx="339">
                  <c:v>0.73983685271235489</c:v>
                </c:pt>
                <c:pt idx="340">
                  <c:v>0.70828604111704985</c:v>
                </c:pt>
                <c:pt idx="341">
                  <c:v>0.90951072463857086</c:v>
                </c:pt>
                <c:pt idx="342">
                  <c:v>0.39664752958668836</c:v>
                </c:pt>
                <c:pt idx="343">
                  <c:v>0.94820435398296854</c:v>
                </c:pt>
                <c:pt idx="344">
                  <c:v>0.34554946734111569</c:v>
                </c:pt>
                <c:pt idx="345">
                  <c:v>0.18585640857850627</c:v>
                </c:pt>
                <c:pt idx="346">
                  <c:v>0.8138383903733134</c:v>
                </c:pt>
                <c:pt idx="347">
                  <c:v>0.47662417641620669</c:v>
                </c:pt>
                <c:pt idx="348">
                  <c:v>0.23570519537643675</c:v>
                </c:pt>
                <c:pt idx="349">
                  <c:v>0.52992584488153704</c:v>
                </c:pt>
                <c:pt idx="350">
                  <c:v>0.2098250812679382</c:v>
                </c:pt>
                <c:pt idx="351">
                  <c:v>0.32334784835504882</c:v>
                </c:pt>
                <c:pt idx="352">
                  <c:v>0.53103355383762441</c:v>
                </c:pt>
                <c:pt idx="353">
                  <c:v>0.89737452577793886</c:v>
                </c:pt>
                <c:pt idx="354">
                  <c:v>0.52771502201574982</c:v>
                </c:pt>
                <c:pt idx="355">
                  <c:v>0.50194749319364118</c:v>
                </c:pt>
                <c:pt idx="356">
                  <c:v>0.27218879346498237</c:v>
                </c:pt>
                <c:pt idx="357">
                  <c:v>0.46589944877270939</c:v>
                </c:pt>
                <c:pt idx="358">
                  <c:v>0.76809766721757999</c:v>
                </c:pt>
                <c:pt idx="359">
                  <c:v>0.78728580828592987</c:v>
                </c:pt>
                <c:pt idx="360">
                  <c:v>0.41280864132842254</c:v>
                </c:pt>
                <c:pt idx="361">
                  <c:v>0.37302320193193128</c:v>
                </c:pt>
                <c:pt idx="362">
                  <c:v>0.77562415702802079</c:v>
                </c:pt>
                <c:pt idx="363">
                  <c:v>0.28212356571997865</c:v>
                </c:pt>
                <c:pt idx="364">
                  <c:v>0.20135754392620142</c:v>
                </c:pt>
                <c:pt idx="365">
                  <c:v>0.44071250521176897</c:v>
                </c:pt>
                <c:pt idx="366">
                  <c:v>0.91237174011343558</c:v>
                </c:pt>
                <c:pt idx="367">
                  <c:v>9.2907495510342941E-2</c:v>
                </c:pt>
                <c:pt idx="368">
                  <c:v>1.7580003625051854E-2</c:v>
                </c:pt>
                <c:pt idx="369">
                  <c:v>0.31748246820787118</c:v>
                </c:pt>
                <c:pt idx="370">
                  <c:v>0.15721891202706884</c:v>
                </c:pt>
                <c:pt idx="371">
                  <c:v>0.24493957136771261</c:v>
                </c:pt>
                <c:pt idx="372">
                  <c:v>3.51098623093683E-2</c:v>
                </c:pt>
                <c:pt idx="373">
                  <c:v>0.29290180708927605</c:v>
                </c:pt>
                <c:pt idx="374">
                  <c:v>0.12968698772848031</c:v>
                </c:pt>
                <c:pt idx="375">
                  <c:v>0.37774637063835681</c:v>
                </c:pt>
                <c:pt idx="376">
                  <c:v>0.88138998648223044</c:v>
                </c:pt>
                <c:pt idx="377">
                  <c:v>0.71769791043973952</c:v>
                </c:pt>
                <c:pt idx="378">
                  <c:v>0.87948482539884354</c:v>
                </c:pt>
                <c:pt idx="379">
                  <c:v>0.84942937927291706</c:v>
                </c:pt>
                <c:pt idx="380">
                  <c:v>0.32113197149376305</c:v>
                </c:pt>
                <c:pt idx="381">
                  <c:v>0.95615584620344185</c:v>
                </c:pt>
                <c:pt idx="382">
                  <c:v>0.91899996881373747</c:v>
                </c:pt>
                <c:pt idx="383">
                  <c:v>0.74567247649842572</c:v>
                </c:pt>
                <c:pt idx="384">
                  <c:v>0.24961577341329844</c:v>
                </c:pt>
                <c:pt idx="385">
                  <c:v>0.44288618991244788</c:v>
                </c:pt>
                <c:pt idx="386">
                  <c:v>0.97841322697406019</c:v>
                </c:pt>
                <c:pt idx="387">
                  <c:v>0.23947203570674258</c:v>
                </c:pt>
                <c:pt idx="388">
                  <c:v>0.29307974329064701</c:v>
                </c:pt>
                <c:pt idx="389">
                  <c:v>7.2611564023848718E-2</c:v>
                </c:pt>
                <c:pt idx="390">
                  <c:v>0.15997792646791009</c:v>
                </c:pt>
                <c:pt idx="391">
                  <c:v>0.57344817960391081</c:v>
                </c:pt>
                <c:pt idx="392">
                  <c:v>0.64158960434530754</c:v>
                </c:pt>
                <c:pt idx="393">
                  <c:v>0.34557753482736697</c:v>
                </c:pt>
                <c:pt idx="394">
                  <c:v>0.38894652099741445</c:v>
                </c:pt>
                <c:pt idx="395">
                  <c:v>0.7384747333315973</c:v>
                </c:pt>
                <c:pt idx="396">
                  <c:v>0.94696028517029862</c:v>
                </c:pt>
                <c:pt idx="397">
                  <c:v>6.8181293977118806E-2</c:v>
                </c:pt>
                <c:pt idx="398">
                  <c:v>0.50564645510062312</c:v>
                </c:pt>
                <c:pt idx="399">
                  <c:v>0.26286298123232665</c:v>
                </c:pt>
                <c:pt idx="400">
                  <c:v>0.97383036423829961</c:v>
                </c:pt>
                <c:pt idx="401">
                  <c:v>0.64702785905200688</c:v>
                </c:pt>
                <c:pt idx="402">
                  <c:v>3.5063857004560162E-2</c:v>
                </c:pt>
                <c:pt idx="403">
                  <c:v>0.38033496769961728</c:v>
                </c:pt>
                <c:pt idx="404">
                  <c:v>0.40889423112865519</c:v>
                </c:pt>
                <c:pt idx="405">
                  <c:v>0.46387797424976707</c:v>
                </c:pt>
                <c:pt idx="406">
                  <c:v>0.74893323982836024</c:v>
                </c:pt>
                <c:pt idx="407">
                  <c:v>0.81408801547561394</c:v>
                </c:pt>
                <c:pt idx="408">
                  <c:v>0.13239919772811493</c:v>
                </c:pt>
                <c:pt idx="409">
                  <c:v>0.79973302094849519</c:v>
                </c:pt>
                <c:pt idx="410">
                  <c:v>0.17910324355576202</c:v>
                </c:pt>
                <c:pt idx="411">
                  <c:v>0.64965598569537031</c:v>
                </c:pt>
                <c:pt idx="412">
                  <c:v>0.23925607754996037</c:v>
                </c:pt>
                <c:pt idx="413">
                  <c:v>0.69034496330161133</c:v>
                </c:pt>
                <c:pt idx="414">
                  <c:v>0.4004330835454305</c:v>
                </c:pt>
                <c:pt idx="415">
                  <c:v>0.96917870402317308</c:v>
                </c:pt>
                <c:pt idx="416">
                  <c:v>0.66025812915165383</c:v>
                </c:pt>
                <c:pt idx="417">
                  <c:v>0.3830012491930318</c:v>
                </c:pt>
                <c:pt idx="418">
                  <c:v>0.15759488323041726</c:v>
                </c:pt>
                <c:pt idx="419">
                  <c:v>0.83942229481713937</c:v>
                </c:pt>
                <c:pt idx="420">
                  <c:v>0.51731747050828925</c:v>
                </c:pt>
                <c:pt idx="421">
                  <c:v>3.044431938184089E-2</c:v>
                </c:pt>
                <c:pt idx="422">
                  <c:v>6.7963000762344739E-2</c:v>
                </c:pt>
                <c:pt idx="423">
                  <c:v>0.85334462619820195</c:v>
                </c:pt>
                <c:pt idx="424">
                  <c:v>0.45532874749442853</c:v>
                </c:pt>
                <c:pt idx="425">
                  <c:v>6.5329759092078721E-3</c:v>
                </c:pt>
                <c:pt idx="426">
                  <c:v>0.35263583963459655</c:v>
                </c:pt>
                <c:pt idx="427">
                  <c:v>0.1297163575300706</c:v>
                </c:pt>
                <c:pt idx="428">
                  <c:v>0.2869157394961217</c:v>
                </c:pt>
                <c:pt idx="429">
                  <c:v>0.99362692134869379</c:v>
                </c:pt>
                <c:pt idx="430">
                  <c:v>0.63449235028497508</c:v>
                </c:pt>
                <c:pt idx="431">
                  <c:v>0.2697630312954945</c:v>
                </c:pt>
                <c:pt idx="432">
                  <c:v>7.7685000030941143E-2</c:v>
                </c:pt>
                <c:pt idx="433">
                  <c:v>0.84406428027461422</c:v>
                </c:pt>
                <c:pt idx="434">
                  <c:v>0.98888057488893466</c:v>
                </c:pt>
                <c:pt idx="435">
                  <c:v>0.92551557882922375</c:v>
                </c:pt>
                <c:pt idx="436">
                  <c:v>0.47230470314349249</c:v>
                </c:pt>
                <c:pt idx="437">
                  <c:v>0.13399231865229133</c:v>
                </c:pt>
                <c:pt idx="438">
                  <c:v>2.2355237247444371E-2</c:v>
                </c:pt>
                <c:pt idx="439">
                  <c:v>0.78549982001218022</c:v>
                </c:pt>
                <c:pt idx="440">
                  <c:v>0.39566606197222165</c:v>
                </c:pt>
                <c:pt idx="441">
                  <c:v>0.29973533486350001</c:v>
                </c:pt>
                <c:pt idx="442">
                  <c:v>0.50824181828939818</c:v>
                </c:pt>
                <c:pt idx="443">
                  <c:v>0.60239592639640471</c:v>
                </c:pt>
                <c:pt idx="444">
                  <c:v>0.44911099215595551</c:v>
                </c:pt>
                <c:pt idx="445">
                  <c:v>0.52746795359652421</c:v>
                </c:pt>
                <c:pt idx="446">
                  <c:v>0.52010411908327314</c:v>
                </c:pt>
                <c:pt idx="447">
                  <c:v>0.89895800824451799</c:v>
                </c:pt>
                <c:pt idx="448">
                  <c:v>0.97124294226967778</c:v>
                </c:pt>
                <c:pt idx="449">
                  <c:v>0.58533421040126832</c:v>
                </c:pt>
                <c:pt idx="450">
                  <c:v>4.0335079716992572E-2</c:v>
                </c:pt>
                <c:pt idx="451">
                  <c:v>0.53306300532122897</c:v>
                </c:pt>
                <c:pt idx="452">
                  <c:v>0.67368091597345736</c:v>
                </c:pt>
                <c:pt idx="453">
                  <c:v>0.18953362776946714</c:v>
                </c:pt>
                <c:pt idx="454">
                  <c:v>0.9858308358190444</c:v>
                </c:pt>
                <c:pt idx="455">
                  <c:v>0.1376653083905891</c:v>
                </c:pt>
                <c:pt idx="456">
                  <c:v>0.59880850866671465</c:v>
                </c:pt>
                <c:pt idx="457">
                  <c:v>0.95780866239844265</c:v>
                </c:pt>
                <c:pt idx="458">
                  <c:v>0.95980467957726379</c:v>
                </c:pt>
                <c:pt idx="459">
                  <c:v>0.98166486318110713</c:v>
                </c:pt>
                <c:pt idx="460">
                  <c:v>5.8015755442575756E-2</c:v>
                </c:pt>
                <c:pt idx="461">
                  <c:v>0.15701650898788688</c:v>
                </c:pt>
                <c:pt idx="462">
                  <c:v>0.48195349012428301</c:v>
                </c:pt>
                <c:pt idx="463">
                  <c:v>0.17421621616278038</c:v>
                </c:pt>
                <c:pt idx="464">
                  <c:v>0.76832245957325773</c:v>
                </c:pt>
                <c:pt idx="465">
                  <c:v>0.33289598387338393</c:v>
                </c:pt>
                <c:pt idx="466">
                  <c:v>0.50674026372277214</c:v>
                </c:pt>
                <c:pt idx="467">
                  <c:v>0.80199041953846273</c:v>
                </c:pt>
                <c:pt idx="468">
                  <c:v>0.32997867568574546</c:v>
                </c:pt>
                <c:pt idx="469">
                  <c:v>9.7811729452673135E-2</c:v>
                </c:pt>
                <c:pt idx="470">
                  <c:v>0.47409412663101624</c:v>
                </c:pt>
                <c:pt idx="471">
                  <c:v>0.11608152075220046</c:v>
                </c:pt>
                <c:pt idx="472">
                  <c:v>7.0516198885389958E-2</c:v>
                </c:pt>
                <c:pt idx="473">
                  <c:v>0.17955311986451683</c:v>
                </c:pt>
                <c:pt idx="474">
                  <c:v>0.79629242843040537</c:v>
                </c:pt>
                <c:pt idx="475">
                  <c:v>0.15089099506745185</c:v>
                </c:pt>
                <c:pt idx="476">
                  <c:v>0.87203406227574609</c:v>
                </c:pt>
                <c:pt idx="477">
                  <c:v>0.23724266145235318</c:v>
                </c:pt>
                <c:pt idx="478">
                  <c:v>0.28772679532680578</c:v>
                </c:pt>
                <c:pt idx="479">
                  <c:v>0.11906199467070366</c:v>
                </c:pt>
                <c:pt idx="480">
                  <c:v>0.60048053741022034</c:v>
                </c:pt>
                <c:pt idx="481">
                  <c:v>0.46793016298015899</c:v>
                </c:pt>
                <c:pt idx="482">
                  <c:v>0.57600490108973024</c:v>
                </c:pt>
                <c:pt idx="483">
                  <c:v>1.003564734572393E-2</c:v>
                </c:pt>
                <c:pt idx="484">
                  <c:v>0.21449392920043275</c:v>
                </c:pt>
                <c:pt idx="485">
                  <c:v>0.15235035088196025</c:v>
                </c:pt>
                <c:pt idx="486">
                  <c:v>0.33547764481904474</c:v>
                </c:pt>
                <c:pt idx="487">
                  <c:v>0.52108534999651346</c:v>
                </c:pt>
                <c:pt idx="488">
                  <c:v>0.18809720675008723</c:v>
                </c:pt>
                <c:pt idx="489">
                  <c:v>0.51212325556768301</c:v>
                </c:pt>
                <c:pt idx="490">
                  <c:v>0.9432138056453937</c:v>
                </c:pt>
                <c:pt idx="491">
                  <c:v>7.6605479903339435E-2</c:v>
                </c:pt>
                <c:pt idx="492">
                  <c:v>0.38549556369706461</c:v>
                </c:pt>
                <c:pt idx="493">
                  <c:v>1.4196341293557513E-3</c:v>
                </c:pt>
                <c:pt idx="494">
                  <c:v>0.49683416134566827</c:v>
                </c:pt>
                <c:pt idx="495">
                  <c:v>0.29984155374934129</c:v>
                </c:pt>
                <c:pt idx="496">
                  <c:v>0.61039976496495663</c:v>
                </c:pt>
                <c:pt idx="497">
                  <c:v>0.17648524709075353</c:v>
                </c:pt>
                <c:pt idx="498">
                  <c:v>0.39485662207634387</c:v>
                </c:pt>
                <c:pt idx="499">
                  <c:v>0.12485556651806884</c:v>
                </c:pt>
                <c:pt idx="500">
                  <c:v>0.68250457600419068</c:v>
                </c:pt>
                <c:pt idx="501">
                  <c:v>0.52613726381234482</c:v>
                </c:pt>
                <c:pt idx="502">
                  <c:v>0.76823997351512074</c:v>
                </c:pt>
                <c:pt idx="503">
                  <c:v>0.54567488392847452</c:v>
                </c:pt>
                <c:pt idx="504">
                  <c:v>0.79782317277344394</c:v>
                </c:pt>
                <c:pt idx="505">
                  <c:v>0.73663917353367703</c:v>
                </c:pt>
                <c:pt idx="506">
                  <c:v>0.86753290713251574</c:v>
                </c:pt>
                <c:pt idx="507">
                  <c:v>0.58917042023599464</c:v>
                </c:pt>
                <c:pt idx="508">
                  <c:v>3.213876374458291E-2</c:v>
                </c:pt>
                <c:pt idx="509">
                  <c:v>0.27850588550397204</c:v>
                </c:pt>
                <c:pt idx="510">
                  <c:v>0.62470701757949632</c:v>
                </c:pt>
                <c:pt idx="511">
                  <c:v>0.87936015166649784</c:v>
                </c:pt>
                <c:pt idx="512">
                  <c:v>0.58016750195619338</c:v>
                </c:pt>
                <c:pt idx="513">
                  <c:v>0.31638376894046416</c:v>
                </c:pt>
                <c:pt idx="514">
                  <c:v>0.89604034152016598</c:v>
                </c:pt>
                <c:pt idx="515">
                  <c:v>0.98558534110044238</c:v>
                </c:pt>
                <c:pt idx="516">
                  <c:v>0.99441959782765854</c:v>
                </c:pt>
                <c:pt idx="517">
                  <c:v>0.20011953624669898</c:v>
                </c:pt>
                <c:pt idx="518">
                  <c:v>0.18316370303166585</c:v>
                </c:pt>
                <c:pt idx="519">
                  <c:v>0.84700767424709389</c:v>
                </c:pt>
                <c:pt idx="520">
                  <c:v>6.1725268659638677E-2</c:v>
                </c:pt>
                <c:pt idx="521">
                  <c:v>0.62873463117475847</c:v>
                </c:pt>
                <c:pt idx="522">
                  <c:v>6.405398187191147E-2</c:v>
                </c:pt>
                <c:pt idx="523">
                  <c:v>0.98649303967042157</c:v>
                </c:pt>
                <c:pt idx="524">
                  <c:v>0.18095933432343536</c:v>
                </c:pt>
                <c:pt idx="525">
                  <c:v>0.18840462442415895</c:v>
                </c:pt>
                <c:pt idx="526">
                  <c:v>0.27894322515562198</c:v>
                </c:pt>
                <c:pt idx="527">
                  <c:v>8.3676234360761659E-2</c:v>
                </c:pt>
                <c:pt idx="528">
                  <c:v>0.71375597388749434</c:v>
                </c:pt>
                <c:pt idx="529">
                  <c:v>9.3182696517632446E-2</c:v>
                </c:pt>
                <c:pt idx="530">
                  <c:v>0.11161166128740274</c:v>
                </c:pt>
                <c:pt idx="531">
                  <c:v>0.60130932626679467</c:v>
                </c:pt>
                <c:pt idx="532">
                  <c:v>0.9674087823478128</c:v>
                </c:pt>
                <c:pt idx="533">
                  <c:v>0.28412106341720456</c:v>
                </c:pt>
                <c:pt idx="534">
                  <c:v>0.17643358756314198</c:v>
                </c:pt>
                <c:pt idx="535">
                  <c:v>0.52701544349848717</c:v>
                </c:pt>
                <c:pt idx="536">
                  <c:v>0.26380804359293275</c:v>
                </c:pt>
                <c:pt idx="537">
                  <c:v>0.81818471937748793</c:v>
                </c:pt>
                <c:pt idx="538">
                  <c:v>0.753964255392649</c:v>
                </c:pt>
                <c:pt idx="539">
                  <c:v>8.1144947772234577E-2</c:v>
                </c:pt>
                <c:pt idx="540">
                  <c:v>0.1745188114220998</c:v>
                </c:pt>
                <c:pt idx="541">
                  <c:v>0.90703696286651037</c:v>
                </c:pt>
                <c:pt idx="542">
                  <c:v>0.79970574895216628</c:v>
                </c:pt>
                <c:pt idx="543">
                  <c:v>3.8600504430043148E-2</c:v>
                </c:pt>
                <c:pt idx="544">
                  <c:v>1.7027400885498811E-2</c:v>
                </c:pt>
                <c:pt idx="545">
                  <c:v>0.82974261537432847</c:v>
                </c:pt>
                <c:pt idx="546">
                  <c:v>0.47774447209282789</c:v>
                </c:pt>
                <c:pt idx="547">
                  <c:v>0.15969456984639874</c:v>
                </c:pt>
                <c:pt idx="548">
                  <c:v>0.49224730963102403</c:v>
                </c:pt>
                <c:pt idx="549">
                  <c:v>0.20373279648380638</c:v>
                </c:pt>
                <c:pt idx="550">
                  <c:v>0.54985433141480555</c:v>
                </c:pt>
                <c:pt idx="551">
                  <c:v>0.9351347109862802</c:v>
                </c:pt>
                <c:pt idx="552">
                  <c:v>0.18063553516809694</c:v>
                </c:pt>
                <c:pt idx="553">
                  <c:v>8.4180608837198356E-2</c:v>
                </c:pt>
                <c:pt idx="554">
                  <c:v>0.1216156954177765</c:v>
                </c:pt>
                <c:pt idx="555">
                  <c:v>0.29721824353112802</c:v>
                </c:pt>
                <c:pt idx="556">
                  <c:v>0.8736578310973252</c:v>
                </c:pt>
                <c:pt idx="557">
                  <c:v>0.30525636601944384</c:v>
                </c:pt>
                <c:pt idx="558">
                  <c:v>0.57937106284627293</c:v>
                </c:pt>
                <c:pt idx="559">
                  <c:v>0.35434607351949665</c:v>
                </c:pt>
                <c:pt idx="560">
                  <c:v>0.79950435748595472</c:v>
                </c:pt>
                <c:pt idx="561">
                  <c:v>2.6547830032748965E-2</c:v>
                </c:pt>
                <c:pt idx="562">
                  <c:v>0.94167624289944651</c:v>
                </c:pt>
                <c:pt idx="563">
                  <c:v>0.18558190989843037</c:v>
                </c:pt>
                <c:pt idx="564">
                  <c:v>0.58230458945803587</c:v>
                </c:pt>
                <c:pt idx="565">
                  <c:v>0.346393994403841</c:v>
                </c:pt>
                <c:pt idx="566">
                  <c:v>0.22784434541747189</c:v>
                </c:pt>
                <c:pt idx="567">
                  <c:v>1.7314041437810568E-2</c:v>
                </c:pt>
                <c:pt idx="568">
                  <c:v>0.91013477914226237</c:v>
                </c:pt>
                <c:pt idx="569">
                  <c:v>4.6763557570923209E-2</c:v>
                </c:pt>
                <c:pt idx="570">
                  <c:v>0.1235069697069977</c:v>
                </c:pt>
                <c:pt idx="571">
                  <c:v>0.62923606833298795</c:v>
                </c:pt>
                <c:pt idx="572">
                  <c:v>0.59600875032797029</c:v>
                </c:pt>
                <c:pt idx="573">
                  <c:v>0.1541846518334582</c:v>
                </c:pt>
                <c:pt idx="574">
                  <c:v>0.56663255166434812</c:v>
                </c:pt>
                <c:pt idx="575">
                  <c:v>0.49313568394691021</c:v>
                </c:pt>
                <c:pt idx="576">
                  <c:v>0.28632429866749165</c:v>
                </c:pt>
                <c:pt idx="577">
                  <c:v>0.39786183426868149</c:v>
                </c:pt>
                <c:pt idx="578">
                  <c:v>0.1141131724861788</c:v>
                </c:pt>
                <c:pt idx="579">
                  <c:v>0.60575498015310225</c:v>
                </c:pt>
                <c:pt idx="580">
                  <c:v>0.57783381327763206</c:v>
                </c:pt>
                <c:pt idx="581">
                  <c:v>0.79506723459323481</c:v>
                </c:pt>
                <c:pt idx="582">
                  <c:v>0.48670891397560168</c:v>
                </c:pt>
                <c:pt idx="583">
                  <c:v>0.3342658969830441</c:v>
                </c:pt>
                <c:pt idx="584">
                  <c:v>0.2229117690988579</c:v>
                </c:pt>
                <c:pt idx="585">
                  <c:v>0.32021297108592872</c:v>
                </c:pt>
                <c:pt idx="586">
                  <c:v>0.89379793887185288</c:v>
                </c:pt>
                <c:pt idx="587">
                  <c:v>0.66105066577281602</c:v>
                </c:pt>
                <c:pt idx="588">
                  <c:v>0.52068945286000778</c:v>
                </c:pt>
                <c:pt idx="589">
                  <c:v>0.2172261832934006</c:v>
                </c:pt>
                <c:pt idx="590">
                  <c:v>0.93928374208813792</c:v>
                </c:pt>
                <c:pt idx="591">
                  <c:v>0.29681794156625718</c:v>
                </c:pt>
                <c:pt idx="592">
                  <c:v>0.6504936769699492</c:v>
                </c:pt>
                <c:pt idx="593">
                  <c:v>0.51270636113954393</c:v>
                </c:pt>
                <c:pt idx="594">
                  <c:v>0.68507280897915634</c:v>
                </c:pt>
                <c:pt idx="595">
                  <c:v>1.5265399097331267E-2</c:v>
                </c:pt>
                <c:pt idx="596">
                  <c:v>0.97149014131963518</c:v>
                </c:pt>
                <c:pt idx="597">
                  <c:v>0.25598636437903854</c:v>
                </c:pt>
                <c:pt idx="598">
                  <c:v>0.79204039091107925</c:v>
                </c:pt>
                <c:pt idx="599">
                  <c:v>0.33186740138953708</c:v>
                </c:pt>
                <c:pt idx="600">
                  <c:v>0.23863991131944784</c:v>
                </c:pt>
                <c:pt idx="601">
                  <c:v>0.80345211763922975</c:v>
                </c:pt>
                <c:pt idx="602">
                  <c:v>0.57046743890228802</c:v>
                </c:pt>
                <c:pt idx="603">
                  <c:v>0.91064884097632259</c:v>
                </c:pt>
                <c:pt idx="604">
                  <c:v>0.13679852851989538</c:v>
                </c:pt>
                <c:pt idx="605">
                  <c:v>0.62650781184307158</c:v>
                </c:pt>
                <c:pt idx="606">
                  <c:v>0.22042717387835298</c:v>
                </c:pt>
                <c:pt idx="607">
                  <c:v>0.52195260090330542</c:v>
                </c:pt>
                <c:pt idx="608">
                  <c:v>0.19630576703000235</c:v>
                </c:pt>
                <c:pt idx="609">
                  <c:v>0.73689738826929307</c:v>
                </c:pt>
                <c:pt idx="610">
                  <c:v>0.997210805236869</c:v>
                </c:pt>
                <c:pt idx="611">
                  <c:v>0.53674278962003974</c:v>
                </c:pt>
                <c:pt idx="612">
                  <c:v>0.49155905499634711</c:v>
                </c:pt>
                <c:pt idx="613">
                  <c:v>0.13638094524595179</c:v>
                </c:pt>
                <c:pt idx="614">
                  <c:v>3.9612967740280669E-2</c:v>
                </c:pt>
                <c:pt idx="615">
                  <c:v>0.98109825587983046</c:v>
                </c:pt>
                <c:pt idx="616">
                  <c:v>0.9791575284897075</c:v>
                </c:pt>
                <c:pt idx="617">
                  <c:v>4.421653161672523E-2</c:v>
                </c:pt>
                <c:pt idx="618">
                  <c:v>0.64684766244849845</c:v>
                </c:pt>
                <c:pt idx="619">
                  <c:v>0.211997106826877</c:v>
                </c:pt>
                <c:pt idx="620">
                  <c:v>0.76283241857776884</c:v>
                </c:pt>
                <c:pt idx="621">
                  <c:v>0.92280432335832963</c:v>
                </c:pt>
                <c:pt idx="622">
                  <c:v>0.33402380069625714</c:v>
                </c:pt>
                <c:pt idx="623">
                  <c:v>0.78547772672888883</c:v>
                </c:pt>
                <c:pt idx="624">
                  <c:v>0.49867737832255421</c:v>
                </c:pt>
                <c:pt idx="625">
                  <c:v>0.79924811038609367</c:v>
                </c:pt>
                <c:pt idx="626">
                  <c:v>0.19300135798603213</c:v>
                </c:pt>
                <c:pt idx="627">
                  <c:v>0.56547304641056206</c:v>
                </c:pt>
                <c:pt idx="628">
                  <c:v>0.95008072132415633</c:v>
                </c:pt>
                <c:pt idx="629">
                  <c:v>0.93878606763359862</c:v>
                </c:pt>
                <c:pt idx="630">
                  <c:v>0.32193370749634831</c:v>
                </c:pt>
                <c:pt idx="631">
                  <c:v>4.1263699913034801E-2</c:v>
                </c:pt>
                <c:pt idx="632">
                  <c:v>0.34318165050020766</c:v>
                </c:pt>
                <c:pt idx="633">
                  <c:v>0.42016936375436442</c:v>
                </c:pt>
                <c:pt idx="634">
                  <c:v>8.0536168924686624E-2</c:v>
                </c:pt>
                <c:pt idx="635">
                  <c:v>0.48141646017747253</c:v>
                </c:pt>
                <c:pt idx="636">
                  <c:v>0.76148364874538699</c:v>
                </c:pt>
                <c:pt idx="637">
                  <c:v>0.26180714983043807</c:v>
                </c:pt>
                <c:pt idx="638">
                  <c:v>0.88246906123221946</c:v>
                </c:pt>
                <c:pt idx="639">
                  <c:v>0.28947786182796187</c:v>
                </c:pt>
                <c:pt idx="640">
                  <c:v>0.63042361792243007</c:v>
                </c:pt>
                <c:pt idx="641">
                  <c:v>0.76799947534869806</c:v>
                </c:pt>
                <c:pt idx="642">
                  <c:v>0.85557568075265622</c:v>
                </c:pt>
                <c:pt idx="643">
                  <c:v>0.18738156088784663</c:v>
                </c:pt>
                <c:pt idx="644">
                  <c:v>0.32516429693450499</c:v>
                </c:pt>
                <c:pt idx="645">
                  <c:v>0.60540696565000562</c:v>
                </c:pt>
                <c:pt idx="646">
                  <c:v>0.84137943315304142</c:v>
                </c:pt>
                <c:pt idx="647">
                  <c:v>3.1144470665513735E-2</c:v>
                </c:pt>
                <c:pt idx="648">
                  <c:v>0.69078812654456279</c:v>
                </c:pt>
                <c:pt idx="649">
                  <c:v>0.1396650431233214</c:v>
                </c:pt>
                <c:pt idx="650">
                  <c:v>0.39776784670839926</c:v>
                </c:pt>
                <c:pt idx="651">
                  <c:v>0.3046437481523161</c:v>
                </c:pt>
                <c:pt idx="652">
                  <c:v>0.49565523147618307</c:v>
                </c:pt>
                <c:pt idx="653">
                  <c:v>0.82664723752800506</c:v>
                </c:pt>
                <c:pt idx="654">
                  <c:v>0.48435573009867605</c:v>
                </c:pt>
                <c:pt idx="655">
                  <c:v>0.44684186363189338</c:v>
                </c:pt>
                <c:pt idx="656">
                  <c:v>0.71289535043265095</c:v>
                </c:pt>
                <c:pt idx="657">
                  <c:v>8.3575495106285036E-3</c:v>
                </c:pt>
                <c:pt idx="658">
                  <c:v>0.41645935104411103</c:v>
                </c:pt>
                <c:pt idx="659">
                  <c:v>0.99672808330470508</c:v>
                </c:pt>
                <c:pt idx="660">
                  <c:v>0.68898567961016977</c:v>
                </c:pt>
                <c:pt idx="661">
                  <c:v>0.793237641758893</c:v>
                </c:pt>
                <c:pt idx="662">
                  <c:v>0.89847511505096833</c:v>
                </c:pt>
                <c:pt idx="663">
                  <c:v>0.73878963465243552</c:v>
                </c:pt>
                <c:pt idx="664">
                  <c:v>0.46516238383724529</c:v>
                </c:pt>
                <c:pt idx="665">
                  <c:v>0.38810812202144029</c:v>
                </c:pt>
                <c:pt idx="666">
                  <c:v>7.2703652735966351E-2</c:v>
                </c:pt>
                <c:pt idx="667">
                  <c:v>0.16400711022391656</c:v>
                </c:pt>
                <c:pt idx="668">
                  <c:v>0.49016978729642668</c:v>
                </c:pt>
                <c:pt idx="669">
                  <c:v>0.5322222633698781</c:v>
                </c:pt>
                <c:pt idx="670">
                  <c:v>0.70508423819282751</c:v>
                </c:pt>
                <c:pt idx="671">
                  <c:v>0.41233185669262939</c:v>
                </c:pt>
                <c:pt idx="672">
                  <c:v>0.81304286607855791</c:v>
                </c:pt>
                <c:pt idx="673">
                  <c:v>0.35012903184775779</c:v>
                </c:pt>
                <c:pt idx="674">
                  <c:v>0.91331143344022203</c:v>
                </c:pt>
                <c:pt idx="675">
                  <c:v>0.52976043839472953</c:v>
                </c:pt>
                <c:pt idx="676">
                  <c:v>0.32058597631502084</c:v>
                </c:pt>
                <c:pt idx="677">
                  <c:v>0.96862581960957905</c:v>
                </c:pt>
                <c:pt idx="678">
                  <c:v>0.11492717690377952</c:v>
                </c:pt>
                <c:pt idx="679">
                  <c:v>0.79814560838253612</c:v>
                </c:pt>
                <c:pt idx="680">
                  <c:v>0.76537177645718324</c:v>
                </c:pt>
                <c:pt idx="681">
                  <c:v>0.85819245429805746</c:v>
                </c:pt>
                <c:pt idx="682">
                  <c:v>0.78591485458600052</c:v>
                </c:pt>
                <c:pt idx="683">
                  <c:v>0.57300744366851819</c:v>
                </c:pt>
                <c:pt idx="684">
                  <c:v>0.43005587832974501</c:v>
                </c:pt>
                <c:pt idx="685">
                  <c:v>0.21157854258094377</c:v>
                </c:pt>
                <c:pt idx="686">
                  <c:v>0.37623781036193893</c:v>
                </c:pt>
                <c:pt idx="687">
                  <c:v>0.89589548761349957</c:v>
                </c:pt>
                <c:pt idx="688">
                  <c:v>0.72284812553281197</c:v>
                </c:pt>
                <c:pt idx="689">
                  <c:v>0.85031513713441575</c:v>
                </c:pt>
                <c:pt idx="690">
                  <c:v>1.8483583385963565E-2</c:v>
                </c:pt>
                <c:pt idx="691">
                  <c:v>0.62642337312486518</c:v>
                </c:pt>
                <c:pt idx="692">
                  <c:v>0.8916869447667477</c:v>
                </c:pt>
                <c:pt idx="693">
                  <c:v>0.23777827660126249</c:v>
                </c:pt>
                <c:pt idx="694">
                  <c:v>0.46248578021729214</c:v>
                </c:pt>
                <c:pt idx="695">
                  <c:v>0.16049145561634959</c:v>
                </c:pt>
                <c:pt idx="696">
                  <c:v>0.5671331519735493</c:v>
                </c:pt>
                <c:pt idx="697">
                  <c:v>8.6404833902439249E-2</c:v>
                </c:pt>
                <c:pt idx="698">
                  <c:v>0.29146194720276652</c:v>
                </c:pt>
                <c:pt idx="699">
                  <c:v>0.19384273593828649</c:v>
                </c:pt>
              </c:numCache>
            </c:numRef>
          </c:xVal>
          <c:yVal>
            <c:numRef>
              <c:f>'care '!$Q$40:$Q$739</c:f>
              <c:numCache>
                <c:formatCode>General</c:formatCode>
                <c:ptCount val="700"/>
                <c:pt idx="0">
                  <c:v>40.448571428571427</c:v>
                </c:pt>
                <c:pt idx="1">
                  <c:v>40.448571428571427</c:v>
                </c:pt>
                <c:pt idx="2">
                  <c:v>40.448571428571427</c:v>
                </c:pt>
                <c:pt idx="3">
                  <c:v>40.448571428571427</c:v>
                </c:pt>
                <c:pt idx="4">
                  <c:v>40.448571428571427</c:v>
                </c:pt>
                <c:pt idx="5">
                  <c:v>40.448571428571427</c:v>
                </c:pt>
                <c:pt idx="6">
                  <c:v>40.448571428571427</c:v>
                </c:pt>
                <c:pt idx="7">
                  <c:v>40.448571428571427</c:v>
                </c:pt>
                <c:pt idx="8">
                  <c:v>40.448571428571427</c:v>
                </c:pt>
                <c:pt idx="9">
                  <c:v>40.448571428571427</c:v>
                </c:pt>
                <c:pt idx="10">
                  <c:v>40.448571428571427</c:v>
                </c:pt>
                <c:pt idx="11">
                  <c:v>40.448571428571427</c:v>
                </c:pt>
                <c:pt idx="12">
                  <c:v>40.448571428571427</c:v>
                </c:pt>
                <c:pt idx="13">
                  <c:v>40.448571428571427</c:v>
                </c:pt>
                <c:pt idx="14">
                  <c:v>40.448571428571427</c:v>
                </c:pt>
                <c:pt idx="15">
                  <c:v>40.448571428571427</c:v>
                </c:pt>
                <c:pt idx="16">
                  <c:v>40.448571428571427</c:v>
                </c:pt>
                <c:pt idx="17">
                  <c:v>40.448571428571427</c:v>
                </c:pt>
                <c:pt idx="18">
                  <c:v>40.448571428571427</c:v>
                </c:pt>
                <c:pt idx="19">
                  <c:v>40.448571428571427</c:v>
                </c:pt>
                <c:pt idx="20">
                  <c:v>40.448571428571427</c:v>
                </c:pt>
                <c:pt idx="21">
                  <c:v>40.448571428571427</c:v>
                </c:pt>
                <c:pt idx="22">
                  <c:v>40.448571428571427</c:v>
                </c:pt>
                <c:pt idx="23">
                  <c:v>40.448571428571427</c:v>
                </c:pt>
                <c:pt idx="24">
                  <c:v>40.448571428571427</c:v>
                </c:pt>
                <c:pt idx="25">
                  <c:v>40.448571428571427</c:v>
                </c:pt>
                <c:pt idx="26">
                  <c:v>40.448571428571427</c:v>
                </c:pt>
                <c:pt idx="27">
                  <c:v>40.448571428571427</c:v>
                </c:pt>
                <c:pt idx="28">
                  <c:v>40.448571428571427</c:v>
                </c:pt>
                <c:pt idx="29">
                  <c:v>40.448571428571427</c:v>
                </c:pt>
                <c:pt idx="30">
                  <c:v>40.448571428571427</c:v>
                </c:pt>
                <c:pt idx="31">
                  <c:v>40.448571428571427</c:v>
                </c:pt>
                <c:pt idx="32">
                  <c:v>40.448571428571427</c:v>
                </c:pt>
                <c:pt idx="33">
                  <c:v>40.448571428571427</c:v>
                </c:pt>
                <c:pt idx="34">
                  <c:v>40.448571428571427</c:v>
                </c:pt>
                <c:pt idx="35">
                  <c:v>40.448571428571427</c:v>
                </c:pt>
                <c:pt idx="36">
                  <c:v>40.448571428571427</c:v>
                </c:pt>
                <c:pt idx="37">
                  <c:v>40.448571428571427</c:v>
                </c:pt>
                <c:pt idx="38">
                  <c:v>40.448571428571427</c:v>
                </c:pt>
                <c:pt idx="39">
                  <c:v>40.448571428571427</c:v>
                </c:pt>
                <c:pt idx="40">
                  <c:v>40.448571428571427</c:v>
                </c:pt>
                <c:pt idx="41">
                  <c:v>40.448571428571427</c:v>
                </c:pt>
                <c:pt idx="42">
                  <c:v>40.448571428571427</c:v>
                </c:pt>
                <c:pt idx="43">
                  <c:v>40.448571428571427</c:v>
                </c:pt>
                <c:pt idx="44">
                  <c:v>40.448571428571427</c:v>
                </c:pt>
                <c:pt idx="45">
                  <c:v>40.448571428571427</c:v>
                </c:pt>
                <c:pt idx="46">
                  <c:v>40.448571428571427</c:v>
                </c:pt>
                <c:pt idx="47">
                  <c:v>40.448571428571427</c:v>
                </c:pt>
                <c:pt idx="48">
                  <c:v>40.448571428571427</c:v>
                </c:pt>
                <c:pt idx="49">
                  <c:v>40.448571428571427</c:v>
                </c:pt>
                <c:pt idx="50">
                  <c:v>40.448571428571427</c:v>
                </c:pt>
                <c:pt idx="51">
                  <c:v>40.448571428571427</c:v>
                </c:pt>
                <c:pt idx="52">
                  <c:v>40.448571428571427</c:v>
                </c:pt>
                <c:pt idx="53">
                  <c:v>40.448571428571427</c:v>
                </c:pt>
                <c:pt idx="54">
                  <c:v>40.448571428571427</c:v>
                </c:pt>
                <c:pt idx="55">
                  <c:v>40.448571428571427</c:v>
                </c:pt>
                <c:pt idx="56">
                  <c:v>40.448571428571427</c:v>
                </c:pt>
                <c:pt idx="57">
                  <c:v>40.448571428571427</c:v>
                </c:pt>
                <c:pt idx="58">
                  <c:v>40.448571428571427</c:v>
                </c:pt>
                <c:pt idx="59">
                  <c:v>40.448571428571427</c:v>
                </c:pt>
                <c:pt idx="60">
                  <c:v>40.448571428571427</c:v>
                </c:pt>
                <c:pt idx="61">
                  <c:v>40.448571428571427</c:v>
                </c:pt>
                <c:pt idx="62">
                  <c:v>40.448571428571427</c:v>
                </c:pt>
                <c:pt idx="63">
                  <c:v>40.448571428571427</c:v>
                </c:pt>
                <c:pt idx="64">
                  <c:v>40.448571428571427</c:v>
                </c:pt>
                <c:pt idx="65">
                  <c:v>40.448571428571427</c:v>
                </c:pt>
                <c:pt idx="66">
                  <c:v>40.448571428571427</c:v>
                </c:pt>
                <c:pt idx="67">
                  <c:v>40.448571428571427</c:v>
                </c:pt>
                <c:pt idx="68">
                  <c:v>40.448571428571427</c:v>
                </c:pt>
                <c:pt idx="69">
                  <c:v>40.448571428571427</c:v>
                </c:pt>
                <c:pt idx="70">
                  <c:v>40.448571428571427</c:v>
                </c:pt>
                <c:pt idx="71">
                  <c:v>40.448571428571427</c:v>
                </c:pt>
                <c:pt idx="72">
                  <c:v>40.448571428571427</c:v>
                </c:pt>
                <c:pt idx="73">
                  <c:v>40.448571428571427</c:v>
                </c:pt>
                <c:pt idx="74">
                  <c:v>40.448571428571427</c:v>
                </c:pt>
                <c:pt idx="75">
                  <c:v>40.448571428571427</c:v>
                </c:pt>
                <c:pt idx="76">
                  <c:v>40.448571428571427</c:v>
                </c:pt>
                <c:pt idx="77">
                  <c:v>40.448571428571427</c:v>
                </c:pt>
                <c:pt idx="78">
                  <c:v>40.448571428571427</c:v>
                </c:pt>
                <c:pt idx="79">
                  <c:v>40.448571428571427</c:v>
                </c:pt>
                <c:pt idx="80">
                  <c:v>40.448571428571427</c:v>
                </c:pt>
                <c:pt idx="81">
                  <c:v>40.448571428571427</c:v>
                </c:pt>
                <c:pt idx="82">
                  <c:v>40.448571428571427</c:v>
                </c:pt>
                <c:pt idx="83">
                  <c:v>40.448571428571427</c:v>
                </c:pt>
                <c:pt idx="84">
                  <c:v>40.448571428571427</c:v>
                </c:pt>
                <c:pt idx="85">
                  <c:v>40.448571428571427</c:v>
                </c:pt>
                <c:pt idx="86">
                  <c:v>40.448571428571427</c:v>
                </c:pt>
                <c:pt idx="87">
                  <c:v>40.448571428571427</c:v>
                </c:pt>
                <c:pt idx="88">
                  <c:v>40.448571428571427</c:v>
                </c:pt>
                <c:pt idx="89">
                  <c:v>40.448571428571427</c:v>
                </c:pt>
                <c:pt idx="90">
                  <c:v>40.448571428571427</c:v>
                </c:pt>
                <c:pt idx="91">
                  <c:v>40.448571428571427</c:v>
                </c:pt>
                <c:pt idx="92">
                  <c:v>40.448571428571427</c:v>
                </c:pt>
                <c:pt idx="93">
                  <c:v>40.448571428571427</c:v>
                </c:pt>
                <c:pt idx="94">
                  <c:v>40.448571428571427</c:v>
                </c:pt>
                <c:pt idx="95">
                  <c:v>40.448571428571427</c:v>
                </c:pt>
                <c:pt idx="96">
                  <c:v>40.448571428571427</c:v>
                </c:pt>
                <c:pt idx="97">
                  <c:v>40.448571428571427</c:v>
                </c:pt>
                <c:pt idx="98">
                  <c:v>40.448571428571427</c:v>
                </c:pt>
                <c:pt idx="99">
                  <c:v>40.448571428571427</c:v>
                </c:pt>
                <c:pt idx="100">
                  <c:v>40.448571428571427</c:v>
                </c:pt>
                <c:pt idx="101">
                  <c:v>40.448571428571427</c:v>
                </c:pt>
                <c:pt idx="102">
                  <c:v>40.448571428571427</c:v>
                </c:pt>
                <c:pt idx="103">
                  <c:v>40.448571428571427</c:v>
                </c:pt>
                <c:pt idx="104">
                  <c:v>40.448571428571427</c:v>
                </c:pt>
                <c:pt idx="105">
                  <c:v>40.448571428571427</c:v>
                </c:pt>
                <c:pt idx="106">
                  <c:v>40.448571428571427</c:v>
                </c:pt>
                <c:pt idx="107">
                  <c:v>40.448571428571427</c:v>
                </c:pt>
                <c:pt idx="108">
                  <c:v>40.448571428571427</c:v>
                </c:pt>
                <c:pt idx="109">
                  <c:v>40.448571428571427</c:v>
                </c:pt>
                <c:pt idx="110">
                  <c:v>40.448571428571427</c:v>
                </c:pt>
                <c:pt idx="111">
                  <c:v>40.448571428571427</c:v>
                </c:pt>
                <c:pt idx="112">
                  <c:v>40.448571428571427</c:v>
                </c:pt>
                <c:pt idx="113">
                  <c:v>40.448571428571427</c:v>
                </c:pt>
                <c:pt idx="114">
                  <c:v>40.448571428571427</c:v>
                </c:pt>
                <c:pt idx="115">
                  <c:v>40.448571428571427</c:v>
                </c:pt>
                <c:pt idx="116">
                  <c:v>40.448571428571427</c:v>
                </c:pt>
                <c:pt idx="117">
                  <c:v>40.448571428571427</c:v>
                </c:pt>
                <c:pt idx="118">
                  <c:v>40.448571428571427</c:v>
                </c:pt>
                <c:pt idx="119">
                  <c:v>40.448571428571427</c:v>
                </c:pt>
                <c:pt idx="120">
                  <c:v>40.448571428571427</c:v>
                </c:pt>
                <c:pt idx="121">
                  <c:v>40.448571428571427</c:v>
                </c:pt>
                <c:pt idx="122">
                  <c:v>40.448571428571427</c:v>
                </c:pt>
                <c:pt idx="123">
                  <c:v>40.448571428571427</c:v>
                </c:pt>
                <c:pt idx="124">
                  <c:v>40.448571428571427</c:v>
                </c:pt>
                <c:pt idx="125">
                  <c:v>40.448571428571427</c:v>
                </c:pt>
                <c:pt idx="126">
                  <c:v>40.448571428571427</c:v>
                </c:pt>
                <c:pt idx="127">
                  <c:v>40.448571428571427</c:v>
                </c:pt>
                <c:pt idx="128">
                  <c:v>40.448571428571427</c:v>
                </c:pt>
                <c:pt idx="129">
                  <c:v>40.448571428571427</c:v>
                </c:pt>
                <c:pt idx="130">
                  <c:v>40.448571428571427</c:v>
                </c:pt>
                <c:pt idx="131">
                  <c:v>40.448571428571427</c:v>
                </c:pt>
                <c:pt idx="132">
                  <c:v>40.448571428571427</c:v>
                </c:pt>
                <c:pt idx="133">
                  <c:v>40.448571428571427</c:v>
                </c:pt>
                <c:pt idx="134">
                  <c:v>40.448571428571427</c:v>
                </c:pt>
                <c:pt idx="135">
                  <c:v>40.448571428571427</c:v>
                </c:pt>
                <c:pt idx="136">
                  <c:v>40.448571428571427</c:v>
                </c:pt>
                <c:pt idx="137">
                  <c:v>40.448571428571427</c:v>
                </c:pt>
                <c:pt idx="138">
                  <c:v>40.448571428571427</c:v>
                </c:pt>
                <c:pt idx="139">
                  <c:v>40.448571428571427</c:v>
                </c:pt>
                <c:pt idx="140">
                  <c:v>40.448571428571427</c:v>
                </c:pt>
                <c:pt idx="141">
                  <c:v>40.448571428571427</c:v>
                </c:pt>
                <c:pt idx="142">
                  <c:v>40.448571428571427</c:v>
                </c:pt>
                <c:pt idx="143">
                  <c:v>40.448571428571427</c:v>
                </c:pt>
                <c:pt idx="144">
                  <c:v>40.448571428571427</c:v>
                </c:pt>
                <c:pt idx="145">
                  <c:v>40.448571428571427</c:v>
                </c:pt>
                <c:pt idx="146">
                  <c:v>40.448571428571427</c:v>
                </c:pt>
                <c:pt idx="147">
                  <c:v>40.448571428571427</c:v>
                </c:pt>
                <c:pt idx="148">
                  <c:v>40.448571428571427</c:v>
                </c:pt>
                <c:pt idx="149">
                  <c:v>40.448571428571427</c:v>
                </c:pt>
                <c:pt idx="150">
                  <c:v>40.448571428571427</c:v>
                </c:pt>
                <c:pt idx="151">
                  <c:v>40.448571428571427</c:v>
                </c:pt>
                <c:pt idx="152">
                  <c:v>40.448571428571427</c:v>
                </c:pt>
                <c:pt idx="153">
                  <c:v>40.448571428571427</c:v>
                </c:pt>
                <c:pt idx="154">
                  <c:v>40.448571428571427</c:v>
                </c:pt>
                <c:pt idx="155">
                  <c:v>40.448571428571427</c:v>
                </c:pt>
                <c:pt idx="156">
                  <c:v>40.448571428571427</c:v>
                </c:pt>
                <c:pt idx="157">
                  <c:v>40.448571428571427</c:v>
                </c:pt>
                <c:pt idx="158">
                  <c:v>40.448571428571427</c:v>
                </c:pt>
                <c:pt idx="159">
                  <c:v>40.448571428571427</c:v>
                </c:pt>
                <c:pt idx="160">
                  <c:v>40.448571428571427</c:v>
                </c:pt>
                <c:pt idx="161">
                  <c:v>40.448571428571427</c:v>
                </c:pt>
                <c:pt idx="162">
                  <c:v>40.448571428571427</c:v>
                </c:pt>
                <c:pt idx="163">
                  <c:v>40.448571428571427</c:v>
                </c:pt>
                <c:pt idx="164">
                  <c:v>40.448571428571427</c:v>
                </c:pt>
                <c:pt idx="165">
                  <c:v>40.448571428571427</c:v>
                </c:pt>
                <c:pt idx="166">
                  <c:v>40.448571428571427</c:v>
                </c:pt>
                <c:pt idx="167">
                  <c:v>40.448571428571427</c:v>
                </c:pt>
                <c:pt idx="168">
                  <c:v>40.448571428571427</c:v>
                </c:pt>
                <c:pt idx="169">
                  <c:v>40.448571428571427</c:v>
                </c:pt>
                <c:pt idx="170">
                  <c:v>40.448571428571427</c:v>
                </c:pt>
                <c:pt idx="171">
                  <c:v>40.448571428571427</c:v>
                </c:pt>
                <c:pt idx="172">
                  <c:v>40.448571428571427</c:v>
                </c:pt>
                <c:pt idx="173">
                  <c:v>40.448571428571427</c:v>
                </c:pt>
                <c:pt idx="174">
                  <c:v>40.448571428571427</c:v>
                </c:pt>
                <c:pt idx="175">
                  <c:v>40.448571428571427</c:v>
                </c:pt>
                <c:pt idx="176">
                  <c:v>40.448571428571427</c:v>
                </c:pt>
                <c:pt idx="177">
                  <c:v>40.448571428571427</c:v>
                </c:pt>
                <c:pt idx="178">
                  <c:v>40.448571428571427</c:v>
                </c:pt>
                <c:pt idx="179">
                  <c:v>40.448571428571427</c:v>
                </c:pt>
                <c:pt idx="180">
                  <c:v>40.448571428571427</c:v>
                </c:pt>
                <c:pt idx="181">
                  <c:v>40.448571428571427</c:v>
                </c:pt>
                <c:pt idx="182">
                  <c:v>40.448571428571427</c:v>
                </c:pt>
                <c:pt idx="183">
                  <c:v>40.448571428571427</c:v>
                </c:pt>
                <c:pt idx="184">
                  <c:v>40.448571428571427</c:v>
                </c:pt>
                <c:pt idx="185">
                  <c:v>40.448571428571427</c:v>
                </c:pt>
                <c:pt idx="186">
                  <c:v>40.448571428571427</c:v>
                </c:pt>
                <c:pt idx="187">
                  <c:v>40.448571428571427</c:v>
                </c:pt>
                <c:pt idx="188">
                  <c:v>40.448571428571427</c:v>
                </c:pt>
                <c:pt idx="189">
                  <c:v>40.448571428571427</c:v>
                </c:pt>
                <c:pt idx="190">
                  <c:v>40.448571428571427</c:v>
                </c:pt>
                <c:pt idx="191">
                  <c:v>40.448571428571427</c:v>
                </c:pt>
                <c:pt idx="192">
                  <c:v>40.448571428571427</c:v>
                </c:pt>
                <c:pt idx="193">
                  <c:v>40.448571428571427</c:v>
                </c:pt>
                <c:pt idx="194">
                  <c:v>40.448571428571427</c:v>
                </c:pt>
                <c:pt idx="195">
                  <c:v>40.448571428571427</c:v>
                </c:pt>
                <c:pt idx="196">
                  <c:v>40.448571428571427</c:v>
                </c:pt>
                <c:pt idx="197">
                  <c:v>40.448571428571427</c:v>
                </c:pt>
                <c:pt idx="198">
                  <c:v>40.448571428571427</c:v>
                </c:pt>
                <c:pt idx="199">
                  <c:v>40.448571428571427</c:v>
                </c:pt>
                <c:pt idx="200">
                  <c:v>40.448571428571427</c:v>
                </c:pt>
                <c:pt idx="201">
                  <c:v>40.448571428571427</c:v>
                </c:pt>
                <c:pt idx="202">
                  <c:v>40.448571428571427</c:v>
                </c:pt>
                <c:pt idx="203">
                  <c:v>40.448571428571427</c:v>
                </c:pt>
                <c:pt idx="204">
                  <c:v>40.448571428571427</c:v>
                </c:pt>
                <c:pt idx="205">
                  <c:v>40.448571428571427</c:v>
                </c:pt>
                <c:pt idx="206">
                  <c:v>40.448571428571427</c:v>
                </c:pt>
                <c:pt idx="207">
                  <c:v>40.448571428571427</c:v>
                </c:pt>
                <c:pt idx="208">
                  <c:v>40.448571428571427</c:v>
                </c:pt>
                <c:pt idx="209">
                  <c:v>40.448571428571427</c:v>
                </c:pt>
                <c:pt idx="210">
                  <c:v>40.448571428571427</c:v>
                </c:pt>
                <c:pt idx="211">
                  <c:v>40.448571428571427</c:v>
                </c:pt>
                <c:pt idx="212">
                  <c:v>40.448571428571427</c:v>
                </c:pt>
                <c:pt idx="213">
                  <c:v>40.448571428571427</c:v>
                </c:pt>
                <c:pt idx="214">
                  <c:v>40.448571428571427</c:v>
                </c:pt>
                <c:pt idx="215">
                  <c:v>40.448571428571427</c:v>
                </c:pt>
                <c:pt idx="216">
                  <c:v>40.448571428571427</c:v>
                </c:pt>
                <c:pt idx="217">
                  <c:v>40.448571428571427</c:v>
                </c:pt>
                <c:pt idx="218">
                  <c:v>40.448571428571427</c:v>
                </c:pt>
                <c:pt idx="219">
                  <c:v>40.448571428571427</c:v>
                </c:pt>
                <c:pt idx="220">
                  <c:v>40.448571428571427</c:v>
                </c:pt>
                <c:pt idx="221">
                  <c:v>40.448571428571427</c:v>
                </c:pt>
                <c:pt idx="222">
                  <c:v>40.448571428571427</c:v>
                </c:pt>
                <c:pt idx="223">
                  <c:v>40.448571428571427</c:v>
                </c:pt>
                <c:pt idx="224">
                  <c:v>40.448571428571427</c:v>
                </c:pt>
                <c:pt idx="225">
                  <c:v>40.448571428571427</c:v>
                </c:pt>
                <c:pt idx="226">
                  <c:v>40.448571428571427</c:v>
                </c:pt>
                <c:pt idx="227">
                  <c:v>40.448571428571427</c:v>
                </c:pt>
                <c:pt idx="228">
                  <c:v>40.448571428571427</c:v>
                </c:pt>
                <c:pt idx="229">
                  <c:v>40.448571428571427</c:v>
                </c:pt>
                <c:pt idx="230">
                  <c:v>40.448571428571427</c:v>
                </c:pt>
                <c:pt idx="231">
                  <c:v>40.448571428571427</c:v>
                </c:pt>
                <c:pt idx="232">
                  <c:v>40.448571428571427</c:v>
                </c:pt>
                <c:pt idx="233">
                  <c:v>40.448571428571427</c:v>
                </c:pt>
                <c:pt idx="234">
                  <c:v>40.448571428571427</c:v>
                </c:pt>
                <c:pt idx="235">
                  <c:v>40.448571428571427</c:v>
                </c:pt>
                <c:pt idx="236">
                  <c:v>40.448571428571427</c:v>
                </c:pt>
                <c:pt idx="237">
                  <c:v>40.448571428571427</c:v>
                </c:pt>
                <c:pt idx="238">
                  <c:v>40.448571428571427</c:v>
                </c:pt>
                <c:pt idx="239">
                  <c:v>40.448571428571427</c:v>
                </c:pt>
                <c:pt idx="240">
                  <c:v>40.448571428571427</c:v>
                </c:pt>
                <c:pt idx="241">
                  <c:v>40.448571428571427</c:v>
                </c:pt>
                <c:pt idx="242">
                  <c:v>40.448571428571427</c:v>
                </c:pt>
                <c:pt idx="243">
                  <c:v>40.448571428571427</c:v>
                </c:pt>
                <c:pt idx="244">
                  <c:v>40.448571428571427</c:v>
                </c:pt>
                <c:pt idx="245">
                  <c:v>40.448571428571427</c:v>
                </c:pt>
                <c:pt idx="246">
                  <c:v>40.448571428571427</c:v>
                </c:pt>
                <c:pt idx="247">
                  <c:v>40.448571428571427</c:v>
                </c:pt>
                <c:pt idx="248">
                  <c:v>40.448571428571427</c:v>
                </c:pt>
                <c:pt idx="249">
                  <c:v>40.448571428571427</c:v>
                </c:pt>
                <c:pt idx="250">
                  <c:v>40.448571428571427</c:v>
                </c:pt>
                <c:pt idx="251">
                  <c:v>40.448571428571427</c:v>
                </c:pt>
                <c:pt idx="252">
                  <c:v>40.448571428571427</c:v>
                </c:pt>
                <c:pt idx="253">
                  <c:v>40.448571428571427</c:v>
                </c:pt>
                <c:pt idx="254">
                  <c:v>40.448571428571427</c:v>
                </c:pt>
                <c:pt idx="255">
                  <c:v>40.448571428571427</c:v>
                </c:pt>
                <c:pt idx="256">
                  <c:v>40.448571428571427</c:v>
                </c:pt>
                <c:pt idx="257">
                  <c:v>40.448571428571427</c:v>
                </c:pt>
                <c:pt idx="258">
                  <c:v>40.448571428571427</c:v>
                </c:pt>
                <c:pt idx="259">
                  <c:v>40.448571428571427</c:v>
                </c:pt>
                <c:pt idx="260">
                  <c:v>40.448571428571427</c:v>
                </c:pt>
                <c:pt idx="261">
                  <c:v>40.448571428571427</c:v>
                </c:pt>
                <c:pt idx="262">
                  <c:v>40.448571428571427</c:v>
                </c:pt>
                <c:pt idx="263">
                  <c:v>40.448571428571427</c:v>
                </c:pt>
                <c:pt idx="264">
                  <c:v>40.448571428571427</c:v>
                </c:pt>
                <c:pt idx="265">
                  <c:v>40.448571428571427</c:v>
                </c:pt>
                <c:pt idx="266">
                  <c:v>40.448571428571427</c:v>
                </c:pt>
                <c:pt idx="267">
                  <c:v>40.448571428571427</c:v>
                </c:pt>
                <c:pt idx="268">
                  <c:v>40.448571428571427</c:v>
                </c:pt>
                <c:pt idx="269">
                  <c:v>40.448571428571427</c:v>
                </c:pt>
                <c:pt idx="270">
                  <c:v>40.448571428571427</c:v>
                </c:pt>
                <c:pt idx="271">
                  <c:v>40.448571428571427</c:v>
                </c:pt>
                <c:pt idx="272">
                  <c:v>40.448571428571427</c:v>
                </c:pt>
                <c:pt idx="273">
                  <c:v>40.448571428571427</c:v>
                </c:pt>
                <c:pt idx="274">
                  <c:v>40.448571428571427</c:v>
                </c:pt>
                <c:pt idx="275">
                  <c:v>40.448571428571427</c:v>
                </c:pt>
                <c:pt idx="276">
                  <c:v>40.448571428571427</c:v>
                </c:pt>
                <c:pt idx="277">
                  <c:v>40.448571428571427</c:v>
                </c:pt>
                <c:pt idx="278">
                  <c:v>40.448571428571427</c:v>
                </c:pt>
                <c:pt idx="279">
                  <c:v>40.448571428571427</c:v>
                </c:pt>
                <c:pt idx="280">
                  <c:v>40.448571428571427</c:v>
                </c:pt>
                <c:pt idx="281">
                  <c:v>40.448571428571427</c:v>
                </c:pt>
                <c:pt idx="282">
                  <c:v>40.448571428571427</c:v>
                </c:pt>
                <c:pt idx="283">
                  <c:v>40.448571428571427</c:v>
                </c:pt>
                <c:pt idx="284">
                  <c:v>40.448571428571427</c:v>
                </c:pt>
                <c:pt idx="285">
                  <c:v>40.448571428571427</c:v>
                </c:pt>
                <c:pt idx="286">
                  <c:v>40.448571428571427</c:v>
                </c:pt>
                <c:pt idx="287">
                  <c:v>40.448571428571427</c:v>
                </c:pt>
                <c:pt idx="288">
                  <c:v>40.448571428571427</c:v>
                </c:pt>
                <c:pt idx="289">
                  <c:v>40.448571428571427</c:v>
                </c:pt>
                <c:pt idx="290">
                  <c:v>40.448571428571427</c:v>
                </c:pt>
                <c:pt idx="291">
                  <c:v>40.448571428571427</c:v>
                </c:pt>
                <c:pt idx="292">
                  <c:v>40.448571428571427</c:v>
                </c:pt>
                <c:pt idx="293">
                  <c:v>40.448571428571427</c:v>
                </c:pt>
                <c:pt idx="294">
                  <c:v>40.448571428571427</c:v>
                </c:pt>
                <c:pt idx="295">
                  <c:v>40.448571428571427</c:v>
                </c:pt>
                <c:pt idx="296">
                  <c:v>40.448571428571427</c:v>
                </c:pt>
                <c:pt idx="297">
                  <c:v>40.448571428571427</c:v>
                </c:pt>
                <c:pt idx="298">
                  <c:v>40.448571428571427</c:v>
                </c:pt>
                <c:pt idx="299">
                  <c:v>40.448571428571427</c:v>
                </c:pt>
                <c:pt idx="300">
                  <c:v>40.448571428571427</c:v>
                </c:pt>
                <c:pt idx="301">
                  <c:v>40.448571428571427</c:v>
                </c:pt>
                <c:pt idx="302">
                  <c:v>40.448571428571427</c:v>
                </c:pt>
                <c:pt idx="303">
                  <c:v>40.448571428571427</c:v>
                </c:pt>
                <c:pt idx="304">
                  <c:v>40.448571428571427</c:v>
                </c:pt>
                <c:pt idx="305">
                  <c:v>40.448571428571427</c:v>
                </c:pt>
                <c:pt idx="306">
                  <c:v>40.448571428571427</c:v>
                </c:pt>
                <c:pt idx="307">
                  <c:v>40.448571428571427</c:v>
                </c:pt>
                <c:pt idx="308">
                  <c:v>40.448571428571427</c:v>
                </c:pt>
                <c:pt idx="309">
                  <c:v>40.448571428571427</c:v>
                </c:pt>
                <c:pt idx="310">
                  <c:v>40.448571428571427</c:v>
                </c:pt>
                <c:pt idx="311">
                  <c:v>40.448571428571427</c:v>
                </c:pt>
                <c:pt idx="312">
                  <c:v>40.448571428571427</c:v>
                </c:pt>
                <c:pt idx="313">
                  <c:v>40.448571428571427</c:v>
                </c:pt>
                <c:pt idx="314">
                  <c:v>40.448571428571427</c:v>
                </c:pt>
                <c:pt idx="315">
                  <c:v>40.448571428571427</c:v>
                </c:pt>
                <c:pt idx="316">
                  <c:v>40.448571428571427</c:v>
                </c:pt>
                <c:pt idx="317">
                  <c:v>40.448571428571427</c:v>
                </c:pt>
                <c:pt idx="318">
                  <c:v>40.448571428571427</c:v>
                </c:pt>
                <c:pt idx="319">
                  <c:v>40.448571428571427</c:v>
                </c:pt>
                <c:pt idx="320">
                  <c:v>40.448571428571427</c:v>
                </c:pt>
                <c:pt idx="321">
                  <c:v>40.448571428571427</c:v>
                </c:pt>
                <c:pt idx="322">
                  <c:v>40.448571428571427</c:v>
                </c:pt>
                <c:pt idx="323">
                  <c:v>40.448571428571427</c:v>
                </c:pt>
                <c:pt idx="324">
                  <c:v>40.448571428571427</c:v>
                </c:pt>
                <c:pt idx="325">
                  <c:v>40.448571428571427</c:v>
                </c:pt>
                <c:pt idx="326">
                  <c:v>40.448571428571427</c:v>
                </c:pt>
                <c:pt idx="327">
                  <c:v>40.448571428571427</c:v>
                </c:pt>
                <c:pt idx="328">
                  <c:v>40.448571428571427</c:v>
                </c:pt>
                <c:pt idx="329">
                  <c:v>40.448571428571427</c:v>
                </c:pt>
                <c:pt idx="330">
                  <c:v>40.448571428571427</c:v>
                </c:pt>
                <c:pt idx="331">
                  <c:v>40.448571428571427</c:v>
                </c:pt>
                <c:pt idx="332">
                  <c:v>40.448571428571427</c:v>
                </c:pt>
                <c:pt idx="333">
                  <c:v>40.448571428571427</c:v>
                </c:pt>
                <c:pt idx="334">
                  <c:v>40.448571428571427</c:v>
                </c:pt>
                <c:pt idx="335">
                  <c:v>40.448571428571427</c:v>
                </c:pt>
                <c:pt idx="336">
                  <c:v>40.448571428571427</c:v>
                </c:pt>
                <c:pt idx="337">
                  <c:v>40.448571428571427</c:v>
                </c:pt>
                <c:pt idx="338">
                  <c:v>40.448571428571427</c:v>
                </c:pt>
                <c:pt idx="339">
                  <c:v>40.448571428571427</c:v>
                </c:pt>
                <c:pt idx="340">
                  <c:v>40.448571428571427</c:v>
                </c:pt>
                <c:pt idx="341">
                  <c:v>40.448571428571427</c:v>
                </c:pt>
                <c:pt idx="342">
                  <c:v>40.448571428571427</c:v>
                </c:pt>
                <c:pt idx="343">
                  <c:v>40.448571428571427</c:v>
                </c:pt>
                <c:pt idx="344">
                  <c:v>40.448571428571427</c:v>
                </c:pt>
                <c:pt idx="345">
                  <c:v>40.448571428571427</c:v>
                </c:pt>
                <c:pt idx="346">
                  <c:v>40.448571428571427</c:v>
                </c:pt>
                <c:pt idx="347">
                  <c:v>40.448571428571427</c:v>
                </c:pt>
                <c:pt idx="348">
                  <c:v>40.448571428571427</c:v>
                </c:pt>
                <c:pt idx="349">
                  <c:v>40.448571428571427</c:v>
                </c:pt>
                <c:pt idx="350">
                  <c:v>40.448571428571427</c:v>
                </c:pt>
                <c:pt idx="351">
                  <c:v>40.448571428571427</c:v>
                </c:pt>
                <c:pt idx="352">
                  <c:v>40.448571428571427</c:v>
                </c:pt>
                <c:pt idx="353">
                  <c:v>40.448571428571427</c:v>
                </c:pt>
                <c:pt idx="354">
                  <c:v>40.448571428571427</c:v>
                </c:pt>
                <c:pt idx="355">
                  <c:v>40.448571428571427</c:v>
                </c:pt>
                <c:pt idx="356">
                  <c:v>40.448571428571427</c:v>
                </c:pt>
                <c:pt idx="357">
                  <c:v>40.448571428571427</c:v>
                </c:pt>
                <c:pt idx="358">
                  <c:v>40.448571428571427</c:v>
                </c:pt>
                <c:pt idx="359">
                  <c:v>40.448571428571427</c:v>
                </c:pt>
                <c:pt idx="360">
                  <c:v>40.448571428571427</c:v>
                </c:pt>
                <c:pt idx="361">
                  <c:v>40.448571428571427</c:v>
                </c:pt>
                <c:pt idx="362">
                  <c:v>40.448571428571427</c:v>
                </c:pt>
                <c:pt idx="363">
                  <c:v>40.448571428571427</c:v>
                </c:pt>
                <c:pt idx="364">
                  <c:v>40.448571428571427</c:v>
                </c:pt>
                <c:pt idx="365">
                  <c:v>40.448571428571427</c:v>
                </c:pt>
                <c:pt idx="366">
                  <c:v>40.448571428571427</c:v>
                </c:pt>
                <c:pt idx="367">
                  <c:v>40.448571428571427</c:v>
                </c:pt>
                <c:pt idx="368">
                  <c:v>40.448571428571427</c:v>
                </c:pt>
                <c:pt idx="369">
                  <c:v>40.448571428571427</c:v>
                </c:pt>
                <c:pt idx="370">
                  <c:v>40.448571428571427</c:v>
                </c:pt>
                <c:pt idx="371">
                  <c:v>40.448571428571427</c:v>
                </c:pt>
                <c:pt idx="372">
                  <c:v>40.448571428571427</c:v>
                </c:pt>
                <c:pt idx="373">
                  <c:v>40.448571428571427</c:v>
                </c:pt>
                <c:pt idx="374">
                  <c:v>40.448571428571427</c:v>
                </c:pt>
                <c:pt idx="375">
                  <c:v>40.448571428571427</c:v>
                </c:pt>
                <c:pt idx="376">
                  <c:v>40.448571428571427</c:v>
                </c:pt>
                <c:pt idx="377">
                  <c:v>40.448571428571427</c:v>
                </c:pt>
                <c:pt idx="378">
                  <c:v>40.448571428571427</c:v>
                </c:pt>
                <c:pt idx="379">
                  <c:v>40.448571428571427</c:v>
                </c:pt>
                <c:pt idx="380">
                  <c:v>40.448571428571427</c:v>
                </c:pt>
                <c:pt idx="381">
                  <c:v>40.448571428571427</c:v>
                </c:pt>
                <c:pt idx="382">
                  <c:v>40.448571428571427</c:v>
                </c:pt>
                <c:pt idx="383">
                  <c:v>40.448571428571427</c:v>
                </c:pt>
                <c:pt idx="384">
                  <c:v>40.448571428571427</c:v>
                </c:pt>
                <c:pt idx="385">
                  <c:v>40.448571428571427</c:v>
                </c:pt>
                <c:pt idx="386">
                  <c:v>40.448571428571427</c:v>
                </c:pt>
                <c:pt idx="387">
                  <c:v>40.448571428571427</c:v>
                </c:pt>
                <c:pt idx="388">
                  <c:v>40.448571428571427</c:v>
                </c:pt>
                <c:pt idx="389">
                  <c:v>40.448571428571427</c:v>
                </c:pt>
                <c:pt idx="390">
                  <c:v>40.448571428571427</c:v>
                </c:pt>
                <c:pt idx="391">
                  <c:v>40.448571428571427</c:v>
                </c:pt>
                <c:pt idx="392">
                  <c:v>40.448571428571427</c:v>
                </c:pt>
                <c:pt idx="393">
                  <c:v>40.448571428571427</c:v>
                </c:pt>
                <c:pt idx="394">
                  <c:v>40.448571428571427</c:v>
                </c:pt>
                <c:pt idx="395">
                  <c:v>40.448571428571427</c:v>
                </c:pt>
                <c:pt idx="396">
                  <c:v>40.448571428571427</c:v>
                </c:pt>
                <c:pt idx="397">
                  <c:v>40.448571428571427</c:v>
                </c:pt>
                <c:pt idx="398">
                  <c:v>40.448571428571427</c:v>
                </c:pt>
                <c:pt idx="399">
                  <c:v>40.448571428571427</c:v>
                </c:pt>
                <c:pt idx="400">
                  <c:v>40.448571428571427</c:v>
                </c:pt>
                <c:pt idx="401">
                  <c:v>40.448571428571427</c:v>
                </c:pt>
                <c:pt idx="402">
                  <c:v>40.448571428571427</c:v>
                </c:pt>
                <c:pt idx="403">
                  <c:v>40.448571428571427</c:v>
                </c:pt>
                <c:pt idx="404">
                  <c:v>40.448571428571427</c:v>
                </c:pt>
                <c:pt idx="405">
                  <c:v>40.448571428571427</c:v>
                </c:pt>
                <c:pt idx="406">
                  <c:v>40.448571428571427</c:v>
                </c:pt>
                <c:pt idx="407">
                  <c:v>40.448571428571427</c:v>
                </c:pt>
                <c:pt idx="408">
                  <c:v>40.448571428571427</c:v>
                </c:pt>
                <c:pt idx="409">
                  <c:v>40.448571428571427</c:v>
                </c:pt>
                <c:pt idx="410">
                  <c:v>40.448571428571427</c:v>
                </c:pt>
                <c:pt idx="411">
                  <c:v>40.448571428571427</c:v>
                </c:pt>
                <c:pt idx="412">
                  <c:v>40.448571428571427</c:v>
                </c:pt>
                <c:pt idx="413">
                  <c:v>40.448571428571427</c:v>
                </c:pt>
                <c:pt idx="414">
                  <c:v>40.448571428571427</c:v>
                </c:pt>
                <c:pt idx="415">
                  <c:v>40.448571428571427</c:v>
                </c:pt>
                <c:pt idx="416">
                  <c:v>40.448571428571427</c:v>
                </c:pt>
                <c:pt idx="417">
                  <c:v>40.448571428571427</c:v>
                </c:pt>
                <c:pt idx="418">
                  <c:v>40.448571428571427</c:v>
                </c:pt>
                <c:pt idx="419">
                  <c:v>40.448571428571427</c:v>
                </c:pt>
                <c:pt idx="420">
                  <c:v>40.448571428571427</c:v>
                </c:pt>
                <c:pt idx="421">
                  <c:v>40.448571428571427</c:v>
                </c:pt>
                <c:pt idx="422">
                  <c:v>40.448571428571427</c:v>
                </c:pt>
                <c:pt idx="423">
                  <c:v>40.448571428571427</c:v>
                </c:pt>
                <c:pt idx="424">
                  <c:v>40.448571428571427</c:v>
                </c:pt>
                <c:pt idx="425">
                  <c:v>40.448571428571427</c:v>
                </c:pt>
                <c:pt idx="426">
                  <c:v>40.448571428571427</c:v>
                </c:pt>
                <c:pt idx="427">
                  <c:v>40.448571428571427</c:v>
                </c:pt>
                <c:pt idx="428">
                  <c:v>40.448571428571427</c:v>
                </c:pt>
                <c:pt idx="429">
                  <c:v>40.448571428571427</c:v>
                </c:pt>
                <c:pt idx="430">
                  <c:v>40.448571428571427</c:v>
                </c:pt>
                <c:pt idx="431">
                  <c:v>40.448571428571427</c:v>
                </c:pt>
                <c:pt idx="432">
                  <c:v>40.448571428571427</c:v>
                </c:pt>
                <c:pt idx="433">
                  <c:v>40.448571428571427</c:v>
                </c:pt>
                <c:pt idx="434">
                  <c:v>40.448571428571427</c:v>
                </c:pt>
                <c:pt idx="435">
                  <c:v>40.448571428571427</c:v>
                </c:pt>
                <c:pt idx="436">
                  <c:v>40.448571428571427</c:v>
                </c:pt>
                <c:pt idx="437">
                  <c:v>40.448571428571427</c:v>
                </c:pt>
                <c:pt idx="438">
                  <c:v>40.448571428571427</c:v>
                </c:pt>
                <c:pt idx="439">
                  <c:v>40.448571428571427</c:v>
                </c:pt>
                <c:pt idx="440">
                  <c:v>40.448571428571427</c:v>
                </c:pt>
                <c:pt idx="441">
                  <c:v>40.448571428571427</c:v>
                </c:pt>
                <c:pt idx="442">
                  <c:v>40.448571428571427</c:v>
                </c:pt>
                <c:pt idx="443">
                  <c:v>40.448571428571427</c:v>
                </c:pt>
                <c:pt idx="444">
                  <c:v>40.448571428571427</c:v>
                </c:pt>
                <c:pt idx="445">
                  <c:v>40.448571428571427</c:v>
                </c:pt>
                <c:pt idx="446">
                  <c:v>40.448571428571427</c:v>
                </c:pt>
                <c:pt idx="447">
                  <c:v>40.448571428571427</c:v>
                </c:pt>
                <c:pt idx="448">
                  <c:v>40.448571428571427</c:v>
                </c:pt>
                <c:pt idx="449">
                  <c:v>40.448571428571427</c:v>
                </c:pt>
                <c:pt idx="450">
                  <c:v>40.448571428571427</c:v>
                </c:pt>
                <c:pt idx="451">
                  <c:v>40.448571428571427</c:v>
                </c:pt>
                <c:pt idx="452">
                  <c:v>40.448571428571427</c:v>
                </c:pt>
                <c:pt idx="453">
                  <c:v>40.448571428571427</c:v>
                </c:pt>
                <c:pt idx="454">
                  <c:v>40.448571428571427</c:v>
                </c:pt>
                <c:pt idx="455">
                  <c:v>40.448571428571427</c:v>
                </c:pt>
                <c:pt idx="456">
                  <c:v>40.448571428571427</c:v>
                </c:pt>
                <c:pt idx="457">
                  <c:v>40.448571428571427</c:v>
                </c:pt>
                <c:pt idx="458">
                  <c:v>40.448571428571427</c:v>
                </c:pt>
                <c:pt idx="459">
                  <c:v>40.448571428571427</c:v>
                </c:pt>
                <c:pt idx="460">
                  <c:v>40.448571428571427</c:v>
                </c:pt>
                <c:pt idx="461">
                  <c:v>40.448571428571427</c:v>
                </c:pt>
                <c:pt idx="462">
                  <c:v>40.448571428571427</c:v>
                </c:pt>
                <c:pt idx="463">
                  <c:v>40.448571428571427</c:v>
                </c:pt>
                <c:pt idx="464">
                  <c:v>40.448571428571427</c:v>
                </c:pt>
                <c:pt idx="465">
                  <c:v>40.448571428571427</c:v>
                </c:pt>
                <c:pt idx="466">
                  <c:v>40.448571428571427</c:v>
                </c:pt>
                <c:pt idx="467">
                  <c:v>40.448571428571427</c:v>
                </c:pt>
                <c:pt idx="468">
                  <c:v>40.448571428571427</c:v>
                </c:pt>
                <c:pt idx="469">
                  <c:v>40.448571428571427</c:v>
                </c:pt>
                <c:pt idx="470">
                  <c:v>40.448571428571427</c:v>
                </c:pt>
                <c:pt idx="471">
                  <c:v>40.448571428571427</c:v>
                </c:pt>
                <c:pt idx="472">
                  <c:v>40.448571428571427</c:v>
                </c:pt>
                <c:pt idx="473">
                  <c:v>40.448571428571427</c:v>
                </c:pt>
                <c:pt idx="474">
                  <c:v>40.448571428571427</c:v>
                </c:pt>
                <c:pt idx="475">
                  <c:v>40.448571428571427</c:v>
                </c:pt>
                <c:pt idx="476">
                  <c:v>40.448571428571427</c:v>
                </c:pt>
                <c:pt idx="477">
                  <c:v>40.448571428571427</c:v>
                </c:pt>
                <c:pt idx="478">
                  <c:v>40.448571428571427</c:v>
                </c:pt>
                <c:pt idx="479">
                  <c:v>40.448571428571427</c:v>
                </c:pt>
                <c:pt idx="480">
                  <c:v>40.448571428571427</c:v>
                </c:pt>
                <c:pt idx="481">
                  <c:v>40.448571428571427</c:v>
                </c:pt>
                <c:pt idx="482">
                  <c:v>40.448571428571427</c:v>
                </c:pt>
                <c:pt idx="483">
                  <c:v>40.448571428571427</c:v>
                </c:pt>
                <c:pt idx="484">
                  <c:v>40.448571428571427</c:v>
                </c:pt>
                <c:pt idx="485">
                  <c:v>40.448571428571427</c:v>
                </c:pt>
                <c:pt idx="486">
                  <c:v>40.448571428571427</c:v>
                </c:pt>
                <c:pt idx="487">
                  <c:v>40.448571428571427</c:v>
                </c:pt>
                <c:pt idx="488">
                  <c:v>40.448571428571427</c:v>
                </c:pt>
                <c:pt idx="489">
                  <c:v>40.448571428571427</c:v>
                </c:pt>
                <c:pt idx="490">
                  <c:v>40.448571428571427</c:v>
                </c:pt>
                <c:pt idx="491">
                  <c:v>40.448571428571427</c:v>
                </c:pt>
                <c:pt idx="492">
                  <c:v>40.448571428571427</c:v>
                </c:pt>
                <c:pt idx="493">
                  <c:v>40.448571428571427</c:v>
                </c:pt>
                <c:pt idx="494">
                  <c:v>40.448571428571427</c:v>
                </c:pt>
                <c:pt idx="495">
                  <c:v>40.448571428571427</c:v>
                </c:pt>
                <c:pt idx="496">
                  <c:v>40.448571428571427</c:v>
                </c:pt>
                <c:pt idx="497">
                  <c:v>40.448571428571427</c:v>
                </c:pt>
                <c:pt idx="498">
                  <c:v>40.448571428571427</c:v>
                </c:pt>
                <c:pt idx="499">
                  <c:v>40.448571428571427</c:v>
                </c:pt>
                <c:pt idx="500">
                  <c:v>40.448571428571427</c:v>
                </c:pt>
                <c:pt idx="501">
                  <c:v>40.448571428571427</c:v>
                </c:pt>
                <c:pt idx="502">
                  <c:v>40.448571428571427</c:v>
                </c:pt>
                <c:pt idx="503">
                  <c:v>40.448571428571427</c:v>
                </c:pt>
                <c:pt idx="504">
                  <c:v>40.448571428571427</c:v>
                </c:pt>
                <c:pt idx="505">
                  <c:v>40.448571428571427</c:v>
                </c:pt>
                <c:pt idx="506">
                  <c:v>40.448571428571427</c:v>
                </c:pt>
                <c:pt idx="507">
                  <c:v>40.448571428571427</c:v>
                </c:pt>
                <c:pt idx="508">
                  <c:v>40.448571428571427</c:v>
                </c:pt>
                <c:pt idx="509">
                  <c:v>40.448571428571427</c:v>
                </c:pt>
                <c:pt idx="510">
                  <c:v>40.448571428571427</c:v>
                </c:pt>
                <c:pt idx="511">
                  <c:v>40.448571428571427</c:v>
                </c:pt>
                <c:pt idx="512">
                  <c:v>40.448571428571427</c:v>
                </c:pt>
                <c:pt idx="513">
                  <c:v>40.448571428571427</c:v>
                </c:pt>
                <c:pt idx="514">
                  <c:v>40.448571428571427</c:v>
                </c:pt>
                <c:pt idx="515">
                  <c:v>40.448571428571427</c:v>
                </c:pt>
                <c:pt idx="516">
                  <c:v>40.448571428571427</c:v>
                </c:pt>
                <c:pt idx="517">
                  <c:v>40.448571428571427</c:v>
                </c:pt>
                <c:pt idx="518">
                  <c:v>40.448571428571427</c:v>
                </c:pt>
                <c:pt idx="519">
                  <c:v>40.448571428571427</c:v>
                </c:pt>
                <c:pt idx="520">
                  <c:v>40.448571428571427</c:v>
                </c:pt>
                <c:pt idx="521">
                  <c:v>40.448571428571427</c:v>
                </c:pt>
                <c:pt idx="522">
                  <c:v>40.448571428571427</c:v>
                </c:pt>
                <c:pt idx="523">
                  <c:v>40.448571428571427</c:v>
                </c:pt>
                <c:pt idx="524">
                  <c:v>40.448571428571427</c:v>
                </c:pt>
                <c:pt idx="525">
                  <c:v>40.448571428571427</c:v>
                </c:pt>
                <c:pt idx="526">
                  <c:v>40.448571428571427</c:v>
                </c:pt>
                <c:pt idx="527">
                  <c:v>40.448571428571427</c:v>
                </c:pt>
                <c:pt idx="528">
                  <c:v>40.448571428571427</c:v>
                </c:pt>
                <c:pt idx="529">
                  <c:v>40.448571428571427</c:v>
                </c:pt>
                <c:pt idx="530">
                  <c:v>40.448571428571427</c:v>
                </c:pt>
                <c:pt idx="531">
                  <c:v>40.448571428571427</c:v>
                </c:pt>
                <c:pt idx="532">
                  <c:v>40.448571428571427</c:v>
                </c:pt>
                <c:pt idx="533">
                  <c:v>40.448571428571427</c:v>
                </c:pt>
                <c:pt idx="534">
                  <c:v>40.448571428571427</c:v>
                </c:pt>
                <c:pt idx="535">
                  <c:v>40.448571428571427</c:v>
                </c:pt>
                <c:pt idx="536">
                  <c:v>40.448571428571427</c:v>
                </c:pt>
                <c:pt idx="537">
                  <c:v>40.448571428571427</c:v>
                </c:pt>
                <c:pt idx="538">
                  <c:v>40.448571428571427</c:v>
                </c:pt>
                <c:pt idx="539">
                  <c:v>40.448571428571427</c:v>
                </c:pt>
                <c:pt idx="540">
                  <c:v>40.448571428571427</c:v>
                </c:pt>
                <c:pt idx="541">
                  <c:v>40.448571428571427</c:v>
                </c:pt>
                <c:pt idx="542">
                  <c:v>40.448571428571427</c:v>
                </c:pt>
                <c:pt idx="543">
                  <c:v>40.448571428571427</c:v>
                </c:pt>
                <c:pt idx="544">
                  <c:v>40.448571428571427</c:v>
                </c:pt>
                <c:pt idx="545">
                  <c:v>40.448571428571427</c:v>
                </c:pt>
                <c:pt idx="546">
                  <c:v>40.448571428571427</c:v>
                </c:pt>
                <c:pt idx="547">
                  <c:v>40.448571428571427</c:v>
                </c:pt>
                <c:pt idx="548">
                  <c:v>40.448571428571427</c:v>
                </c:pt>
                <c:pt idx="549">
                  <c:v>40.448571428571427</c:v>
                </c:pt>
                <c:pt idx="550">
                  <c:v>40.448571428571427</c:v>
                </c:pt>
                <c:pt idx="551">
                  <c:v>40.448571428571427</c:v>
                </c:pt>
                <c:pt idx="552">
                  <c:v>40.448571428571427</c:v>
                </c:pt>
                <c:pt idx="553">
                  <c:v>40.448571428571427</c:v>
                </c:pt>
                <c:pt idx="554">
                  <c:v>40.448571428571427</c:v>
                </c:pt>
                <c:pt idx="555">
                  <c:v>40.448571428571427</c:v>
                </c:pt>
                <c:pt idx="556">
                  <c:v>40.448571428571427</c:v>
                </c:pt>
                <c:pt idx="557">
                  <c:v>40.448571428571427</c:v>
                </c:pt>
                <c:pt idx="558">
                  <c:v>40.448571428571427</c:v>
                </c:pt>
                <c:pt idx="559">
                  <c:v>40.448571428571427</c:v>
                </c:pt>
                <c:pt idx="560">
                  <c:v>40.448571428571427</c:v>
                </c:pt>
                <c:pt idx="561">
                  <c:v>40.448571428571427</c:v>
                </c:pt>
                <c:pt idx="562">
                  <c:v>40.448571428571427</c:v>
                </c:pt>
                <c:pt idx="563">
                  <c:v>40.448571428571427</c:v>
                </c:pt>
                <c:pt idx="564">
                  <c:v>40.448571428571427</c:v>
                </c:pt>
                <c:pt idx="565">
                  <c:v>40.448571428571427</c:v>
                </c:pt>
                <c:pt idx="566">
                  <c:v>40.448571428571427</c:v>
                </c:pt>
                <c:pt idx="567">
                  <c:v>40.448571428571427</c:v>
                </c:pt>
                <c:pt idx="568">
                  <c:v>40.448571428571427</c:v>
                </c:pt>
                <c:pt idx="569">
                  <c:v>40.448571428571427</c:v>
                </c:pt>
                <c:pt idx="570">
                  <c:v>40.448571428571427</c:v>
                </c:pt>
                <c:pt idx="571">
                  <c:v>40.448571428571427</c:v>
                </c:pt>
                <c:pt idx="572">
                  <c:v>40.448571428571427</c:v>
                </c:pt>
                <c:pt idx="573">
                  <c:v>40.448571428571427</c:v>
                </c:pt>
                <c:pt idx="574">
                  <c:v>40.448571428571427</c:v>
                </c:pt>
                <c:pt idx="575">
                  <c:v>40.448571428571427</c:v>
                </c:pt>
                <c:pt idx="576">
                  <c:v>40.448571428571427</c:v>
                </c:pt>
                <c:pt idx="577">
                  <c:v>40.448571428571427</c:v>
                </c:pt>
                <c:pt idx="578">
                  <c:v>40.448571428571427</c:v>
                </c:pt>
                <c:pt idx="579">
                  <c:v>40.448571428571427</c:v>
                </c:pt>
                <c:pt idx="580">
                  <c:v>40.448571428571427</c:v>
                </c:pt>
                <c:pt idx="581">
                  <c:v>40.448571428571427</c:v>
                </c:pt>
                <c:pt idx="582">
                  <c:v>40.448571428571427</c:v>
                </c:pt>
                <c:pt idx="583">
                  <c:v>40.448571428571427</c:v>
                </c:pt>
                <c:pt idx="584">
                  <c:v>40.448571428571427</c:v>
                </c:pt>
                <c:pt idx="585">
                  <c:v>40.448571428571427</c:v>
                </c:pt>
                <c:pt idx="586">
                  <c:v>40.448571428571427</c:v>
                </c:pt>
                <c:pt idx="587">
                  <c:v>40.448571428571427</c:v>
                </c:pt>
                <c:pt idx="588">
                  <c:v>40.448571428571427</c:v>
                </c:pt>
                <c:pt idx="589">
                  <c:v>40.448571428571427</c:v>
                </c:pt>
                <c:pt idx="590">
                  <c:v>40.448571428571427</c:v>
                </c:pt>
                <c:pt idx="591">
                  <c:v>40.448571428571427</c:v>
                </c:pt>
                <c:pt idx="592">
                  <c:v>40.448571428571427</c:v>
                </c:pt>
                <c:pt idx="593">
                  <c:v>40.448571428571427</c:v>
                </c:pt>
                <c:pt idx="594">
                  <c:v>40.448571428571427</c:v>
                </c:pt>
                <c:pt idx="595">
                  <c:v>40.448571428571427</c:v>
                </c:pt>
                <c:pt idx="596">
                  <c:v>40.448571428571427</c:v>
                </c:pt>
                <c:pt idx="597">
                  <c:v>40.448571428571427</c:v>
                </c:pt>
                <c:pt idx="598">
                  <c:v>40.448571428571427</c:v>
                </c:pt>
                <c:pt idx="599">
                  <c:v>40.448571428571427</c:v>
                </c:pt>
                <c:pt idx="600">
                  <c:v>40.448571428571427</c:v>
                </c:pt>
                <c:pt idx="601">
                  <c:v>40.448571428571427</c:v>
                </c:pt>
                <c:pt idx="602">
                  <c:v>40.448571428571427</c:v>
                </c:pt>
                <c:pt idx="603">
                  <c:v>40.448571428571427</c:v>
                </c:pt>
                <c:pt idx="604">
                  <c:v>40.448571428571427</c:v>
                </c:pt>
                <c:pt idx="605">
                  <c:v>40.448571428571427</c:v>
                </c:pt>
                <c:pt idx="606">
                  <c:v>40.448571428571427</c:v>
                </c:pt>
                <c:pt idx="607">
                  <c:v>40.448571428571427</c:v>
                </c:pt>
                <c:pt idx="608">
                  <c:v>40.448571428571427</c:v>
                </c:pt>
                <c:pt idx="609">
                  <c:v>40.448571428571427</c:v>
                </c:pt>
                <c:pt idx="610">
                  <c:v>40.448571428571427</c:v>
                </c:pt>
                <c:pt idx="611">
                  <c:v>40.448571428571427</c:v>
                </c:pt>
                <c:pt idx="612">
                  <c:v>40.448571428571427</c:v>
                </c:pt>
                <c:pt idx="613">
                  <c:v>40.448571428571427</c:v>
                </c:pt>
                <c:pt idx="614">
                  <c:v>40.448571428571427</c:v>
                </c:pt>
                <c:pt idx="615">
                  <c:v>40.448571428571427</c:v>
                </c:pt>
                <c:pt idx="616">
                  <c:v>40.448571428571427</c:v>
                </c:pt>
                <c:pt idx="617">
                  <c:v>40.448571428571427</c:v>
                </c:pt>
                <c:pt idx="618">
                  <c:v>40.448571428571427</c:v>
                </c:pt>
                <c:pt idx="619">
                  <c:v>40.448571428571427</c:v>
                </c:pt>
                <c:pt idx="620">
                  <c:v>40.448571428571427</c:v>
                </c:pt>
                <c:pt idx="621">
                  <c:v>40.448571428571427</c:v>
                </c:pt>
                <c:pt idx="622">
                  <c:v>40.448571428571427</c:v>
                </c:pt>
                <c:pt idx="623">
                  <c:v>40.448571428571427</c:v>
                </c:pt>
                <c:pt idx="624">
                  <c:v>40.448571428571427</c:v>
                </c:pt>
                <c:pt idx="625">
                  <c:v>40.448571428571427</c:v>
                </c:pt>
                <c:pt idx="626">
                  <c:v>40.448571428571427</c:v>
                </c:pt>
                <c:pt idx="627">
                  <c:v>40.448571428571427</c:v>
                </c:pt>
                <c:pt idx="628">
                  <c:v>40.448571428571427</c:v>
                </c:pt>
                <c:pt idx="629">
                  <c:v>40.448571428571427</c:v>
                </c:pt>
                <c:pt idx="630">
                  <c:v>40.448571428571427</c:v>
                </c:pt>
                <c:pt idx="631">
                  <c:v>40.448571428571427</c:v>
                </c:pt>
                <c:pt idx="632">
                  <c:v>40.448571428571427</c:v>
                </c:pt>
                <c:pt idx="633">
                  <c:v>40.448571428571427</c:v>
                </c:pt>
                <c:pt idx="634">
                  <c:v>40.448571428571427</c:v>
                </c:pt>
                <c:pt idx="635">
                  <c:v>40.448571428571427</c:v>
                </c:pt>
                <c:pt idx="636">
                  <c:v>40.448571428571427</c:v>
                </c:pt>
                <c:pt idx="637">
                  <c:v>40.448571428571427</c:v>
                </c:pt>
                <c:pt idx="638">
                  <c:v>40.448571428571427</c:v>
                </c:pt>
                <c:pt idx="639">
                  <c:v>40.448571428571427</c:v>
                </c:pt>
                <c:pt idx="640">
                  <c:v>40.448571428571427</c:v>
                </c:pt>
                <c:pt idx="641">
                  <c:v>40.448571428571427</c:v>
                </c:pt>
                <c:pt idx="642">
                  <c:v>40.448571428571427</c:v>
                </c:pt>
                <c:pt idx="643">
                  <c:v>40.448571428571427</c:v>
                </c:pt>
                <c:pt idx="644">
                  <c:v>40.448571428571427</c:v>
                </c:pt>
                <c:pt idx="645">
                  <c:v>40.448571428571427</c:v>
                </c:pt>
                <c:pt idx="646">
                  <c:v>40.448571428571427</c:v>
                </c:pt>
                <c:pt idx="647">
                  <c:v>40.448571428571427</c:v>
                </c:pt>
                <c:pt idx="648">
                  <c:v>40.448571428571427</c:v>
                </c:pt>
                <c:pt idx="649">
                  <c:v>40.448571428571427</c:v>
                </c:pt>
                <c:pt idx="650">
                  <c:v>40.448571428571427</c:v>
                </c:pt>
                <c:pt idx="651">
                  <c:v>40.448571428571427</c:v>
                </c:pt>
                <c:pt idx="652">
                  <c:v>40.448571428571427</c:v>
                </c:pt>
                <c:pt idx="653">
                  <c:v>40.448571428571427</c:v>
                </c:pt>
                <c:pt idx="654">
                  <c:v>40.448571428571427</c:v>
                </c:pt>
                <c:pt idx="655">
                  <c:v>40.448571428571427</c:v>
                </c:pt>
                <c:pt idx="656">
                  <c:v>40.448571428571427</c:v>
                </c:pt>
                <c:pt idx="657">
                  <c:v>40.448571428571427</c:v>
                </c:pt>
                <c:pt idx="658">
                  <c:v>40.448571428571427</c:v>
                </c:pt>
                <c:pt idx="659">
                  <c:v>40.448571428571427</c:v>
                </c:pt>
                <c:pt idx="660">
                  <c:v>40.448571428571427</c:v>
                </c:pt>
                <c:pt idx="661">
                  <c:v>40.448571428571427</c:v>
                </c:pt>
                <c:pt idx="662">
                  <c:v>40.448571428571427</c:v>
                </c:pt>
                <c:pt idx="663">
                  <c:v>40.448571428571427</c:v>
                </c:pt>
                <c:pt idx="664">
                  <c:v>40.448571428571427</c:v>
                </c:pt>
                <c:pt idx="665">
                  <c:v>40.448571428571427</c:v>
                </c:pt>
                <c:pt idx="666">
                  <c:v>40.448571428571427</c:v>
                </c:pt>
                <c:pt idx="667">
                  <c:v>40.448571428571427</c:v>
                </c:pt>
                <c:pt idx="668">
                  <c:v>40.448571428571427</c:v>
                </c:pt>
                <c:pt idx="669">
                  <c:v>40.448571428571427</c:v>
                </c:pt>
                <c:pt idx="670">
                  <c:v>40.448571428571427</c:v>
                </c:pt>
                <c:pt idx="671">
                  <c:v>40.448571428571427</c:v>
                </c:pt>
                <c:pt idx="672">
                  <c:v>40.448571428571427</c:v>
                </c:pt>
                <c:pt idx="673">
                  <c:v>40.448571428571427</c:v>
                </c:pt>
                <c:pt idx="674">
                  <c:v>40.448571428571427</c:v>
                </c:pt>
                <c:pt idx="675">
                  <c:v>40.448571428571427</c:v>
                </c:pt>
                <c:pt idx="676">
                  <c:v>40.448571428571427</c:v>
                </c:pt>
                <c:pt idx="677">
                  <c:v>40.448571428571427</c:v>
                </c:pt>
                <c:pt idx="678">
                  <c:v>40.448571428571427</c:v>
                </c:pt>
                <c:pt idx="679">
                  <c:v>40.448571428571427</c:v>
                </c:pt>
                <c:pt idx="680">
                  <c:v>40.448571428571427</c:v>
                </c:pt>
                <c:pt idx="681">
                  <c:v>40.448571428571427</c:v>
                </c:pt>
                <c:pt idx="682">
                  <c:v>40.448571428571427</c:v>
                </c:pt>
                <c:pt idx="683">
                  <c:v>40.448571428571427</c:v>
                </c:pt>
                <c:pt idx="684">
                  <c:v>40.448571428571427</c:v>
                </c:pt>
                <c:pt idx="685">
                  <c:v>40.448571428571427</c:v>
                </c:pt>
                <c:pt idx="686">
                  <c:v>40.448571428571427</c:v>
                </c:pt>
                <c:pt idx="687">
                  <c:v>40.448571428571427</c:v>
                </c:pt>
                <c:pt idx="688">
                  <c:v>40.448571428571427</c:v>
                </c:pt>
                <c:pt idx="689">
                  <c:v>40.448571428571427</c:v>
                </c:pt>
                <c:pt idx="690">
                  <c:v>40.448571428571427</c:v>
                </c:pt>
                <c:pt idx="691">
                  <c:v>40.448571428571427</c:v>
                </c:pt>
                <c:pt idx="692">
                  <c:v>40.448571428571427</c:v>
                </c:pt>
                <c:pt idx="693">
                  <c:v>40.448571428571427</c:v>
                </c:pt>
                <c:pt idx="694">
                  <c:v>40.448571428571427</c:v>
                </c:pt>
                <c:pt idx="695">
                  <c:v>40.448571428571427</c:v>
                </c:pt>
                <c:pt idx="696">
                  <c:v>40.448571428571427</c:v>
                </c:pt>
                <c:pt idx="697">
                  <c:v>40.448571428571427</c:v>
                </c:pt>
                <c:pt idx="698">
                  <c:v>40.448571428571427</c:v>
                </c:pt>
                <c:pt idx="699">
                  <c:v>40.448571428571427</c:v>
                </c:pt>
              </c:numCache>
            </c:numRef>
          </c:yVal>
          <c:smooth val="0"/>
          <c:extLst>
            <c:ext xmlns:c16="http://schemas.microsoft.com/office/drawing/2014/chart" uri="{C3380CC4-5D6E-409C-BE32-E72D297353CC}">
              <c16:uniqueId val="{00000001-FB35-B84C-9FE4-188B57920E78}"/>
            </c:ext>
          </c:extLst>
        </c:ser>
        <c:dLbls>
          <c:showLegendKey val="0"/>
          <c:showVal val="0"/>
          <c:showCatName val="0"/>
          <c:showSerName val="0"/>
          <c:showPercent val="0"/>
          <c:showBubbleSize val="0"/>
        </c:dLbls>
        <c:axId val="1419289359"/>
        <c:axId val="1419286863"/>
      </c:scatterChart>
      <c:valAx>
        <c:axId val="1419289359"/>
        <c:scaling>
          <c:orientation val="minMax"/>
          <c:max val="1"/>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419286863"/>
        <c:crosses val="autoZero"/>
        <c:crossBetween val="midCat"/>
      </c:valAx>
      <c:valAx>
        <c:axId val="1419286863"/>
        <c:scaling>
          <c:orientation val="minMax"/>
          <c:max val="100"/>
        </c:scaling>
        <c:delete val="0"/>
        <c:axPos val="l"/>
        <c:majorGridlines>
          <c:spPr>
            <a:ln w="9525" cap="flat" cmpd="sng" algn="ctr">
              <a:solidFill>
                <a:schemeClr val="tx2"/>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1419289359"/>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r>
              <a:rPr lang="en-US" sz="1100"/>
              <a:t>Because you are disabled how many hours a month do you have to spend solving problems or removing barriers? </a:t>
            </a:r>
          </a:p>
        </c:rich>
      </c:tx>
      <c:overlay val="0"/>
      <c:spPr>
        <a:noFill/>
        <a:ln>
          <a:noFill/>
        </a:ln>
        <a:effectLst/>
      </c:spPr>
      <c:txPr>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endParaRPr lang="en-US"/>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'problem solving'!$E$4:$E$9</c:f>
              <c:strCache>
                <c:ptCount val="6"/>
                <c:pt idx="0">
                  <c:v>Less than one hour</c:v>
                </c:pt>
                <c:pt idx="1">
                  <c:v>Between one and five hours</c:v>
                </c:pt>
                <c:pt idx="2">
                  <c:v>Between five and ten hours</c:v>
                </c:pt>
                <c:pt idx="3">
                  <c:v>Between ten and fifteen hours</c:v>
                </c:pt>
                <c:pt idx="4">
                  <c:v>Between fifteen and twenty hours</c:v>
                </c:pt>
                <c:pt idx="5">
                  <c:v>More than twenty hours</c:v>
                </c:pt>
              </c:strCache>
            </c:strRef>
          </c:cat>
          <c:val>
            <c:numRef>
              <c:f>'problem solving'!$G$4:$G$9</c:f>
              <c:numCache>
                <c:formatCode>0%</c:formatCode>
                <c:ptCount val="6"/>
                <c:pt idx="0">
                  <c:v>0.27559055118110237</c:v>
                </c:pt>
                <c:pt idx="1">
                  <c:v>0.29396325459317585</c:v>
                </c:pt>
                <c:pt idx="2">
                  <c:v>0.17847769028871391</c:v>
                </c:pt>
                <c:pt idx="3">
                  <c:v>7.3490813648293962E-2</c:v>
                </c:pt>
                <c:pt idx="4">
                  <c:v>5.905511811023622E-2</c:v>
                </c:pt>
                <c:pt idx="5">
                  <c:v>0.1194225721784777</c:v>
                </c:pt>
              </c:numCache>
            </c:numRef>
          </c:val>
          <c:extLst>
            <c:ext xmlns:c16="http://schemas.microsoft.com/office/drawing/2014/chart" uri="{C3380CC4-5D6E-409C-BE32-E72D297353CC}">
              <c16:uniqueId val="{00000000-4CE4-644A-831B-D8923FEF4539}"/>
            </c:ext>
          </c:extLst>
        </c:ser>
        <c:dLbls>
          <c:showLegendKey val="0"/>
          <c:showVal val="0"/>
          <c:showCatName val="0"/>
          <c:showSerName val="0"/>
          <c:showPercent val="0"/>
          <c:showBubbleSize val="0"/>
        </c:dLbls>
        <c:gapWidth val="62"/>
        <c:axId val="1734818400"/>
        <c:axId val="1734812160"/>
      </c:barChart>
      <c:catAx>
        <c:axId val="173481840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734812160"/>
        <c:crosses val="autoZero"/>
        <c:auto val="1"/>
        <c:lblAlgn val="ctr"/>
        <c:lblOffset val="100"/>
        <c:noMultiLvlLbl val="0"/>
      </c:catAx>
      <c:valAx>
        <c:axId val="1734812160"/>
        <c:scaling>
          <c:orientation val="minMax"/>
        </c:scaling>
        <c:delete val="1"/>
        <c:axPos val="b"/>
        <c:numFmt formatCode="0%" sourceLinked="1"/>
        <c:majorTickMark val="none"/>
        <c:minorTickMark val="none"/>
        <c:tickLblPos val="nextTo"/>
        <c:crossAx val="173481840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r>
              <a:rPr lang="en-US" sz="1100"/>
              <a:t>Which of these would help your mental health? </a:t>
            </a:r>
          </a:p>
        </c:rich>
      </c:tx>
      <c:overlay val="0"/>
      <c:spPr>
        <a:noFill/>
        <a:ln>
          <a:noFill/>
        </a:ln>
        <a:effectLst/>
      </c:spPr>
      <c:txPr>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0.42731748826455351"/>
          <c:y val="0.10621127879269261"/>
          <c:w val="0.54661307222839595"/>
          <c:h val="0.8588403494837172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wellbeing!$F$16:$L$16</c:f>
              <c:strCache>
                <c:ptCount val="7"/>
                <c:pt idx="0">
                  <c:v>Having access to transport</c:v>
                </c:pt>
                <c:pt idx="1">
                  <c:v>Feeling connected to your Community</c:v>
                </c:pt>
                <c:pt idx="2">
                  <c:v>Having access to mental health services</c:v>
                </c:pt>
                <c:pt idx="3">
                  <c:v>Having access to physical health services</c:v>
                </c:pt>
                <c:pt idx="4">
                  <c:v>Having your supports needs met</c:v>
                </c:pt>
                <c:pt idx="5">
                  <c:v>Having friends</c:v>
                </c:pt>
                <c:pt idx="6">
                  <c:v>Having enough money to live on</c:v>
                </c:pt>
              </c:strCache>
            </c:strRef>
          </c:cat>
          <c:val>
            <c:numRef>
              <c:f>wellbeing!$F$17:$L$17</c:f>
              <c:numCache>
                <c:formatCode>0%</c:formatCode>
                <c:ptCount val="7"/>
                <c:pt idx="0">
                  <c:v>0.39638554216867472</c:v>
                </c:pt>
                <c:pt idx="1">
                  <c:v>0.44939759036144578</c:v>
                </c:pt>
                <c:pt idx="2">
                  <c:v>0.45060240963855419</c:v>
                </c:pt>
                <c:pt idx="3">
                  <c:v>0.47349397590361447</c:v>
                </c:pt>
                <c:pt idx="4">
                  <c:v>0.52168674698795181</c:v>
                </c:pt>
                <c:pt idx="5">
                  <c:v>0.52048192771084334</c:v>
                </c:pt>
                <c:pt idx="6">
                  <c:v>0.66385542168674694</c:v>
                </c:pt>
              </c:numCache>
            </c:numRef>
          </c:val>
          <c:extLst>
            <c:ext xmlns:c16="http://schemas.microsoft.com/office/drawing/2014/chart" uri="{C3380CC4-5D6E-409C-BE32-E72D297353CC}">
              <c16:uniqueId val="{00000000-E3CA-0445-AE07-20589728CCF4}"/>
            </c:ext>
          </c:extLst>
        </c:ser>
        <c:dLbls>
          <c:showLegendKey val="0"/>
          <c:showVal val="0"/>
          <c:showCatName val="0"/>
          <c:showSerName val="0"/>
          <c:showPercent val="0"/>
          <c:showBubbleSize val="0"/>
        </c:dLbls>
        <c:gapWidth val="182"/>
        <c:axId val="1540254320"/>
        <c:axId val="1540255984"/>
      </c:barChart>
      <c:catAx>
        <c:axId val="154025432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crossAx val="1540255984"/>
        <c:crosses val="autoZero"/>
        <c:auto val="1"/>
        <c:lblAlgn val="ctr"/>
        <c:lblOffset val="100"/>
        <c:noMultiLvlLbl val="0"/>
      </c:catAx>
      <c:valAx>
        <c:axId val="1540255984"/>
        <c:scaling>
          <c:orientation val="minMax"/>
        </c:scaling>
        <c:delete val="1"/>
        <c:axPos val="b"/>
        <c:numFmt formatCode="0%" sourceLinked="1"/>
        <c:majorTickMark val="none"/>
        <c:minorTickMark val="none"/>
        <c:tickLblPos val="nextTo"/>
        <c:crossAx val="154025432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r>
              <a:rPr lang="en-US" sz="1100"/>
              <a:t>Accessibility of services</a:t>
            </a:r>
          </a:p>
        </c:rich>
      </c:tx>
      <c:overlay val="0"/>
      <c:spPr>
        <a:noFill/>
        <a:ln>
          <a:noFill/>
        </a:ln>
        <a:effectLst/>
      </c:spPr>
      <c:txPr>
        <a:bodyPr rot="0" spcFirstLastPara="1" vertOverflow="ellipsis" vert="horz" wrap="square" anchor="ctr" anchorCtr="1"/>
        <a:lstStyle/>
        <a:p>
          <a:pPr>
            <a:defRPr sz="1100" b="0" i="0" u="none" strike="noStrike" kern="1200" spc="0" baseline="0">
              <a:solidFill>
                <a:sysClr val="windowText" lastClr="000000"/>
              </a:solidFill>
              <a:latin typeface="+mn-lt"/>
              <a:ea typeface="+mn-ea"/>
              <a:cs typeface="+mn-cs"/>
            </a:defRPr>
          </a:pPr>
          <a:endParaRPr lang="en-US"/>
        </a:p>
      </c:txPr>
    </c:title>
    <c:autoTitleDeleted val="0"/>
    <c:plotArea>
      <c:layout/>
      <c:barChart>
        <c:barDir val="bar"/>
        <c:grouping val="stacked"/>
        <c:varyColors val="0"/>
        <c:ser>
          <c:idx val="0"/>
          <c:order val="0"/>
          <c:tx>
            <c:strRef>
              <c:f>'physical health 2'!$K$4</c:f>
              <c:strCache>
                <c:ptCount val="1"/>
                <c:pt idx="0">
                  <c:v>No</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'physical health 2'!$L$3:$S$3</c:f>
              <c:strCache>
                <c:ptCount val="8"/>
                <c:pt idx="0">
                  <c:v>GP</c:v>
                </c:pt>
                <c:pt idx="1">
                  <c:v>Clinics and hospitals</c:v>
                </c:pt>
                <c:pt idx="2">
                  <c:v>Eye appointments</c:v>
                </c:pt>
                <c:pt idx="3">
                  <c:v>Foot appointments</c:v>
                </c:pt>
                <c:pt idx="4">
                  <c:v>Hearing appointments</c:v>
                </c:pt>
                <c:pt idx="5">
                  <c:v>Wheelchair services</c:v>
                </c:pt>
                <c:pt idx="6">
                  <c:v>Physiotherapy</c:v>
                </c:pt>
                <c:pt idx="7">
                  <c:v>Dentist</c:v>
                </c:pt>
              </c:strCache>
            </c:strRef>
          </c:cat>
          <c:val>
            <c:numRef>
              <c:f>'physical health 2'!$L$4:$S$4</c:f>
              <c:numCache>
                <c:formatCode>0%</c:formatCode>
                <c:ptCount val="8"/>
                <c:pt idx="0">
                  <c:v>0.11635944700460829</c:v>
                </c:pt>
                <c:pt idx="1">
                  <c:v>0.22593068035943517</c:v>
                </c:pt>
                <c:pt idx="2">
                  <c:v>7.3849878934624691E-2</c:v>
                </c:pt>
                <c:pt idx="3">
                  <c:v>0.20338983050847459</c:v>
                </c:pt>
                <c:pt idx="4">
                  <c:v>0.14814814814814814</c:v>
                </c:pt>
                <c:pt idx="5">
                  <c:v>0.35390946502057613</c:v>
                </c:pt>
                <c:pt idx="6">
                  <c:v>0.34403669724770641</c:v>
                </c:pt>
                <c:pt idx="7">
                  <c:v>0.26611957796014069</c:v>
                </c:pt>
              </c:numCache>
            </c:numRef>
          </c:val>
          <c:extLst>
            <c:ext xmlns:c16="http://schemas.microsoft.com/office/drawing/2014/chart" uri="{C3380CC4-5D6E-409C-BE32-E72D297353CC}">
              <c16:uniqueId val="{00000000-A458-DB42-A9B6-18D26AAF1CEC}"/>
            </c:ext>
          </c:extLst>
        </c:ser>
        <c:ser>
          <c:idx val="1"/>
          <c:order val="1"/>
          <c:tx>
            <c:strRef>
              <c:f>'physical health 2'!$K$5</c:f>
              <c:strCache>
                <c:ptCount val="1"/>
                <c:pt idx="0">
                  <c:v>Partially</c:v>
                </c:pt>
              </c:strCache>
            </c:strRef>
          </c:tx>
          <c:spPr>
            <a:solidFill>
              <a:srgbClr val="F3895F"/>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1-A458-DB42-A9B6-18D26AAF1CEC}"/>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'physical health 2'!$L$3:$S$3</c:f>
              <c:strCache>
                <c:ptCount val="8"/>
                <c:pt idx="0">
                  <c:v>GP</c:v>
                </c:pt>
                <c:pt idx="1">
                  <c:v>Clinics and hospitals</c:v>
                </c:pt>
                <c:pt idx="2">
                  <c:v>Eye appointments</c:v>
                </c:pt>
                <c:pt idx="3">
                  <c:v>Foot appointments</c:v>
                </c:pt>
                <c:pt idx="4">
                  <c:v>Hearing appointments</c:v>
                </c:pt>
                <c:pt idx="5">
                  <c:v>Wheelchair services</c:v>
                </c:pt>
                <c:pt idx="6">
                  <c:v>Physiotherapy</c:v>
                </c:pt>
                <c:pt idx="7">
                  <c:v>Dentist</c:v>
                </c:pt>
              </c:strCache>
            </c:strRef>
          </c:cat>
          <c:val>
            <c:numRef>
              <c:f>'physical health 2'!$L$5:$S$5</c:f>
              <c:numCache>
                <c:formatCode>0%</c:formatCode>
                <c:ptCount val="8"/>
                <c:pt idx="0">
                  <c:v>0.46774193548387094</c:v>
                </c:pt>
                <c:pt idx="1">
                  <c:v>0</c:v>
                </c:pt>
                <c:pt idx="2">
                  <c:v>0.17070217917675545</c:v>
                </c:pt>
                <c:pt idx="3">
                  <c:v>0.24576271186440679</c:v>
                </c:pt>
                <c:pt idx="4">
                  <c:v>0.25925925925925924</c:v>
                </c:pt>
                <c:pt idx="5">
                  <c:v>0.30452674897119342</c:v>
                </c:pt>
                <c:pt idx="6">
                  <c:v>0.27981651376146788</c:v>
                </c:pt>
                <c:pt idx="7">
                  <c:v>0.18757327080890973</c:v>
                </c:pt>
              </c:numCache>
            </c:numRef>
          </c:val>
          <c:extLst>
            <c:ext xmlns:c16="http://schemas.microsoft.com/office/drawing/2014/chart" uri="{C3380CC4-5D6E-409C-BE32-E72D297353CC}">
              <c16:uniqueId val="{00000002-A458-DB42-A9B6-18D26AAF1CEC}"/>
            </c:ext>
          </c:extLst>
        </c:ser>
        <c:ser>
          <c:idx val="2"/>
          <c:order val="2"/>
          <c:tx>
            <c:strRef>
              <c:f>'physical health 2'!$K$6</c:f>
              <c:strCache>
                <c:ptCount val="1"/>
                <c:pt idx="0">
                  <c:v>Yes</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'physical health 2'!$L$3:$S$3</c:f>
              <c:strCache>
                <c:ptCount val="8"/>
                <c:pt idx="0">
                  <c:v>GP</c:v>
                </c:pt>
                <c:pt idx="1">
                  <c:v>Clinics and hospitals</c:v>
                </c:pt>
                <c:pt idx="2">
                  <c:v>Eye appointments</c:v>
                </c:pt>
                <c:pt idx="3">
                  <c:v>Foot appointments</c:v>
                </c:pt>
                <c:pt idx="4">
                  <c:v>Hearing appointments</c:v>
                </c:pt>
                <c:pt idx="5">
                  <c:v>Wheelchair services</c:v>
                </c:pt>
                <c:pt idx="6">
                  <c:v>Physiotherapy</c:v>
                </c:pt>
                <c:pt idx="7">
                  <c:v>Dentist</c:v>
                </c:pt>
              </c:strCache>
            </c:strRef>
          </c:cat>
          <c:val>
            <c:numRef>
              <c:f>'physical health 2'!$L$6:$S$6</c:f>
              <c:numCache>
                <c:formatCode>0%</c:formatCode>
                <c:ptCount val="8"/>
                <c:pt idx="0">
                  <c:v>0.41589861751152074</c:v>
                </c:pt>
                <c:pt idx="1">
                  <c:v>0.7740693196405648</c:v>
                </c:pt>
                <c:pt idx="2">
                  <c:v>0.75544794188861986</c:v>
                </c:pt>
                <c:pt idx="3">
                  <c:v>0.55084745762711862</c:v>
                </c:pt>
                <c:pt idx="4">
                  <c:v>0.59259259259259256</c:v>
                </c:pt>
                <c:pt idx="5">
                  <c:v>0.34156378600823045</c:v>
                </c:pt>
                <c:pt idx="6">
                  <c:v>0.37614678899082571</c:v>
                </c:pt>
                <c:pt idx="7">
                  <c:v>0.54630715123094964</c:v>
                </c:pt>
              </c:numCache>
            </c:numRef>
          </c:val>
          <c:extLst>
            <c:ext xmlns:c16="http://schemas.microsoft.com/office/drawing/2014/chart" uri="{C3380CC4-5D6E-409C-BE32-E72D297353CC}">
              <c16:uniqueId val="{00000003-A458-DB42-A9B6-18D26AAF1CEC}"/>
            </c:ext>
          </c:extLst>
        </c:ser>
        <c:dLbls>
          <c:showLegendKey val="0"/>
          <c:showVal val="0"/>
          <c:showCatName val="0"/>
          <c:showSerName val="0"/>
          <c:showPercent val="0"/>
          <c:showBubbleSize val="0"/>
        </c:dLbls>
        <c:gapWidth val="21"/>
        <c:overlap val="100"/>
        <c:axId val="985745391"/>
        <c:axId val="985746223"/>
      </c:barChart>
      <c:catAx>
        <c:axId val="98574539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985746223"/>
        <c:crosses val="autoZero"/>
        <c:auto val="1"/>
        <c:lblAlgn val="ctr"/>
        <c:lblOffset val="100"/>
        <c:noMultiLvlLbl val="0"/>
      </c:catAx>
      <c:valAx>
        <c:axId val="985746223"/>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9857453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f8da858-0acf-42be-949f-2459e2fe6a02">
      <Terms xmlns="http://schemas.microsoft.com/office/infopath/2007/PartnerControls"/>
    </lcf76f155ced4ddcb4097134ff3c332f>
    <TaxCatchAll xmlns="f775c994-00ec-4e07-b3d2-45f61cc3735f" xsi:nil="true"/>
    <SharedWithUsers xmlns="f775c994-00ec-4e07-b3d2-45f61cc3735f">
      <UserInfo>
        <DisplayName>Rick Private Members</DisplayName>
        <AccountId>99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F55C8A787267542BE5BFCD3F493B6BD" ma:contentTypeVersion="18" ma:contentTypeDescription="Create a new document." ma:contentTypeScope="" ma:versionID="237caacb8245a6065d50fecf04a2bf35">
  <xsd:schema xmlns:xsd="http://www.w3.org/2001/XMLSchema" xmlns:xs="http://www.w3.org/2001/XMLSchema" xmlns:p="http://schemas.microsoft.com/office/2006/metadata/properties" xmlns:ns2="2f8da858-0acf-42be-949f-2459e2fe6a02" xmlns:ns3="f775c994-00ec-4e07-b3d2-45f61cc3735f" targetNamespace="http://schemas.microsoft.com/office/2006/metadata/properties" ma:root="true" ma:fieldsID="7b0e4f6fccdbd15d357c462c5f67dec0" ns2:_="" ns3:_="">
    <xsd:import namespace="2f8da858-0acf-42be-949f-2459e2fe6a02"/>
    <xsd:import namespace="f775c994-00ec-4e07-b3d2-45f61cc3735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8da858-0acf-42be-949f-2459e2fe6a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aa4fa3b-bc0e-4fa3-8d55-f86bce5e148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75c994-00ec-4e07-b3d2-45f61cc3735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287e87a-33f5-4f3e-a772-6d7084016bc2}" ma:internalName="TaxCatchAll" ma:showField="CatchAllData" ma:web="f775c994-00ec-4e07-b3d2-45f61cc373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267636-15C9-42CF-AECC-369210A18766}">
  <ds:schemaRefs>
    <ds:schemaRef ds:uri="http://schemas.microsoft.com/office/2006/metadata/properties"/>
    <ds:schemaRef ds:uri="http://schemas.microsoft.com/office/infopath/2007/PartnerControls"/>
    <ds:schemaRef ds:uri="2f8da858-0acf-42be-949f-2459e2fe6a02"/>
    <ds:schemaRef ds:uri="f775c994-00ec-4e07-b3d2-45f61cc3735f"/>
  </ds:schemaRefs>
</ds:datastoreItem>
</file>

<file path=customXml/itemProps2.xml><?xml version="1.0" encoding="utf-8"?>
<ds:datastoreItem xmlns:ds="http://schemas.openxmlformats.org/officeDocument/2006/customXml" ds:itemID="{62A0A519-AC9C-A246-B5FE-3BC12D3C5145}">
  <ds:schemaRefs>
    <ds:schemaRef ds:uri="http://schemas.openxmlformats.org/officeDocument/2006/bibliography"/>
  </ds:schemaRefs>
</ds:datastoreItem>
</file>

<file path=customXml/itemProps3.xml><?xml version="1.0" encoding="utf-8"?>
<ds:datastoreItem xmlns:ds="http://schemas.openxmlformats.org/officeDocument/2006/customXml" ds:itemID="{810C7979-45D2-4C16-AA24-AE1FE1138088}">
  <ds:schemaRefs>
    <ds:schemaRef ds:uri="http://schemas.microsoft.com/sharepoint/v3/contenttype/forms"/>
  </ds:schemaRefs>
</ds:datastoreItem>
</file>

<file path=customXml/itemProps4.xml><?xml version="1.0" encoding="utf-8"?>
<ds:datastoreItem xmlns:ds="http://schemas.openxmlformats.org/officeDocument/2006/customXml" ds:itemID="{AC5F90F4-C967-4DFD-977B-B032F6E22D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8da858-0acf-42be-949f-2459e2fe6a02"/>
    <ds:schemaRef ds:uri="f775c994-00ec-4e07-b3d2-45f61cc373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8391</Words>
  <Characters>47833</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Rick Burgess</cp:lastModifiedBy>
  <cp:revision>2</cp:revision>
  <dcterms:created xsi:type="dcterms:W3CDTF">2022-10-21T10:19:00Z</dcterms:created>
  <dcterms:modified xsi:type="dcterms:W3CDTF">2022-10-21T10:19:00Z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0x010100AF55C8A787267542BE5BFCD3F493B6BD</vt:lpwstr>
  </property>
  <property fmtid="{D5CDD505-2E9C-101B-9397-08002B2CF9AE}" pid="3" name="MediaServiceImageTags">
    <vt:lpwstr/>
  </property>
</Properties>
</file>